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C780783" w14:textId="77777777">
      <w:pPr>
        <w:pStyle w:val="Normalutanindragellerluft"/>
      </w:pPr>
      <w:bookmarkStart w:name="_Toc106800475" w:id="0"/>
      <w:bookmarkStart w:name="_Toc106801300" w:id="1"/>
    </w:p>
    <w:p xmlns:w14="http://schemas.microsoft.com/office/word/2010/wordml" w:rsidRPr="009B062B" w:rsidR="00AF30DD" w:rsidP="00D37849" w:rsidRDefault="00D37849" w14:paraId="63C4F93D" w14:textId="77777777">
      <w:pPr>
        <w:pStyle w:val="RubrikFrslagTIllRiksdagsbeslut"/>
      </w:pPr>
      <w:sdt>
        <w:sdtPr>
          <w:alias w:val="CC_Boilerplate_4"/>
          <w:tag w:val="CC_Boilerplate_4"/>
          <w:id w:val="-1644581176"/>
          <w:lock w:val="sdtContentLocked"/>
          <w:placeholder>
            <w:docPart w:val="272E748EC11B4EF1B7325E86D0B4E03A"/>
          </w:placeholder>
          <w:text/>
        </w:sdtPr>
        <w:sdtEndPr/>
        <w:sdtContent>
          <w:r w:rsidRPr="009B062B" w:rsidR="00AF30DD">
            <w:t>Förslag till riksdagsbeslut</w:t>
          </w:r>
        </w:sdtContent>
      </w:sdt>
      <w:bookmarkEnd w:id="0"/>
      <w:bookmarkEnd w:id="1"/>
    </w:p>
    <w:sdt>
      <w:sdtPr>
        <w:tag w:val="d5b70220-3f5b-4a4b-b0d2-bda4e656871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om möjligheten att vidta sympatiåtgärder ska begränsas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BB0843A9634096B00D42EFE8252C6E"/>
        </w:placeholder>
        <w:text/>
      </w:sdtPr>
      <w:sdtEndPr/>
      <w:sdtContent>
        <w:p xmlns:w14="http://schemas.microsoft.com/office/word/2010/wordml" w:rsidRPr="009B062B" w:rsidR="006D79C9" w:rsidP="00333E95" w:rsidRDefault="006D79C9" w14:paraId="42EF027C" w14:textId="77777777">
          <w:pPr>
            <w:pStyle w:val="Rubrik1"/>
          </w:pPr>
          <w:r>
            <w:t>Motivering</w:t>
          </w:r>
        </w:p>
      </w:sdtContent>
    </w:sdt>
    <w:bookmarkEnd w:displacedByCustomXml="prev" w:id="3"/>
    <w:bookmarkEnd w:displacedByCustomXml="prev" w:id="4"/>
    <w:p xmlns:w14="http://schemas.microsoft.com/office/word/2010/wordml" w:rsidR="00AD7E14" w:rsidP="00F732F5" w:rsidRDefault="00F732F5" w14:paraId="0BA32691" w14:textId="77777777">
      <w:pPr>
        <w:ind w:firstLine="0"/>
      </w:pPr>
      <w:r>
        <w:t>Politisk strejk behöver inte till skillnad från en strejk mot sin arbetsgivare en anledning som är kopplad till arbetsvillkor. De vanligaste anledningarna till att anställda lägger ned arbetet är för att demonstrera missnöje inför förhandlingar om anställningsvillkor eller missförhållanden på arbetsplatsen.</w:t>
      </w:r>
    </w:p>
    <w:p xmlns:w14="http://schemas.microsoft.com/office/word/2010/wordml" w:rsidR="00AD7E14" w:rsidP="00AD7E14" w:rsidRDefault="00F732F5" w14:paraId="2BD4569B" w14:textId="77777777">
      <w:r>
        <w:t>Vid en politisk strejk däremot lägger man ned arbetet för att strejka mot politiska förhållanden istället för sin arbetsgivare. Den har alltså ingen koppling till det arbete som man av arbetsgivaren är avlönad för att utföra. Den mest kända politiska strejken i Sverige torde vara Chile-strejken på 70-talet som varade under en vecka. Praxis idag när det gäller politisk strejk är dock mer begränsade i omfattning.</w:t>
      </w:r>
    </w:p>
    <w:p xmlns:w14="http://schemas.microsoft.com/office/word/2010/wordml" w:rsidR="00AD7E14" w:rsidP="00AD7E14" w:rsidRDefault="00F732F5" w14:paraId="6EDA7481" w14:textId="77777777">
      <w:r>
        <w:t>Ändock är det märkligt att det är lagligt att utan sin arbetsgivares godkännande kunna strejka och lägga ned sitt arbete för förhållanden som inte har med sitt arbete att göra, till och med för saker som händer på andra platser i världen. Även om det inte uttryckligen finns lagstöd för politisk strejk (undantaget offentligt anställda) säger praxis från ett antal domar från Arbetsdomstolen att politiska strejker som varar i 24 timmar är lagliga.</w:t>
      </w:r>
    </w:p>
    <w:p xmlns:w14="http://schemas.microsoft.com/office/word/2010/wordml" w:rsidR="00F732F5" w:rsidP="00AD7E14" w:rsidRDefault="00F732F5" w14:paraId="4B38B075" w14:textId="75EF0D34">
      <w:r>
        <w:lastRenderedPageBreak/>
        <w:t>Riksdagen bör därför överväga om möjligheten att vidta sympatiåtgärder ska begränsas. Det är märkligt att arbetsgivaren ska behöva lida produktionsbortfall och ta ekonomisk skada för omständigheter som denne inte alls rår för.</w:t>
      </w:r>
    </w:p>
    <w:sdt>
      <w:sdtPr>
        <w:rPr>
          <w:i/>
          <w:noProof/>
        </w:rPr>
        <w:alias w:val="CC_Underskrifter"/>
        <w:tag w:val="CC_Underskrifter"/>
        <w:id w:val="583496634"/>
        <w:lock w:val="sdtContentLocked"/>
        <w:placeholder>
          <w:docPart w:val="AB55478D95FF4A4A8683250BD107AC92"/>
        </w:placeholder>
      </w:sdtPr>
      <w:sdtEndPr/>
      <w:sdtContent>
        <w:p xmlns:w14="http://schemas.microsoft.com/office/word/2010/wordml" w:rsidR="00D37849" w:rsidP="00D37849" w:rsidRDefault="00D37849" w14:paraId="39D427B7" w14:textId="77777777">
          <w:pPr/>
          <w:r/>
        </w:p>
        <w:p xmlns:w14="http://schemas.microsoft.com/office/word/2010/wordml" w:rsidR="00D37849" w:rsidP="00D37849" w:rsidRDefault="00D37849" w14:paraId="4AF93E0D" w14:textId="69816F9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John E Weinerhall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02BEDCD" w14:textId="56CE5C2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1F409" w14:textId="77777777" w:rsidR="00DB5331" w:rsidRDefault="00DB5331" w:rsidP="000C1CAD">
      <w:pPr>
        <w:spacing w:line="240" w:lineRule="auto"/>
      </w:pPr>
      <w:r>
        <w:separator/>
      </w:r>
    </w:p>
  </w:endnote>
  <w:endnote w:type="continuationSeparator" w:id="0">
    <w:p w14:paraId="42076226" w14:textId="77777777" w:rsidR="00DB5331" w:rsidRDefault="00DB53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198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E28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60B2E" w14:textId="0AAC9AFC" w:rsidR="00262EA3" w:rsidRPr="00D37849" w:rsidRDefault="00262EA3" w:rsidP="00D378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24981" w14:textId="77777777" w:rsidR="00DB5331" w:rsidRDefault="00DB5331" w:rsidP="000C1CAD">
      <w:pPr>
        <w:spacing w:line="240" w:lineRule="auto"/>
      </w:pPr>
      <w:r>
        <w:separator/>
      </w:r>
    </w:p>
  </w:footnote>
  <w:footnote w:type="continuationSeparator" w:id="0">
    <w:p w14:paraId="6F7659E0" w14:textId="77777777" w:rsidR="00DB5331" w:rsidRDefault="00DB53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C050F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F86450" wp14:anchorId="2DFC45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37849" w14:paraId="37B0D8C6" w14:textId="25181059">
                          <w:pPr>
                            <w:jc w:val="right"/>
                          </w:pPr>
                          <w:sdt>
                            <w:sdtPr>
                              <w:alias w:val="CC_Noformat_Partikod"/>
                              <w:tag w:val="CC_Noformat_Partikod"/>
                              <w:id w:val="-53464382"/>
                              <w:text/>
                            </w:sdtPr>
                            <w:sdtEndPr/>
                            <w:sdtContent>
                              <w:r w:rsidR="00F732F5">
                                <w:t>M</w:t>
                              </w:r>
                            </w:sdtContent>
                          </w:sdt>
                          <w:sdt>
                            <w:sdtPr>
                              <w:alias w:val="CC_Noformat_Partinummer"/>
                              <w:tag w:val="CC_Noformat_Partinummer"/>
                              <w:id w:val="-1709555926"/>
                              <w:text/>
                            </w:sdtPr>
                            <w:sdtEndPr/>
                            <w:sdtContent>
                              <w:r w:rsidR="00231241">
                                <w:t>1766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FC45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37849" w14:paraId="37B0D8C6" w14:textId="25181059">
                    <w:pPr>
                      <w:jc w:val="right"/>
                    </w:pPr>
                    <w:sdt>
                      <w:sdtPr>
                        <w:alias w:val="CC_Noformat_Partikod"/>
                        <w:tag w:val="CC_Noformat_Partikod"/>
                        <w:id w:val="-53464382"/>
                        <w:text/>
                      </w:sdtPr>
                      <w:sdtEndPr/>
                      <w:sdtContent>
                        <w:r w:rsidR="00F732F5">
                          <w:t>M</w:t>
                        </w:r>
                      </w:sdtContent>
                    </w:sdt>
                    <w:sdt>
                      <w:sdtPr>
                        <w:alias w:val="CC_Noformat_Partinummer"/>
                        <w:tag w:val="CC_Noformat_Partinummer"/>
                        <w:id w:val="-1709555926"/>
                        <w:text/>
                      </w:sdtPr>
                      <w:sdtEndPr/>
                      <w:sdtContent>
                        <w:r w:rsidR="00231241">
                          <w:t>1766</w:t>
                        </w:r>
                      </w:sdtContent>
                    </w:sdt>
                  </w:p>
                </w:txbxContent>
              </v:textbox>
              <w10:wrap anchorx="page"/>
            </v:shape>
          </w:pict>
        </mc:Fallback>
      </mc:AlternateContent>
    </w:r>
  </w:p>
  <w:p w:rsidRPr="00293C4F" w:rsidR="00262EA3" w:rsidP="00776B74" w:rsidRDefault="00262EA3" w14:paraId="29353A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63AC9BE" w14:textId="77777777">
    <w:pPr>
      <w:jc w:val="right"/>
    </w:pPr>
  </w:p>
  <w:p w:rsidR="00262EA3" w:rsidP="00776B74" w:rsidRDefault="00262EA3" w14:paraId="385A35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37849" w14:paraId="39B3B5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E210F1" wp14:anchorId="712D2B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37849" w14:paraId="3E4D5A6E" w14:textId="265518B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732F5">
          <w:t>M</w:t>
        </w:r>
      </w:sdtContent>
    </w:sdt>
    <w:sdt>
      <w:sdtPr>
        <w:alias w:val="CC_Noformat_Partinummer"/>
        <w:tag w:val="CC_Noformat_Partinummer"/>
        <w:id w:val="-2014525982"/>
        <w:text/>
      </w:sdtPr>
      <w:sdtEndPr/>
      <w:sdtContent>
        <w:r w:rsidR="00231241">
          <w:t>1766</w:t>
        </w:r>
      </w:sdtContent>
    </w:sdt>
  </w:p>
  <w:p w:rsidRPr="008227B3" w:rsidR="00262EA3" w:rsidP="008227B3" w:rsidRDefault="00D37849" w14:paraId="38930A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AD7E14" w:rsidR="00262EA3" w:rsidP="00B37A37" w:rsidRDefault="00D37849" w14:paraId="7C0F3019" w14:textId="0039A52F">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:2462</w:t>
        </w:r>
      </w:sdtContent>
    </w:sdt>
  </w:p>
  <w:p w:rsidRPr="00AD7E14" w:rsidR="00262EA3" w:rsidP="00E03A3D" w:rsidRDefault="00D37849" w14:paraId="6DB52790" w14:textId="5055BF86">
    <w:pPr>
      <w:pStyle w:val="Motionr"/>
      <w:rPr>
        <w:lang w:val="en-GB"/>
      </w:rPr>
    </w:pPr>
    <w:sdt>
      <w:sdtPr>
        <w:alias w:val="CC_Noformat_Avtext"/>
        <w:tag w:val="CC_Noformat_Avtext"/>
        <w:id w:val="-2020768203"/>
        <w:lock w:val="sdtContentLocked"/>
        <w15:appearance w15:val="hidden"/>
        <w:text/>
      </w:sdtPr>
      <w:sdtEndPr/>
      <w:sdtContent>
        <w:r>
          <w:t>av John E Weinerhall (M)</w:t>
        </w:r>
      </w:sdtContent>
    </w:sdt>
  </w:p>
  <w:sdt>
    <w:sdtPr>
      <w:alias w:val="CC_Noformat_Rubtext"/>
      <w:tag w:val="CC_Noformat_Rubtext"/>
      <w:id w:val="-218060500"/>
      <w:lock w:val="sdtContentLocked"/>
      <w:text/>
    </w:sdtPr>
    <w:sdtEndPr/>
    <w:sdtContent>
      <w:p w:rsidR="00262EA3" w:rsidP="00283E0F" w:rsidRDefault="00F732F5" w14:paraId="59BBC283" w14:textId="3E428D42">
        <w:pPr>
          <w:pStyle w:val="FSHRub2"/>
        </w:pPr>
        <w:r>
          <w:t>Politisk strejk</w:t>
        </w:r>
      </w:p>
    </w:sdtContent>
  </w:sdt>
  <w:sdt>
    <w:sdtPr>
      <w:alias w:val="CC_Boilerplate_3"/>
      <w:tag w:val="CC_Boilerplate_3"/>
      <w:id w:val="1606463544"/>
      <w:lock w:val="sdtContentLocked"/>
      <w15:appearance w15:val="hidden"/>
      <w:text w:multiLine="1"/>
    </w:sdtPr>
    <w:sdtEndPr/>
    <w:sdtContent>
      <w:p w:rsidR="00262EA3" w:rsidP="00283E0F" w:rsidRDefault="00262EA3" w14:paraId="1321F7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732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241"/>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40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D7E14"/>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A8C"/>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849"/>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331"/>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2F5"/>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6FD126"/>
  <w15:chartTrackingRefBased/>
  <w15:docId w15:val="{EA3EA6A5-8B36-412A-86D5-087B2951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2E748EC11B4EF1B7325E86D0B4E03A"/>
        <w:category>
          <w:name w:val="Allmänt"/>
          <w:gallery w:val="placeholder"/>
        </w:category>
        <w:types>
          <w:type w:val="bbPlcHdr"/>
        </w:types>
        <w:behaviors>
          <w:behavior w:val="content"/>
        </w:behaviors>
        <w:guid w:val="{0D464BF6-CF82-44E5-9103-83563C40AF80}"/>
      </w:docPartPr>
      <w:docPartBody>
        <w:p w:rsidR="00D119FE" w:rsidRDefault="00786094">
          <w:pPr>
            <w:pStyle w:val="272E748EC11B4EF1B7325E86D0B4E03A"/>
          </w:pPr>
          <w:r w:rsidRPr="005A0A93">
            <w:rPr>
              <w:rStyle w:val="Platshllartext"/>
            </w:rPr>
            <w:t>Förslag till riksdagsbeslut</w:t>
          </w:r>
        </w:p>
      </w:docPartBody>
    </w:docPart>
    <w:docPart>
      <w:docPartPr>
        <w:name w:val="9B9C22DEF1BC4B63908B6D1213BB6554"/>
        <w:category>
          <w:name w:val="Allmänt"/>
          <w:gallery w:val="placeholder"/>
        </w:category>
        <w:types>
          <w:type w:val="bbPlcHdr"/>
        </w:types>
        <w:behaviors>
          <w:behavior w:val="content"/>
        </w:behaviors>
        <w:guid w:val="{8A8F93FC-3940-45B1-A68B-348B15AB3FB3}"/>
      </w:docPartPr>
      <w:docPartBody>
        <w:p w:rsidR="00D119FE" w:rsidRDefault="00786094">
          <w:pPr>
            <w:pStyle w:val="9B9C22DEF1BC4B63908B6D1213BB655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CBB0843A9634096B00D42EFE8252C6E"/>
        <w:category>
          <w:name w:val="Allmänt"/>
          <w:gallery w:val="placeholder"/>
        </w:category>
        <w:types>
          <w:type w:val="bbPlcHdr"/>
        </w:types>
        <w:behaviors>
          <w:behavior w:val="content"/>
        </w:behaviors>
        <w:guid w:val="{69A3A615-C462-4F1B-89F1-FD9CB6F0FE84}"/>
      </w:docPartPr>
      <w:docPartBody>
        <w:p w:rsidR="00D119FE" w:rsidRDefault="00786094">
          <w:pPr>
            <w:pStyle w:val="5CBB0843A9634096B00D42EFE8252C6E"/>
          </w:pPr>
          <w:r w:rsidRPr="005A0A93">
            <w:rPr>
              <w:rStyle w:val="Platshllartext"/>
            </w:rPr>
            <w:t>Motivering</w:t>
          </w:r>
        </w:p>
      </w:docPartBody>
    </w:docPart>
    <w:docPart>
      <w:docPartPr>
        <w:name w:val="AB55478D95FF4A4A8683250BD107AC92"/>
        <w:category>
          <w:name w:val="Allmänt"/>
          <w:gallery w:val="placeholder"/>
        </w:category>
        <w:types>
          <w:type w:val="bbPlcHdr"/>
        </w:types>
        <w:behaviors>
          <w:behavior w:val="content"/>
        </w:behaviors>
        <w:guid w:val="{3A77E69B-2A75-43DF-BCBA-7CE4F81FF43E}"/>
      </w:docPartPr>
      <w:docPartBody>
        <w:p w:rsidR="00D119FE" w:rsidRDefault="00786094">
          <w:pPr>
            <w:pStyle w:val="AB55478D95FF4A4A8683250BD107AC92"/>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9FE"/>
    <w:rsid w:val="00786094"/>
    <w:rsid w:val="00D119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2E748EC11B4EF1B7325E86D0B4E03A">
    <w:name w:val="272E748EC11B4EF1B7325E86D0B4E03A"/>
  </w:style>
  <w:style w:type="paragraph" w:customStyle="1" w:styleId="9B9C22DEF1BC4B63908B6D1213BB6554">
    <w:name w:val="9B9C22DEF1BC4B63908B6D1213BB6554"/>
  </w:style>
  <w:style w:type="paragraph" w:customStyle="1" w:styleId="5CBB0843A9634096B00D42EFE8252C6E">
    <w:name w:val="5CBB0843A9634096B00D42EFE8252C6E"/>
  </w:style>
  <w:style w:type="paragraph" w:customStyle="1" w:styleId="AB55478D95FF4A4A8683250BD107AC92">
    <w:name w:val="AB55478D95FF4A4A8683250BD107A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8CEDE3-C7A1-4FBD-B31E-36641E96E78E}"/>
</file>

<file path=customXml/itemProps2.xml><?xml version="1.0" encoding="utf-8"?>
<ds:datastoreItem xmlns:ds="http://schemas.openxmlformats.org/officeDocument/2006/customXml" ds:itemID="{0BB454A9-1763-4293-ABC8-9AAC0893DB77}"/>
</file>

<file path=customXml/itemProps3.xml><?xml version="1.0" encoding="utf-8"?>
<ds:datastoreItem xmlns:ds="http://schemas.openxmlformats.org/officeDocument/2006/customXml" ds:itemID="{7CB6A17F-B409-4109-9786-4F972109C532}"/>
</file>

<file path=customXml/itemProps4.xml><?xml version="1.0" encoding="utf-8"?>
<ds:datastoreItem xmlns:ds="http://schemas.openxmlformats.org/officeDocument/2006/customXml" ds:itemID="{6202479B-A154-4EEA-A2A8-5F1F0C99FA41}"/>
</file>

<file path=docProps/app.xml><?xml version="1.0" encoding="utf-8"?>
<Properties xmlns="http://schemas.openxmlformats.org/officeDocument/2006/extended-properties" xmlns:vt="http://schemas.openxmlformats.org/officeDocument/2006/docPropsVTypes">
  <Template>Normal</Template>
  <TotalTime>5</TotalTime>
  <Pages>2</Pages>
  <Words>245</Words>
  <Characters>1382</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