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4E81" w:rsidRPr="003D477B" w:rsidRDefault="00394E81" w:rsidP="00743285">
      <w:pPr>
        <w:pStyle w:val="Hemstlrubrik"/>
      </w:pPr>
      <w:r w:rsidRPr="003D477B">
        <w:t>Förslag till riksdagsbeslut</w:t>
      </w:r>
    </w:p>
    <w:p w:rsidR="00394E81" w:rsidRPr="003D477B" w:rsidRDefault="00394E81" w:rsidP="00394E81">
      <w:pPr>
        <w:pStyle w:val="Hemstlatt"/>
      </w:pPr>
      <w:r w:rsidRPr="003D477B">
        <w:t>Riksdagen tillkännager för regeringen som sin mening vad i motionen anförs om att utförsåkning på skidor momsskattemässigt skall behandlas på samma sätt som annan idrottsverksamhet.</w:t>
      </w:r>
    </w:p>
    <w:p w:rsidR="00112E6C" w:rsidRPr="003D477B" w:rsidRDefault="00112E6C" w:rsidP="00112E6C">
      <w:pPr>
        <w:pStyle w:val="Rubrik1"/>
      </w:pPr>
      <w:r w:rsidRPr="003D477B">
        <w:t>Motivering</w:t>
      </w:r>
    </w:p>
    <w:p w:rsidR="00394E81" w:rsidRPr="003D477B" w:rsidRDefault="00394E81" w:rsidP="00394E81">
      <w:pPr>
        <w:autoSpaceDE w:val="0"/>
        <w:autoSpaceDN w:val="0"/>
        <w:adjustRightInd w:val="0"/>
        <w:rPr>
          <w:color w:val="000000"/>
        </w:rPr>
      </w:pPr>
      <w:r w:rsidRPr="003D477B">
        <w:rPr>
          <w:color w:val="000000"/>
        </w:rPr>
        <w:t>Sedan flera år tillbaka diskuteras momsnivån på utförsåkning på skidor. Att den som använder sig av skidliftar för att komma upp i backen för att sedan susa nedför tvingas betala</w:t>
      </w:r>
      <w:r w:rsidR="00743285" w:rsidRPr="003D477B">
        <w:rPr>
          <w:color w:val="000000"/>
        </w:rPr>
        <w:t xml:space="preserve"> dubbelt så hög moms, 12 %, som den som sysslar med golf</w:t>
      </w:r>
      <w:r w:rsidRPr="003D477B">
        <w:rPr>
          <w:color w:val="000000"/>
        </w:rPr>
        <w:t xml:space="preserve"> eller tennis är självfallet ologiskt. Det finns inga hållbara sakarg</w:t>
      </w:r>
      <w:r w:rsidRPr="003D477B">
        <w:rPr>
          <w:color w:val="000000"/>
        </w:rPr>
        <w:t>u</w:t>
      </w:r>
      <w:r w:rsidRPr="003D477B">
        <w:rPr>
          <w:color w:val="000000"/>
        </w:rPr>
        <w:t>ment för denna tingens ordning. All idrottsverksamhet bör beläggas med samma momsnivå.</w:t>
      </w:r>
    </w:p>
    <w:p w:rsidR="00394E81" w:rsidRPr="003D477B" w:rsidRDefault="00394E81" w:rsidP="00743285">
      <w:pPr>
        <w:pStyle w:val="Normaltindrag"/>
      </w:pPr>
      <w:r w:rsidRPr="003D477B">
        <w:t>I augusti 2004 kom en dom från kammarrätten som innebar att utförså</w:t>
      </w:r>
      <w:r w:rsidRPr="003D477B">
        <w:t>k</w:t>
      </w:r>
      <w:r w:rsidRPr="003D477B">
        <w:t>ning ska</w:t>
      </w:r>
      <w:r w:rsidR="00743285" w:rsidRPr="003D477B">
        <w:t>ll</w:t>
      </w:r>
      <w:r w:rsidRPr="003D477B">
        <w:t xml:space="preserve"> beläggas med samma moms som övrig idrott, alltså </w:t>
      </w:r>
      <w:r w:rsidR="00743285" w:rsidRPr="003D477B">
        <w:t>6 %</w:t>
      </w:r>
      <w:r w:rsidRPr="003D477B">
        <w:t>. Detta accepterade dock inte Skatteverket som överklagade utslaget till högre i</w:t>
      </w:r>
      <w:r w:rsidRPr="003D477B">
        <w:t>n</w:t>
      </w:r>
      <w:r w:rsidRPr="003D477B">
        <w:t>stans, där frågan inte är avgjord. Frågan har ännu inte kommit upp i Rege</w:t>
      </w:r>
      <w:r w:rsidRPr="003D477B">
        <w:t>r</w:t>
      </w:r>
      <w:r w:rsidRPr="003D477B">
        <w:t>ingsrätten.</w:t>
      </w:r>
    </w:p>
    <w:p w:rsidR="00394E81" w:rsidRPr="003D477B" w:rsidRDefault="00394E81" w:rsidP="00743285">
      <w:pPr>
        <w:pStyle w:val="Normaltindrag"/>
      </w:pPr>
      <w:r w:rsidRPr="003D477B">
        <w:t>Kammarrätten motiverade sitt ställningstagande på följande sätt (Mål nr 1183-03 och 1185-03):</w:t>
      </w:r>
      <w:r w:rsidR="00743285" w:rsidRPr="003D477B">
        <w:t xml:space="preserve"> </w:t>
      </w:r>
      <w:r w:rsidRPr="003D477B">
        <w:t>”En tjänst skall anses som underordnad en huvudsa</w:t>
      </w:r>
      <w:r w:rsidRPr="003D477B">
        <w:t>k</w:t>
      </w:r>
      <w:r w:rsidRPr="003D477B">
        <w:t>lig tjänst när kunderna inte efterfråga den i sig, utan då den endast är ett m</w:t>
      </w:r>
      <w:r w:rsidRPr="003D477B">
        <w:t>e</w:t>
      </w:r>
      <w:r w:rsidRPr="003D477B">
        <w:t>del att på bästa sätt åtnj</w:t>
      </w:r>
      <w:r w:rsidRPr="003D477B">
        <w:t>u</w:t>
      </w:r>
      <w:r w:rsidRPr="003D477B">
        <w:t xml:space="preserve">ta den egentliga tjänst som företaget tillhandahåller.” </w:t>
      </w:r>
    </w:p>
    <w:p w:rsidR="00394E81" w:rsidRPr="003D477B" w:rsidRDefault="00394E81" w:rsidP="00743285">
      <w:pPr>
        <w:pStyle w:val="Normaltindrag"/>
      </w:pPr>
      <w:r w:rsidRPr="003D477B">
        <w:t xml:space="preserve">Det är självfallet så att transporten med skidliften är underordnad syftet att få åka skidor utför backen – och </w:t>
      </w:r>
      <w:r w:rsidR="00743285" w:rsidRPr="003D477B">
        <w:t xml:space="preserve">därför </w:t>
      </w:r>
      <w:r w:rsidRPr="003D477B">
        <w:t>bör tjänsten också vara belagd med samma moms som annan idrottsverksamhet, exempelvis att gå på gym, bada i badhus, spela bowling eller golf, syssla med ridsport eller när man betalar inträde till en fotbollsmatch. I samtliga dessa fall gäller momssatsen 6</w:t>
      </w:r>
      <w:r w:rsidR="00743285" w:rsidRPr="003D477B">
        <w:t> %</w:t>
      </w:r>
      <w:r w:rsidRPr="003D477B">
        <w:t>. Varför ska då utförsåkningen beläggas med dubbel momssats?</w:t>
      </w:r>
    </w:p>
    <w:p w:rsidR="00394E81" w:rsidRPr="003D477B" w:rsidRDefault="00394E81" w:rsidP="00743285">
      <w:pPr>
        <w:pStyle w:val="Normaltindrag"/>
      </w:pPr>
      <w:r w:rsidRPr="003D477B">
        <w:t>Tidigare i år lade Mervärdesskattesatsutredningen fram ett delbetänkande, där man föreslår en enda momssats på alla varor,</w:t>
      </w:r>
      <w:r w:rsidR="00743285" w:rsidRPr="003D477B">
        <w:t xml:space="preserve"> 21,7 %</w:t>
      </w:r>
      <w:r w:rsidRPr="003D477B">
        <w:t>. Men det är ett fö</w:t>
      </w:r>
      <w:r w:rsidRPr="003D477B">
        <w:t>r</w:t>
      </w:r>
      <w:r w:rsidRPr="003D477B">
        <w:lastRenderedPageBreak/>
        <w:t>slag som skulle göra ont värre, även när det gäller den i sammanhanget något marginella skidmomsen.</w:t>
      </w:r>
    </w:p>
    <w:p w:rsidR="00394E81" w:rsidRPr="003D477B" w:rsidRDefault="00394E81" w:rsidP="00743285">
      <w:pPr>
        <w:pStyle w:val="Normaltindrag"/>
      </w:pPr>
      <w:r w:rsidRPr="003D477B">
        <w:t>Erfarenheterna frå</w:t>
      </w:r>
      <w:r w:rsidR="00743285" w:rsidRPr="003D477B">
        <w:t>n den stora skattereformen 1990–19</w:t>
      </w:r>
      <w:r w:rsidRPr="003D477B">
        <w:t>91, då en rad turis</w:t>
      </w:r>
      <w:r w:rsidRPr="003D477B">
        <w:t>t</w:t>
      </w:r>
      <w:r w:rsidRPr="003D477B">
        <w:t>tjänster belades med moms från att tidigare varit befriade från moms, visar att denna brans</w:t>
      </w:r>
      <w:r w:rsidR="00743285" w:rsidRPr="003D477B">
        <w:t>ch är mycket priskänslig. Turist</w:t>
      </w:r>
      <w:r w:rsidRPr="003D477B">
        <w:t>näringen drabbades av ett voly</w:t>
      </w:r>
      <w:r w:rsidRPr="003D477B">
        <w:t>m</w:t>
      </w:r>
      <w:r w:rsidRPr="003D477B">
        <w:t>bortfall i nivån 25</w:t>
      </w:r>
      <w:r w:rsidR="00743285" w:rsidRPr="003D477B">
        <w:t>–</w:t>
      </w:r>
      <w:r w:rsidRPr="003D477B">
        <w:t>30</w:t>
      </w:r>
      <w:r w:rsidR="00743285" w:rsidRPr="003D477B">
        <w:t> %</w:t>
      </w:r>
      <w:r w:rsidRPr="003D477B">
        <w:t xml:space="preserve"> mellan 1989 och 1991. Det tog branschen ungefär tio år innan turismen åter var uppe i 1989 års nivå. Att kraftigt höja momsen som föreslås i betänkandet från Mervärdesskattesatsutredningen skulle utan tv</w:t>
      </w:r>
      <w:r w:rsidR="00743285" w:rsidRPr="003D477B">
        <w:t>ivel</w:t>
      </w:r>
      <w:r w:rsidRPr="003D477B">
        <w:t xml:space="preserve"> drabba skidturismen mycket hårt.</w:t>
      </w:r>
    </w:p>
    <w:p w:rsidR="00394E81" w:rsidRPr="003D477B" w:rsidRDefault="00394E81" w:rsidP="00743285">
      <w:pPr>
        <w:pStyle w:val="Normaltindrag"/>
      </w:pPr>
      <w:r w:rsidRPr="003D477B">
        <w:t>Turismen agerar i</w:t>
      </w:r>
      <w:r w:rsidR="00743285" w:rsidRPr="003D477B">
        <w:t xml:space="preserve"> </w:t>
      </w:r>
      <w:r w:rsidRPr="003D477B">
        <w:t>dag på en internationell marknad. Besökarna kommer i allt högre utsträckning från andra länder. Detta innebär att turismen är den enda bransch där exporten är belagd med moms. Utländska turister betalar moms på konsumtionen i Sverige. Statens intäkter från de utländska turiste</w:t>
      </w:r>
      <w:r w:rsidRPr="003D477B">
        <w:t>r</w:t>
      </w:r>
      <w:r w:rsidRPr="003D477B">
        <w:t xml:space="preserve">nas konsumtion i Sverige beräknas till </w:t>
      </w:r>
      <w:r w:rsidR="00743285" w:rsidRPr="003D477B">
        <w:t>7</w:t>
      </w:r>
      <w:r w:rsidRPr="003D477B">
        <w:t xml:space="preserve"> miljarder kronor (2003). Att i detta läge föreslå en kraftig höjning av momsen vore att binda ris åt egen rygg och dessutom förlora en mängd viktiga jobb.</w:t>
      </w:r>
    </w:p>
    <w:p w:rsidR="00394E81" w:rsidRPr="003D477B" w:rsidRDefault="00394E81" w:rsidP="00743285">
      <w:pPr>
        <w:pStyle w:val="Normaltindrag"/>
      </w:pPr>
      <w:r w:rsidRPr="003D477B">
        <w:t xml:space="preserve">I Sverige är alltså liftkorten belagda med </w:t>
      </w:r>
      <w:r w:rsidR="00743285" w:rsidRPr="003D477B">
        <w:t>12 % moms, medan momsnivån är 6 % i Norge och 8 %</w:t>
      </w:r>
      <w:r w:rsidRPr="003D477B">
        <w:t xml:space="preserve"> i Finland. Om idén om enhetsmoms skulle förverkl</w:t>
      </w:r>
      <w:r w:rsidRPr="003D477B">
        <w:t>i</w:t>
      </w:r>
      <w:r w:rsidRPr="003D477B">
        <w:t>gas blir skillnaden absurt stor.</w:t>
      </w:r>
    </w:p>
    <w:p w:rsidR="00394E81" w:rsidRPr="003D477B" w:rsidRDefault="00394E81" w:rsidP="00743285">
      <w:pPr>
        <w:pStyle w:val="Normaltindrag"/>
      </w:pPr>
      <w:r w:rsidRPr="003D477B">
        <w:t>Det är i stället hög tid att utförsåkning på skidor nu jämställs med annan idrottsverksamhet. Det finns inga skäl att avvakta ytterligare utredningar utan i stället låta förnuftet råda.</w:t>
      </w:r>
    </w:p>
    <w:p w:rsidR="00394E81" w:rsidRPr="003D477B" w:rsidRDefault="00394E81" w:rsidP="00743285">
      <w:pPr>
        <w:pStyle w:val="Normaltindrag"/>
      </w:pPr>
      <w:r w:rsidRPr="003D477B">
        <w:t>Skidturismen är av stor och växande betydelse för den svenska fjällvär</w:t>
      </w:r>
      <w:r w:rsidRPr="003D477B">
        <w:t>l</w:t>
      </w:r>
      <w:r w:rsidRPr="003D477B">
        <w:t>den. Här finns en näring med mycket goda utvecklingsmöjligheter i ett vi</w:t>
      </w:r>
      <w:r w:rsidRPr="003D477B">
        <w:t>d</w:t>
      </w:r>
      <w:r w:rsidRPr="003D477B">
        <w:t>sträckt glesbygdsområde, som annars kämpar mot utflyttning och befol</w:t>
      </w:r>
      <w:r w:rsidRPr="003D477B">
        <w:t>k</w:t>
      </w:r>
      <w:r w:rsidRPr="003D477B">
        <w:t>ningsminskning. En sådan näring bör självfallet stödjas av staten och inte bestraffas med dubbel moms i förhållande till annan idrottsverksamhet. Des</w:t>
      </w:r>
      <w:r w:rsidRPr="003D477B">
        <w:t>s</w:t>
      </w:r>
      <w:r w:rsidRPr="003D477B">
        <w:t>utom är utförsåkning en viktig idrott som engagerar människor i alla åldrar, inte minst barnfamiljer. Låg moms befrämjar i det här fallet hälsa och rekre</w:t>
      </w:r>
      <w:r w:rsidRPr="003D477B">
        <w:t>a</w:t>
      </w:r>
      <w:r w:rsidRPr="003D477B">
        <w:t>tion för många.</w:t>
      </w:r>
    </w:p>
    <w:p w:rsidR="00394E81" w:rsidRPr="003D477B" w:rsidRDefault="00394E81" w:rsidP="00743285">
      <w:pPr>
        <w:pStyle w:val="Normaltindrag"/>
      </w:pPr>
      <w:r w:rsidRPr="003D477B">
        <w:t xml:space="preserve">Det är därför hög tid att avveckla straffbeskattningen av utförsåkning på skidor.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43285" w:rsidRPr="003D4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43285" w:rsidRPr="003D477B" w:rsidRDefault="00743285" w:rsidP="00743285">
            <w:pPr>
              <w:pStyle w:val="UnderskriftDatum"/>
              <w:spacing w:before="240"/>
            </w:pPr>
            <w:r w:rsidRPr="003D477B">
              <w:t>Stockholm den 26 september 2005</w:t>
            </w:r>
          </w:p>
        </w:tc>
        <w:tc>
          <w:tcPr>
            <w:tcW w:w="3047" w:type="dxa"/>
          </w:tcPr>
          <w:p w:rsidR="00743285" w:rsidRPr="003D477B" w:rsidRDefault="00743285" w:rsidP="00743285">
            <w:pPr>
              <w:pStyle w:val="Underskrifter"/>
              <w:spacing w:before="240"/>
            </w:pPr>
          </w:p>
        </w:tc>
      </w:tr>
      <w:tr w:rsidR="00743285" w:rsidRPr="003D4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43285" w:rsidRPr="003D477B" w:rsidRDefault="00743285" w:rsidP="00743285">
            <w:pPr>
              <w:pStyle w:val="Underskrifter"/>
            </w:pPr>
            <w:r w:rsidRPr="003D477B">
              <w:t>Håkan Larsson (c)</w:t>
            </w:r>
          </w:p>
        </w:tc>
        <w:tc>
          <w:tcPr>
            <w:tcW w:w="3047" w:type="dxa"/>
          </w:tcPr>
          <w:p w:rsidR="00743285" w:rsidRPr="003D477B" w:rsidRDefault="00743285" w:rsidP="00743285">
            <w:pPr>
              <w:pStyle w:val="Underskrifter"/>
            </w:pPr>
            <w:r w:rsidRPr="003D477B">
              <w:t>Kenneth Johansson (c)</w:t>
            </w:r>
          </w:p>
        </w:tc>
      </w:tr>
    </w:tbl>
    <w:p w:rsidR="00E84F25" w:rsidRPr="003D477B" w:rsidRDefault="00E84F25" w:rsidP="00743285">
      <w:pPr>
        <w:pStyle w:val="Normaltindrag"/>
      </w:pPr>
    </w:p>
    <w:sectPr w:rsidR="00E84F25" w:rsidRPr="003D477B" w:rsidSect="007432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2584" w:rsidRPr="003D477B" w:rsidRDefault="00F12584">
      <w:r w:rsidRPr="003D477B">
        <w:separator/>
      </w:r>
    </w:p>
  </w:endnote>
  <w:endnote w:type="continuationSeparator" w:id="0">
    <w:p w:rsidR="00F12584" w:rsidRPr="003D477B" w:rsidRDefault="00F12584">
      <w:r w:rsidRPr="003D47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E6C" w:rsidRPr="003D477B" w:rsidRDefault="003D477B" w:rsidP="00743285">
    <w:pPr>
      <w:pStyle w:val="Sidfot"/>
    </w:pPr>
    <w:r w:rsidRPr="003D477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51546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3285" w:rsidRDefault="0074328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43285" w:rsidRDefault="0074328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E6C" w:rsidRPr="003D477B" w:rsidRDefault="003D477B" w:rsidP="00743285">
    <w:pPr>
      <w:pStyle w:val="Sidfot"/>
    </w:pPr>
    <w:r w:rsidRPr="003D477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78731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3285" w:rsidRDefault="007432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43285" w:rsidRDefault="007432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E6C" w:rsidRPr="003D477B" w:rsidRDefault="003D477B" w:rsidP="00743285">
    <w:pPr>
      <w:pStyle w:val="Sidfot"/>
    </w:pPr>
    <w:r w:rsidRPr="003D477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78601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3285" w:rsidRDefault="007432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43285" w:rsidRDefault="007432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2584" w:rsidRPr="003D477B" w:rsidRDefault="00F12584">
      <w:r w:rsidRPr="003D477B">
        <w:separator/>
      </w:r>
    </w:p>
  </w:footnote>
  <w:footnote w:type="continuationSeparator" w:id="0">
    <w:p w:rsidR="00F12584" w:rsidRPr="003D477B" w:rsidRDefault="00F12584">
      <w:r w:rsidRPr="003D47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E6C" w:rsidRPr="003D477B" w:rsidRDefault="003D477B" w:rsidP="00743285">
    <w:pPr>
      <w:pStyle w:val="Sidhuvud"/>
    </w:pPr>
    <w:r w:rsidRPr="003D477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039095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3285" w:rsidRDefault="0074328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43285" w:rsidRDefault="0074328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E6C" w:rsidRPr="003D477B" w:rsidRDefault="003D477B" w:rsidP="00743285">
    <w:pPr>
      <w:pStyle w:val="Sidhuvud"/>
    </w:pPr>
    <w:r w:rsidRPr="003D477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3013190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3285" w:rsidRDefault="0074328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43285" w:rsidRDefault="0074328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3285" w:rsidRPr="003D477B" w:rsidRDefault="00743285">
    <w:pPr>
      <w:pStyle w:val="FSHNormal"/>
      <w:tabs>
        <w:tab w:val="right" w:pos="5840"/>
      </w:tabs>
    </w:pPr>
    <w:r w:rsidRPr="003D477B">
      <w:br/>
    </w:r>
    <w:r w:rsidRPr="003D477B">
      <w:fldChar w:fldCharType="begin" w:fldLock="1"/>
    </w:r>
    <w:r w:rsidRPr="003D477B">
      <w:instrText xml:space="preserve"> DOCPROPERTY</w:instrText>
    </w:r>
    <w:r w:rsidRPr="003D477B">
      <w:rPr>
        <w:sz w:val="18"/>
      </w:rPr>
      <w:instrText xml:space="preserve"> "YearUser" *\charformat </w:instrText>
    </w:r>
    <w:r w:rsidRPr="003D477B">
      <w:fldChar w:fldCharType="separate"/>
    </w:r>
    <w:r w:rsidRPr="003D477B">
      <w:t>2005/06</w:t>
    </w:r>
    <w:r w:rsidRPr="003D477B">
      <w:fldChar w:fldCharType="end"/>
    </w:r>
    <w:r w:rsidRPr="003D477B">
      <w:t xml:space="preserve"> </w:t>
    </w:r>
    <w:r w:rsidRPr="003D477B">
      <w:tab/>
      <w:t xml:space="preserve">mnr: </w:t>
    </w:r>
    <w:r w:rsidRPr="003D477B">
      <w:fldChar w:fldCharType="begin" w:fldLock="1"/>
    </w:r>
    <w:r w:rsidRPr="003D477B">
      <w:instrText xml:space="preserve"> DOCPROPERTY</w:instrText>
    </w:r>
    <w:r w:rsidRPr="003D477B">
      <w:rPr>
        <w:sz w:val="18"/>
      </w:rPr>
      <w:instrText xml:space="preserve"> "Motionsnummer" *\charformat </w:instrText>
    </w:r>
    <w:r w:rsidRPr="003D477B">
      <w:fldChar w:fldCharType="separate"/>
    </w:r>
    <w:r w:rsidRPr="003D477B">
      <w:t>Sk305</w:t>
    </w:r>
    <w:r w:rsidRPr="003D477B">
      <w:fldChar w:fldCharType="end"/>
    </w:r>
    <w:r w:rsidRPr="003D477B">
      <w:br/>
    </w:r>
    <w:r w:rsidRPr="003D477B">
      <w:fldChar w:fldCharType="begin" w:fldLock="1"/>
    </w:r>
    <w:r w:rsidRPr="003D477B">
      <w:instrText xml:space="preserve"> DOCPROPERTY</w:instrText>
    </w:r>
    <w:r w:rsidRPr="003D477B">
      <w:rPr>
        <w:sz w:val="18"/>
      </w:rPr>
      <w:instrText xml:space="preserve"> "Samling" *\charformat </w:instrText>
    </w:r>
    <w:r w:rsidRPr="003D477B">
      <w:fldChar w:fldCharType="end"/>
    </w:r>
    <w:r w:rsidRPr="003D477B">
      <w:tab/>
      <w:t xml:space="preserve">pnr: </w:t>
    </w:r>
    <w:r w:rsidRPr="003D477B">
      <w:fldChar w:fldCharType="begin" w:fldLock="1"/>
    </w:r>
    <w:r w:rsidRPr="003D477B">
      <w:instrText xml:space="preserve"> DOCPROPERTY</w:instrText>
    </w:r>
    <w:r w:rsidRPr="003D477B">
      <w:rPr>
        <w:sz w:val="18"/>
      </w:rPr>
      <w:instrText xml:space="preserve"> "Partinummer" *\charformat </w:instrText>
    </w:r>
    <w:r w:rsidRPr="003D477B">
      <w:fldChar w:fldCharType="separate"/>
    </w:r>
    <w:r w:rsidRPr="003D477B">
      <w:t>c442</w:t>
    </w:r>
    <w:r w:rsidRPr="003D477B">
      <w:fldChar w:fldCharType="end"/>
    </w:r>
  </w:p>
  <w:p w:rsidR="00743285" w:rsidRPr="003D477B" w:rsidRDefault="00743285">
    <w:pPr>
      <w:pStyle w:val="FSHRub1"/>
    </w:pPr>
    <w:r w:rsidRPr="003D477B">
      <w:t>Motion till riksdagen</w:t>
    </w:r>
    <w:r w:rsidRPr="003D477B">
      <w:br/>
    </w:r>
    <w:r w:rsidRPr="003D477B">
      <w:fldChar w:fldCharType="begin" w:fldLock="1"/>
    </w:r>
    <w:r w:rsidRPr="003D477B">
      <w:instrText xml:space="preserve"> DOCPROPERTY "YearUser" *\charformat </w:instrText>
    </w:r>
    <w:r w:rsidRPr="003D477B">
      <w:fldChar w:fldCharType="separate"/>
    </w:r>
    <w:r w:rsidRPr="003D477B">
      <w:t>2005/06</w:t>
    </w:r>
    <w:r w:rsidRPr="003D477B">
      <w:fldChar w:fldCharType="end"/>
    </w:r>
    <w:r w:rsidRPr="003D477B">
      <w:t>:</w:t>
    </w:r>
    <w:r w:rsidRPr="003D477B">
      <w:fldChar w:fldCharType="begin" w:fldLock="1"/>
    </w:r>
    <w:r w:rsidRPr="003D477B">
      <w:instrText xml:space="preserve"> DOCPROPERTY "Motionsnummer" *\charformat </w:instrText>
    </w:r>
    <w:r w:rsidRPr="003D477B">
      <w:fldChar w:fldCharType="separate"/>
    </w:r>
    <w:r w:rsidRPr="003D477B">
      <w:t>Sk305</w:t>
    </w:r>
    <w:r w:rsidRPr="003D477B">
      <w:fldChar w:fldCharType="end"/>
    </w:r>
  </w:p>
  <w:p w:rsidR="00743285" w:rsidRPr="003D477B" w:rsidRDefault="00743285">
    <w:pPr>
      <w:pStyle w:val="FSHNormalS5"/>
    </w:pPr>
    <w:r w:rsidRPr="003D477B">
      <w:fldChar w:fldCharType="begin" w:fldLock="1"/>
    </w:r>
    <w:r w:rsidRPr="003D477B">
      <w:instrText xml:space="preserve"> DOCPROPERTY "MotionarText" *\charformat </w:instrText>
    </w:r>
    <w:r w:rsidRPr="003D477B">
      <w:fldChar w:fldCharType="separate"/>
    </w:r>
    <w:r w:rsidRPr="003D477B">
      <w:t>av Håkan Larsson och Kenneth Johansson (c)</w:t>
    </w:r>
    <w:r w:rsidRPr="003D477B">
      <w:fldChar w:fldCharType="end"/>
    </w:r>
    <w:r w:rsidRPr="003D477B">
      <w:br/>
    </w:r>
    <w:r w:rsidRPr="003D477B">
      <w:fldChar w:fldCharType="begin" w:fldLock="1"/>
    </w:r>
    <w:r w:rsidRPr="003D477B">
      <w:instrText xml:space="preserve"> DOCPROPERTY "SvarFrasKort" *\charformat </w:instrText>
    </w:r>
    <w:r w:rsidRPr="003D477B">
      <w:fldChar w:fldCharType="end"/>
    </w:r>
  </w:p>
  <w:p w:rsidR="00743285" w:rsidRPr="003D477B" w:rsidRDefault="00743285">
    <w:pPr>
      <w:pStyle w:val="FSHTitel"/>
    </w:pPr>
    <w:r w:rsidRPr="003D477B">
      <w:fldChar w:fldCharType="begin" w:fldLock="1"/>
    </w:r>
    <w:r w:rsidRPr="003D477B">
      <w:instrText xml:space="preserve"> DOCPROPERTY</w:instrText>
    </w:r>
    <w:r w:rsidRPr="003D477B">
      <w:rPr>
        <w:sz w:val="18"/>
      </w:rPr>
      <w:instrText xml:space="preserve"> "RubrikSvar" *\charformat </w:instrText>
    </w:r>
    <w:r w:rsidRPr="003D477B">
      <w:fldChar w:fldCharType="separate"/>
    </w:r>
    <w:r w:rsidRPr="003D477B">
      <w:t>Skidmomsen</w:t>
    </w:r>
    <w:r w:rsidRPr="003D477B">
      <w:fldChar w:fldCharType="end"/>
    </w:r>
  </w:p>
  <w:p w:rsidR="00743285" w:rsidRPr="003D477B" w:rsidRDefault="00743285" w:rsidP="0074328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5046401">
    <w:abstractNumId w:val="13"/>
  </w:num>
  <w:num w:numId="2" w16cid:durableId="873886989">
    <w:abstractNumId w:val="10"/>
  </w:num>
  <w:num w:numId="3" w16cid:durableId="989209396">
    <w:abstractNumId w:val="11"/>
  </w:num>
  <w:num w:numId="4" w16cid:durableId="832380606">
    <w:abstractNumId w:val="12"/>
  </w:num>
  <w:num w:numId="5" w16cid:durableId="625477415">
    <w:abstractNumId w:val="8"/>
  </w:num>
  <w:num w:numId="6" w16cid:durableId="325088714">
    <w:abstractNumId w:val="3"/>
  </w:num>
  <w:num w:numId="7" w16cid:durableId="123282455">
    <w:abstractNumId w:val="2"/>
  </w:num>
  <w:num w:numId="8" w16cid:durableId="1326781173">
    <w:abstractNumId w:val="1"/>
  </w:num>
  <w:num w:numId="9" w16cid:durableId="2038264215">
    <w:abstractNumId w:val="0"/>
  </w:num>
  <w:num w:numId="10" w16cid:durableId="1800800358">
    <w:abstractNumId w:val="9"/>
  </w:num>
  <w:num w:numId="11" w16cid:durableId="1760101799">
    <w:abstractNumId w:val="7"/>
  </w:num>
  <w:num w:numId="12" w16cid:durableId="167060204">
    <w:abstractNumId w:val="6"/>
  </w:num>
  <w:num w:numId="13" w16cid:durableId="1956911912">
    <w:abstractNumId w:val="5"/>
  </w:num>
  <w:num w:numId="14" w16cid:durableId="24403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7"/>
  </w:docVars>
  <w:rsids>
    <w:rsidRoot w:val="00737772"/>
    <w:rsid w:val="00064BC3"/>
    <w:rsid w:val="00066775"/>
    <w:rsid w:val="00072FB9"/>
    <w:rsid w:val="00100531"/>
    <w:rsid w:val="00112E6C"/>
    <w:rsid w:val="001C2AE1"/>
    <w:rsid w:val="00201DFB"/>
    <w:rsid w:val="00204A63"/>
    <w:rsid w:val="00212FF1"/>
    <w:rsid w:val="00230193"/>
    <w:rsid w:val="0025068A"/>
    <w:rsid w:val="002818D3"/>
    <w:rsid w:val="002D11A8"/>
    <w:rsid w:val="00394E81"/>
    <w:rsid w:val="003D477B"/>
    <w:rsid w:val="00445271"/>
    <w:rsid w:val="004A0504"/>
    <w:rsid w:val="004E38D9"/>
    <w:rsid w:val="00737772"/>
    <w:rsid w:val="00740D6D"/>
    <w:rsid w:val="00743285"/>
    <w:rsid w:val="00794149"/>
    <w:rsid w:val="007B67A7"/>
    <w:rsid w:val="007C6092"/>
    <w:rsid w:val="00A053C6"/>
    <w:rsid w:val="00B13BF0"/>
    <w:rsid w:val="00C1285C"/>
    <w:rsid w:val="00C27B7D"/>
    <w:rsid w:val="00D1174F"/>
    <w:rsid w:val="00D26F06"/>
    <w:rsid w:val="00DC6C70"/>
    <w:rsid w:val="00E22893"/>
    <w:rsid w:val="00E360DE"/>
    <w:rsid w:val="00E75D28"/>
    <w:rsid w:val="00E84F25"/>
    <w:rsid w:val="00F1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F747A7C-B9A7-4C6F-97F9-C884CDC9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43285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43285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606</Words>
  <Characters>3335</Characters>
  <Application>Microsoft Office Word</Application>
  <DocSecurity>4</DocSecurity>
  <Lines>64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Sk305</vt:lpstr>
    </vt:vector>
  </TitlesOfParts>
  <Company>Riksdagen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Sk305</dc:title>
  <dc:subject>Sk305</dc:subject>
  <dc:creator>Riksdagen</dc:creator>
  <cp:keywords>Riksdagen</cp:keywords>
  <dc:description/>
  <cp:lastModifiedBy>Lars Brink</cp:lastModifiedBy>
  <cp:revision>2</cp:revision>
  <cp:lastPrinted>2005-11-07T14:01:00Z</cp:lastPrinted>
  <dcterms:created xsi:type="dcterms:W3CDTF">2025-12-16T20:59:00Z</dcterms:created>
  <dcterms:modified xsi:type="dcterms:W3CDTF">2025-12-16T20:59:00Z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mot2000_423_2005-11-07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Skidmomsen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Skidmomsen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c442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Håkan Larsson och Kenneth Johansson (c)</vt:lpwstr>
  </property>
  <property fmtid="{D5CDD505-2E9C-101B-9397-08002B2CF9AE}" pid="26" name="MotionarLista">
    <vt:lpwstr>Larsson, Håkan (c)\Johansson, Kenneth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Håkan Larsson (c), Kenneth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20052006000000000099000004420069</vt:lpwstr>
  </property>
  <property fmtid="{D5CDD505-2E9C-101B-9397-08002B2CF9AE}" pid="47" name="datum">
    <vt:lpwstr>050926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20052006000000000099000004420069</vt:lpwstr>
  </property>
  <property fmtid="{D5CDD505-2E9C-101B-9397-08002B2CF9AE}" pid="50" name="nummer">
    <vt:lpwstr>305</vt:lpwstr>
  </property>
  <property fmtid="{D5CDD505-2E9C-101B-9397-08002B2CF9AE}" pid="51" name="utskottsbeteckning">
    <vt:lpwstr>Sk</vt:lpwstr>
  </property>
</Properties>
</file>