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910833ADB01F4038867D1CAAD4452AD3"/>
        </w:placeholder>
        <w:text/>
      </w:sdtPr>
      <w:sdtEndPr/>
      <w:sdtContent>
        <w:p w:rsidRPr="009B062B" w:rsidR="00AF30DD" w:rsidP="00FE45D5" w:rsidRDefault="00AF30DD" w14:paraId="4489689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cab0c74-a7bb-41ca-afe8-b78a25a7bcd4"/>
        <w:id w:val="-956169276"/>
        <w:lock w:val="sdtLocked"/>
      </w:sdtPr>
      <w:sdtEndPr/>
      <w:sdtContent>
        <w:p w:rsidR="008532F0" w:rsidRDefault="00986E78" w14:paraId="4489689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göra skolan avgiftsfri på riktigt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D617B3624D045EF9331355F5AA2E968"/>
        </w:placeholder>
        <w:text/>
      </w:sdtPr>
      <w:sdtEndPr/>
      <w:sdtContent>
        <w:p w:rsidRPr="009B062B" w:rsidR="006D79C9" w:rsidP="00333E95" w:rsidRDefault="006D79C9" w14:paraId="4489689A" w14:textId="77777777">
          <w:pPr>
            <w:pStyle w:val="Rubrik1"/>
          </w:pPr>
          <w:r>
            <w:t>Motivering</w:t>
          </w:r>
        </w:p>
      </w:sdtContent>
    </w:sdt>
    <w:p w:rsidRPr="00FE45D5" w:rsidR="00FE45D5" w:rsidP="00FE45D5" w:rsidRDefault="000F2D8C" w14:paraId="4489689B" w14:textId="77777777">
      <w:pPr>
        <w:pStyle w:val="Normalutanindragellerluft"/>
      </w:pPr>
      <w:r w:rsidRPr="00FE45D5">
        <w:t xml:space="preserve">Skolan ska vara en plats där familjens ekonomiska status får så lite påverkan som möjligt och enligt barnkonventionen får inget barn diskrimineras på grund av socialt ursprung eller egendom. </w:t>
      </w:r>
    </w:p>
    <w:p w:rsidRPr="00FE45D5" w:rsidR="00FE45D5" w:rsidP="00FE45D5" w:rsidRDefault="000F2D8C" w14:paraId="4489689C" w14:textId="2A4745D0">
      <w:r w:rsidRPr="00FE45D5">
        <w:t>Barn som lever med en ensamstående förälder eller har utländsk bakgrund löper avsevärt större risk att drabbas av ekonomisk utsatthet än andra barn i Sverige. Av</w:t>
      </w:r>
      <w:bookmarkStart w:name="_GoBack" w:id="1"/>
      <w:bookmarkEnd w:id="1"/>
      <w:r w:rsidRPr="00FE45D5">
        <w:t>ståndet mellan barn tillhörande dessa grupper och de barn som har en bättre levnadsstandard har ökat och därmed ökar risk</w:t>
      </w:r>
      <w:r w:rsidR="00EA2E92">
        <w:t>en</w:t>
      </w:r>
      <w:r w:rsidRPr="00FE45D5">
        <w:t xml:space="preserve"> för utanförskap</w:t>
      </w:r>
      <w:r w:rsidR="00EA2E92">
        <w:t>.</w:t>
      </w:r>
    </w:p>
    <w:p w:rsidRPr="00FE45D5" w:rsidR="00FE45D5" w:rsidP="00FE45D5" w:rsidRDefault="000F2D8C" w14:paraId="4489689D" w14:textId="455DEFED">
      <w:r w:rsidRPr="00FE45D5">
        <w:t>Utbildningen i kommunens grundskolor skall vara avgiftsfri. Alla aktiviteter som sker på skoltid och har koppling till skolans uppdrag ska ske utan kostnad (10</w:t>
      </w:r>
      <w:r w:rsidR="00EA2E92">
        <w:t> </w:t>
      </w:r>
      <w:r w:rsidRPr="00FE45D5">
        <w:t>kap</w:t>
      </w:r>
      <w:r w:rsidR="00EA2E92">
        <w:t>.</w:t>
      </w:r>
      <w:r w:rsidRPr="00FE45D5">
        <w:t xml:space="preserve"> 10</w:t>
      </w:r>
      <w:r w:rsidR="00EA2E92">
        <w:t> </w:t>
      </w:r>
      <w:r w:rsidRPr="00FE45D5">
        <w:t xml:space="preserve">§ skollagen). </w:t>
      </w:r>
    </w:p>
    <w:p w:rsidRPr="00FE45D5" w:rsidR="00FE45D5" w:rsidP="00FE45D5" w:rsidRDefault="000F2D8C" w14:paraId="4489689E" w14:textId="3F23324A">
      <w:r w:rsidRPr="00FE45D5">
        <w:t xml:space="preserve">Alla former av verksamheter i skolan såsom studiebesök, utflykter, lägerskolor samt aktiviteter i anslutning till friluftsdagar eller motsvarande ska finansieras av kommunala medel, genom projektmedel eller annan finansiering. Kostnaderna får inte belasta eleverna. Insamling av pengar till klasskassor där föräldrar betalar och </w:t>
      </w:r>
      <w:r w:rsidR="00EA2E92">
        <w:t>pengarna</w:t>
      </w:r>
      <w:r w:rsidRPr="00FE45D5">
        <w:t xml:space="preserve"> sedan används till aktiviteter i skolverksamheten ska inte få förekomma. </w:t>
      </w:r>
    </w:p>
    <w:p w:rsidRPr="00FE45D5" w:rsidR="00FE45D5" w:rsidP="00FE45D5" w:rsidRDefault="000F2D8C" w14:paraId="4489689F" w14:textId="444D2510">
      <w:r w:rsidRPr="00FE45D5">
        <w:t>Undantaget som idag finns om enstaka inslag som kan medföra en obetydlig kostnad innebär tolkningsproblem, olika bedömningar hos olika skolhuvudmän. Dessutom sätts ekonomisk</w:t>
      </w:r>
      <w:r w:rsidR="00EA2E92">
        <w:t>t</w:t>
      </w:r>
      <w:r w:rsidRPr="00FE45D5">
        <w:t xml:space="preserve"> svaga föräldrar i en besvärlig situation när resursstarka föräldrar inte ser problem med insamling till klasskassor.</w:t>
      </w:r>
    </w:p>
    <w:p w:rsidRPr="00FE45D5" w:rsidR="000F2D8C" w:rsidP="00FE45D5" w:rsidRDefault="000F2D8C" w14:paraId="448968A0" w14:textId="77777777">
      <w:r w:rsidRPr="00FE45D5">
        <w:t>Därför borde regeringen se över reglerna i skollagen och överväga förändringar för att tillse att grundskolan blir avgiftsfri på riktigt.</w:t>
      </w:r>
    </w:p>
    <w:sdt>
      <w:sdtPr>
        <w:alias w:val="CC_Underskrifter"/>
        <w:tag w:val="CC_Underskrifter"/>
        <w:id w:val="583496634"/>
        <w:lock w:val="sdtContentLocked"/>
        <w:placeholder>
          <w:docPart w:val="A40D90FD2B5040529225D0E9AD04CEC2"/>
        </w:placeholder>
      </w:sdtPr>
      <w:sdtEndPr/>
      <w:sdtContent>
        <w:p w:rsidR="00FE45D5" w:rsidP="00FE45D5" w:rsidRDefault="00FE45D5" w14:paraId="448968A1" w14:textId="77777777"/>
        <w:p w:rsidRPr="008E0FE2" w:rsidR="004801AC" w:rsidP="00FE45D5" w:rsidRDefault="006311E3" w14:paraId="448968A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Joakim Järrebring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Kenneth G Forslund (S)</w:t>
            </w:r>
          </w:p>
        </w:tc>
      </w:tr>
    </w:tbl>
    <w:p w:rsidR="00F668F0" w:rsidRDefault="00F668F0" w14:paraId="448968A6" w14:textId="77777777"/>
    <w:sectPr w:rsidR="00F668F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8968A8" w14:textId="77777777" w:rsidR="00E77923" w:rsidRDefault="00E77923" w:rsidP="000C1CAD">
      <w:pPr>
        <w:spacing w:line="240" w:lineRule="auto"/>
      </w:pPr>
      <w:r>
        <w:separator/>
      </w:r>
    </w:p>
  </w:endnote>
  <w:endnote w:type="continuationSeparator" w:id="0">
    <w:p w14:paraId="448968A9" w14:textId="77777777" w:rsidR="00E77923" w:rsidRDefault="00E7792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968A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968A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968B7" w14:textId="77777777" w:rsidR="00262EA3" w:rsidRPr="00FE45D5" w:rsidRDefault="00262EA3" w:rsidP="00FE45D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8968A6" w14:textId="77777777" w:rsidR="00E77923" w:rsidRDefault="00E77923" w:rsidP="000C1CAD">
      <w:pPr>
        <w:spacing w:line="240" w:lineRule="auto"/>
      </w:pPr>
      <w:r>
        <w:separator/>
      </w:r>
    </w:p>
  </w:footnote>
  <w:footnote w:type="continuationSeparator" w:id="0">
    <w:p w14:paraId="448968A7" w14:textId="77777777" w:rsidR="00E77923" w:rsidRDefault="00E7792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48968A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48968B9" wp14:anchorId="448968B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311E3" w14:paraId="448968B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1950F7E0A194B36889DCEAFFE21C7BE"/>
                              </w:placeholder>
                              <w:text/>
                            </w:sdtPr>
                            <w:sdtEndPr/>
                            <w:sdtContent>
                              <w:r w:rsidR="000F2D8C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EB1E84169FB468D9B171595B40EE8F1"/>
                              </w:placeholder>
                              <w:text/>
                            </w:sdtPr>
                            <w:sdtEndPr/>
                            <w:sdtContent>
                              <w:r w:rsidR="000F2D8C">
                                <w:t>1553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48968B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311E3" w14:paraId="448968B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1950F7E0A194B36889DCEAFFE21C7BE"/>
                        </w:placeholder>
                        <w:text/>
                      </w:sdtPr>
                      <w:sdtEndPr/>
                      <w:sdtContent>
                        <w:r w:rsidR="000F2D8C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EB1E84169FB468D9B171595B40EE8F1"/>
                        </w:placeholder>
                        <w:text/>
                      </w:sdtPr>
                      <w:sdtEndPr/>
                      <w:sdtContent>
                        <w:r w:rsidR="000F2D8C">
                          <w:t>1553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48968A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48968AC" w14:textId="77777777">
    <w:pPr>
      <w:jc w:val="right"/>
    </w:pPr>
  </w:p>
  <w:p w:rsidR="00262EA3" w:rsidP="00776B74" w:rsidRDefault="00262EA3" w14:paraId="448968A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6311E3" w14:paraId="448968B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48968BB" wp14:anchorId="448968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311E3" w14:paraId="448968B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F2D8C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F2D8C">
          <w:t>1553</w:t>
        </w:r>
      </w:sdtContent>
    </w:sdt>
  </w:p>
  <w:p w:rsidRPr="008227B3" w:rsidR="00262EA3" w:rsidP="008227B3" w:rsidRDefault="006311E3" w14:paraId="448968B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311E3" w14:paraId="448968B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:1883</w:t>
        </w:r>
      </w:sdtContent>
    </w:sdt>
  </w:p>
  <w:p w:rsidR="00262EA3" w:rsidP="00E03A3D" w:rsidRDefault="006311E3" w14:paraId="448968B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Joakim Järrebring och Kenneth G Forslund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0F2D8C" w14:paraId="448968B5" w14:textId="77777777">
        <w:pPr>
          <w:pStyle w:val="FSHRub2"/>
        </w:pPr>
        <w:r>
          <w:t>En avgiftsfri skola på riktigt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48968B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0F2D8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868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2D8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C4B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511E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1E3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2F0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478"/>
    <w:rsid w:val="00986688"/>
    <w:rsid w:val="009869DB"/>
    <w:rsid w:val="00986E78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308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07B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923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2E92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8F0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F28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5D5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4896897"/>
  <w15:chartTrackingRefBased/>
  <w15:docId w15:val="{A786BD32-D234-4184-A801-4AEF1ADF5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9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5913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60164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17080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9896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7825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35267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36918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10833ADB01F4038867D1CAAD4452A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CF674D-5711-4710-9375-B974C8E87CC0}"/>
      </w:docPartPr>
      <w:docPartBody>
        <w:p w:rsidR="001E558B" w:rsidRDefault="005D0FF6">
          <w:pPr>
            <w:pStyle w:val="910833ADB01F4038867D1CAAD4452AD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D617B3624D045EF9331355F5AA2E9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592DDE-6BE8-4645-938A-0F422C78AE27}"/>
      </w:docPartPr>
      <w:docPartBody>
        <w:p w:rsidR="001E558B" w:rsidRDefault="005D0FF6">
          <w:pPr>
            <w:pStyle w:val="5D617B3624D045EF9331355F5AA2E96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1950F7E0A194B36889DCEAFFE21C7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EBF894-1BA8-4FBC-9B76-00D09C5FF02F}"/>
      </w:docPartPr>
      <w:docPartBody>
        <w:p w:rsidR="001E558B" w:rsidRDefault="005D0FF6">
          <w:pPr>
            <w:pStyle w:val="41950F7E0A194B36889DCEAFFE21C7B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EB1E84169FB468D9B171595B40EE8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549863-A048-4381-8A45-FDA084FBB7DE}"/>
      </w:docPartPr>
      <w:docPartBody>
        <w:p w:rsidR="001E558B" w:rsidRDefault="005D0FF6">
          <w:pPr>
            <w:pStyle w:val="3EB1E84169FB468D9B171595B40EE8F1"/>
          </w:pPr>
          <w:r>
            <w:t xml:space="preserve"> </w:t>
          </w:r>
        </w:p>
      </w:docPartBody>
    </w:docPart>
    <w:docPart>
      <w:docPartPr>
        <w:name w:val="A40D90FD2B5040529225D0E9AD04CE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A59B5D-8B23-4E9A-B291-E841D671B147}"/>
      </w:docPartPr>
      <w:docPartBody>
        <w:p w:rsidR="0019469C" w:rsidRDefault="0019469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FF6"/>
    <w:rsid w:val="0019469C"/>
    <w:rsid w:val="001E558B"/>
    <w:rsid w:val="002129A5"/>
    <w:rsid w:val="005D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10833ADB01F4038867D1CAAD4452AD3">
    <w:name w:val="910833ADB01F4038867D1CAAD4452AD3"/>
  </w:style>
  <w:style w:type="paragraph" w:customStyle="1" w:styleId="64EE1C40D92B4A00A09EB1CA47AD3CAF">
    <w:name w:val="64EE1C40D92B4A00A09EB1CA47AD3CA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05C6548E71B4713ACEACD583C47F9A8">
    <w:name w:val="605C6548E71B4713ACEACD583C47F9A8"/>
  </w:style>
  <w:style w:type="paragraph" w:customStyle="1" w:styleId="5D617B3624D045EF9331355F5AA2E968">
    <w:name w:val="5D617B3624D045EF9331355F5AA2E968"/>
  </w:style>
  <w:style w:type="paragraph" w:customStyle="1" w:styleId="A4DC97A820EF46498B875E0D16E83D7B">
    <w:name w:val="A4DC97A820EF46498B875E0D16E83D7B"/>
  </w:style>
  <w:style w:type="paragraph" w:customStyle="1" w:styleId="016E6856041148A8805A51B80737A428">
    <w:name w:val="016E6856041148A8805A51B80737A428"/>
  </w:style>
  <w:style w:type="paragraph" w:customStyle="1" w:styleId="41950F7E0A194B36889DCEAFFE21C7BE">
    <w:name w:val="41950F7E0A194B36889DCEAFFE21C7BE"/>
  </w:style>
  <w:style w:type="paragraph" w:customStyle="1" w:styleId="3EB1E84169FB468D9B171595B40EE8F1">
    <w:name w:val="3EB1E84169FB468D9B171595B40EE8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99BA62-7835-4198-8B77-1766378DE45F}"/>
</file>

<file path=customXml/itemProps2.xml><?xml version="1.0" encoding="utf-8"?>
<ds:datastoreItem xmlns:ds="http://schemas.openxmlformats.org/officeDocument/2006/customXml" ds:itemID="{1B0C2C7A-228C-411E-8986-63F33B7CFB1E}"/>
</file>

<file path=customXml/itemProps3.xml><?xml version="1.0" encoding="utf-8"?>
<ds:datastoreItem xmlns:ds="http://schemas.openxmlformats.org/officeDocument/2006/customXml" ds:itemID="{68FF4078-CCAE-48CA-AD01-C16B7BE434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254</Words>
  <Characters>1519</Characters>
  <Application>Microsoft Office Word</Application>
  <DocSecurity>0</DocSecurity>
  <Lines>30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S1553 En avgiftsfri skola på riktigt</vt:lpstr>
      <vt:lpstr>
      </vt:lpstr>
    </vt:vector>
  </TitlesOfParts>
  <Company>Sveriges riksdag</Company>
  <LinksUpToDate>false</LinksUpToDate>
  <CharactersWithSpaces>1761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