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905F50685C642E4B257F66DA222D725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7204B6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758700-351b-4c1b-a1df-abd09fa2b774"/>
        <w:id w:val="1962600578"/>
        <w:lock w:val="sdtLocked"/>
      </w:sdtPr>
      <w:sdtEndPr/>
      <w:sdtContent>
        <w:p xmlns:w14="http://schemas.microsoft.com/office/word/2010/wordml" w:rsidR="00F128E9" w:rsidRDefault="00632B77" w14:paraId="7204B64F" w14:textId="7309795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försäljning av fjädrar av fågeldun och tillkännager detta för regeringen.</w:t>
          </w:r>
        </w:p>
      </w:sdtContent>
    </w:sdt>
    <w:bookmarkStart w:name="_GoBack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71EDF7B3E1B44AA9CC0AE1289C947E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204B650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5B3732" w:rsidR="005B3732" w:rsidP="00A928BD" w:rsidRDefault="00D43DE8" w14:paraId="7204B651" w14:textId="77777777">
      <w:pPr>
        <w:pStyle w:val="Normalutanindragellerluft"/>
      </w:pPr>
      <w:r>
        <w:t xml:space="preserve">I Sverige säljs många tusentals </w:t>
      </w:r>
      <w:r w:rsidR="005131DE">
        <w:t>fjädrar</w:t>
      </w:r>
      <w:r w:rsidR="004024A2">
        <w:t>,</w:t>
      </w:r>
      <w:r w:rsidR="005131DE">
        <w:t xml:space="preserve"> </w:t>
      </w:r>
      <w:r w:rsidR="005B3732">
        <w:t xml:space="preserve">ofta </w:t>
      </w:r>
      <w:r w:rsidR="005131DE">
        <w:t>i glada färger</w:t>
      </w:r>
      <w:r w:rsidR="004024A2">
        <w:t>,</w:t>
      </w:r>
      <w:r w:rsidR="005131DE">
        <w:t xml:space="preserve"> för att </w:t>
      </w:r>
      <w:r w:rsidR="005B3732">
        <w:t>exempelvis</w:t>
      </w:r>
      <w:r>
        <w:t xml:space="preserve"> </w:t>
      </w:r>
      <w:r w:rsidR="005131DE">
        <w:t xml:space="preserve">använda som </w:t>
      </w:r>
      <w:r>
        <w:t>påsk</w:t>
      </w:r>
      <w:r w:rsidR="005131DE">
        <w:t>pynt. Stora delar av dessa är tillverkade av syntetiskt materia</w:t>
      </w:r>
      <w:r>
        <w:t>l</w:t>
      </w:r>
      <w:r w:rsidR="004024A2">
        <w:t>,</w:t>
      </w:r>
      <w:r>
        <w:t xml:space="preserve"> men långt ifrån alla. Äkta fågelfjädrar anses v</w:t>
      </w:r>
      <w:r w:rsidR="005131DE">
        <w:t>ara både vackrare och mer exklusivt och så länge det finns en efterfrågan kommer det också att finnas ett utbud.</w:t>
      </w:r>
    </w:p>
    <w:p xmlns:w14="http://schemas.microsoft.com/office/word/2010/wordml" w:rsidR="005B3732" w:rsidP="000E3174" w:rsidRDefault="005131DE" w14:paraId="7204B652" w14:textId="4E3766C3">
      <w:r>
        <w:t>Inom EU är det förbjudet att plocka fjädrar från levande fåglar</w:t>
      </w:r>
      <w:r w:rsidR="00425624">
        <w:t>,</w:t>
      </w:r>
      <w:r>
        <w:t xml:space="preserve"> men det har vid upprepade tillfällen visat sig förekomma inom unionen trots förbudet.</w:t>
      </w:r>
      <w:r w:rsidR="005B3732">
        <w:t xml:space="preserve"> För konsumenten är det svårt, om inte omöjligt, att avgöra huruvida fjädrarna är plockade från en levande eller slaktad fågel.</w:t>
      </w:r>
    </w:p>
    <w:p xmlns:w14="http://schemas.microsoft.com/office/word/2010/wordml" w:rsidR="00460BF2" w:rsidP="000E3174" w:rsidRDefault="005131DE" w14:paraId="7204B653" w14:textId="452597A5">
      <w:r>
        <w:t>T</w:t>
      </w:r>
      <w:r w:rsidR="00425624">
        <w:t>v</w:t>
      </w:r>
      <w:r>
        <w:t xml:space="preserve">-programmet Kalla Fakta besökte i februari 2009 en fabrik i Ungern där arbetarna handplockade dun från levande gäss. Som motivering till att man plockade dun från även levande fåglar angavs att dunet från slaktade fåglar helt enkelt inte </w:t>
      </w:r>
      <w:r w:rsidR="00460BF2">
        <w:t>räckte</w:t>
      </w:r>
      <w:r w:rsidR="00C25B51">
        <w:t xml:space="preserve"> för att motsvara efterfrågan. </w:t>
      </w:r>
      <w:r w:rsidRPr="00C25B51" w:rsidR="00C25B51">
        <w:t xml:space="preserve">Genom att </w:t>
      </w:r>
      <w:r w:rsidR="00460BF2">
        <w:t xml:space="preserve">istället </w:t>
      </w:r>
      <w:r w:rsidRPr="00C25B51" w:rsidR="00C25B51">
        <w:t xml:space="preserve">plocka varje fågel flera gånger </w:t>
      </w:r>
      <w:r w:rsidR="00460BF2">
        <w:t>förklarade arbetarna</w:t>
      </w:r>
      <w:r w:rsidR="00C25B51">
        <w:t xml:space="preserve"> att </w:t>
      </w:r>
      <w:r w:rsidRPr="00C25B51" w:rsidR="00C25B51">
        <w:t xml:space="preserve">det </w:t>
      </w:r>
      <w:r w:rsidR="00460BF2">
        <w:t xml:space="preserve">går </w:t>
      </w:r>
      <w:r w:rsidRPr="00C25B51" w:rsidR="00C25B51">
        <w:t xml:space="preserve">att få ut mer dun per fågel jämfört med att bara använda slaktdunet. </w:t>
      </w:r>
      <w:r w:rsidR="00C25B51">
        <w:t>Vidare</w:t>
      </w:r>
      <w:r w:rsidRPr="00C25B51" w:rsidR="00C25B51">
        <w:t xml:space="preserve"> </w:t>
      </w:r>
      <w:r w:rsidR="00C25B51">
        <w:t xml:space="preserve">nämndes att </w:t>
      </w:r>
      <w:r w:rsidRPr="00C25B51" w:rsidR="00C25B51">
        <w:t xml:space="preserve">företagen </w:t>
      </w:r>
      <w:r w:rsidR="00C25B51">
        <w:t xml:space="preserve">sparar </w:t>
      </w:r>
      <w:r w:rsidRPr="00C25B51" w:rsidR="00C25B51">
        <w:t xml:space="preserve">pengar på att slippa rengöra dunet och </w:t>
      </w:r>
      <w:r w:rsidR="00C25B51">
        <w:t xml:space="preserve">att </w:t>
      </w:r>
      <w:r w:rsidRPr="00C25B51" w:rsidR="00C25B51">
        <w:t>det anses hålla högre kvalitet om det kommer från levande fåglar än om dunet plockats efter slakt</w:t>
      </w:r>
      <w:r w:rsidR="00C25B51">
        <w:t>.</w:t>
      </w:r>
    </w:p>
    <w:p xmlns:w14="http://schemas.microsoft.com/office/word/2010/wordml" w:rsidR="00F97D87" w:rsidP="000E3174" w:rsidRDefault="00C25B51" w14:paraId="7204B654" w14:textId="07EA5E05">
      <w:r w:rsidRPr="00C25B51">
        <w:t>I Europa blir ungefär en miljon gäss varje år upprepat plockade på sitt dun och sina fjädrar medan de lever.</w:t>
      </w:r>
      <w:r>
        <w:rPr>
          <w:rStyle w:val="Fotnotsreferens"/>
        </w:rPr>
        <w:footnoteReference w:id="1"/>
      </w:r>
      <w:r>
        <w:t xml:space="preserve"> Plockning av levande fåglar strider mot både EU:s direktiv och Europarådets konvention för djur i livsmedelsproduktion. Enligt EU-direktivets tredje artikel är medlemsländerna skyldiga att se till att djurägare vidtar alla rimliga åtgärder för att se till att djuren inte utsätts för något onödigt lidande, smärta eller skada.</w:t>
      </w:r>
    </w:p>
    <w:p xmlns:w14="http://schemas.microsoft.com/office/word/2010/wordml" w:rsidR="00BB6339" w:rsidP="000E3174" w:rsidRDefault="00C25B51" w14:paraId="7204B655" w14:textId="20E83949">
      <w:r>
        <w:lastRenderedPageBreak/>
        <w:t>Genom att förbjuda försälj</w:t>
      </w:r>
      <w:r w:rsidR="005C5AF7">
        <w:t xml:space="preserve">ningen av </w:t>
      </w:r>
      <w:r>
        <w:t xml:space="preserve">fjädrar av fågeldun i Sverige minskar efterfrågan vilket i sin tur </w:t>
      </w:r>
      <w:r w:rsidR="00460BF2">
        <w:t xml:space="preserve">sannolikt </w:t>
      </w:r>
      <w:r>
        <w:t>leder till att färre fjädrar plockas från levande fåglar.</w:t>
      </w:r>
      <w:r w:rsidR="005250F0">
        <w:t xml:space="preserve"> </w:t>
      </w:r>
      <w:r w:rsidRPr="005250F0" w:rsidR="005250F0">
        <w:t xml:space="preserve">Jag föreslår därför att riksdagen ger regeringen i uppdrag att införa ett </w:t>
      </w:r>
      <w:r w:rsidR="005250F0">
        <w:t>förbud mot försäljning</w:t>
      </w:r>
      <w:r w:rsidR="005C5AF7">
        <w:t xml:space="preserve"> av </w:t>
      </w:r>
      <w:r w:rsidR="005250F0">
        <w:t xml:space="preserve">fjädrar </w:t>
      </w:r>
      <w:r w:rsidR="00A17B76">
        <w:t xml:space="preserve">tillverkade </w:t>
      </w:r>
      <w:r w:rsidR="005250F0">
        <w:t>av fågeldun</w:t>
      </w:r>
      <w:r w:rsidRPr="005250F0" w:rsidR="005250F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0E8B8FF7C248458BE060540760DD59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F4818" w:rsidP="00EF4818" w:rsidRDefault="00EF4818" w14:paraId="7204B656" w14:textId="77777777"/>
        <w:p xmlns:w14="http://schemas.microsoft.com/office/word/2010/wordml" w:rsidRPr="008E0FE2" w:rsidR="004801AC" w:rsidP="00EF4818" w:rsidRDefault="0012090B" w14:paraId="7204B657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EC36D8" w14:paraId="1C12DE73" w14:textId="77777777">
        <w:trPr>
          <w:cantSplit/>
        </w:trPr>
        <w:tc>
          <w:tcPr>
            <w:tcW w:w="50" w:type="pct"/>
            <w:vAlign w:val="bottom"/>
          </w:tcPr>
          <w:p w:rsidR="00EC36D8" w:rsidRDefault="00425624" w14:paraId="3B4EB9F8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EC36D8" w:rsidRDefault="00425624" w14:paraId="3B4EB9F8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BB25C0" w:rsidRDefault="00BB25C0" w14:paraId="7204B65B" w14:textId="77777777"/>
    <w:sectPr w:rsidR="00BB25C0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4B65D" w14:textId="77777777" w:rsidR="005131DE" w:rsidRDefault="005131DE" w:rsidP="000C1CAD">
      <w:pPr>
        <w:spacing w:line="240" w:lineRule="auto"/>
      </w:pPr>
      <w:r>
        <w:separator/>
      </w:r>
    </w:p>
  </w:endnote>
  <w:endnote w:type="continuationSeparator" w:id="0">
    <w:p w14:paraId="7204B65E" w14:textId="77777777" w:rsidR="005131DE" w:rsidRDefault="005131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4B6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4B6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B373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3C0A7" w14:textId="77777777" w:rsidR="0012090B" w:rsidRDefault="001209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4B65B" w14:textId="3EA87287" w:rsidR="005131DE" w:rsidRDefault="005131DE" w:rsidP="000C1CAD">
      <w:pPr>
        <w:spacing w:line="240" w:lineRule="auto"/>
      </w:pPr>
    </w:p>
  </w:footnote>
  <w:footnote w:type="continuationSeparator" w:id="0">
    <w:p w14:paraId="7204B65C" w14:textId="77777777" w:rsidR="005131DE" w:rsidRDefault="005131DE" w:rsidP="000C1CAD">
      <w:pPr>
        <w:spacing w:line="240" w:lineRule="auto"/>
      </w:pPr>
      <w:r>
        <w:continuationSeparator/>
      </w:r>
    </w:p>
  </w:footnote>
  <w:footnote w:id="1">
    <w:p w14:paraId="7204B671" w14:textId="77777777" w:rsidR="00C25B51" w:rsidRDefault="00C25B51">
      <w:pPr>
        <w:pStyle w:val="Fotnotstext"/>
      </w:pPr>
      <w:r>
        <w:rPr>
          <w:rStyle w:val="Fotnotsreferens"/>
        </w:rPr>
        <w:footnoteRef/>
      </w:r>
      <w:r w:rsidRPr="00C25B51">
        <w:rPr>
          <w:lang w:val="en-US"/>
        </w:rPr>
        <w:t xml:space="preserve"> Farkas R. et al. (2001) Traumatic myiasis of geese in Hungary. </w:t>
      </w:r>
      <w:r w:rsidRPr="00C25B51">
        <w:t>Veter</w:t>
      </w:r>
      <w:r>
        <w:t>inary Parasitology 95: 45–52.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204B6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04B66E" wp14:anchorId="7204B6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090B" w14:paraId="7204B6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DC05200B5843709650A1BDF79707F9"/>
                              </w:placeholder>
                              <w:text/>
                            </w:sdtPr>
                            <w:sdtEndPr/>
                            <w:sdtContent>
                              <w:r w:rsidR="005131D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36AD723425450483391588F53A5B3C"/>
                              </w:placeholder>
                              <w:text/>
                            </w:sdtPr>
                            <w:sdtEndPr/>
                            <w:sdtContent>
                              <w:r w:rsidR="00EF4818">
                                <w:t>442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04B66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090B" w14:paraId="7204B6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DC05200B5843709650A1BDF79707F9"/>
                        </w:placeholder>
                        <w:text/>
                      </w:sdtPr>
                      <w:sdtEndPr/>
                      <w:sdtContent>
                        <w:r w:rsidR="005131D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36AD723425450483391588F53A5B3C"/>
                        </w:placeholder>
                        <w:text/>
                      </w:sdtPr>
                      <w:sdtEndPr/>
                      <w:sdtContent>
                        <w:r w:rsidR="00EF4818">
                          <w:t>442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04B6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204B661" w14:textId="77777777">
    <w:pPr>
      <w:jc w:val="right"/>
    </w:pPr>
  </w:p>
  <w:p w:rsidR="00262EA3" w:rsidP="00776B74" w:rsidRDefault="00262EA3" w14:paraId="7204B66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2090B" w14:paraId="7204B66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04B670" wp14:anchorId="7204B6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090B" w14:paraId="7204B6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076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31D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4818">
          <w:t>442</w:t>
        </w:r>
      </w:sdtContent>
    </w:sdt>
  </w:p>
  <w:p w:rsidRPr="008227B3" w:rsidR="00262EA3" w:rsidP="008227B3" w:rsidRDefault="0012090B" w14:paraId="7204B66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090B" w14:paraId="7204B6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76F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76F4">
          <w:t>:472</w:t>
        </w:r>
      </w:sdtContent>
    </w:sdt>
  </w:p>
  <w:p w:rsidR="00262EA3" w:rsidP="00E03A3D" w:rsidRDefault="0012090B" w14:paraId="7204B6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076F4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C5AF7" w14:paraId="7204B66A" w14:textId="77777777">
        <w:pPr>
          <w:pStyle w:val="FSHRub2"/>
        </w:pPr>
        <w:r>
          <w:t>Förbjud försäljning av fjädrar av fågeldun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04B6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5131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174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90B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4A2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624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BF2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1DE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F0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373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AF7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5AC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B77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1F8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B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8BD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AA5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5C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B51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46F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DE8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6F4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A87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6D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818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28E9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87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04B64D"/>
  <w15:chartTrackingRefBased/>
  <w15:docId w15:val="{5DB8B3F6-2D4D-45FA-AF27-1D6595AC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C25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05F50685C642E4B257F66DA222D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DD4A3-6DF9-4FAF-B951-39F42345565F}"/>
      </w:docPartPr>
      <w:docPartBody>
        <w:p w:rsidR="00EA34E0" w:rsidRDefault="00EA34E0">
          <w:pPr>
            <w:pStyle w:val="0905F50685C642E4B257F66DA222D7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1EDF7B3E1B44AA9CC0AE1289C94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516C5-F4B5-4950-B734-6CB160CF8A4F}"/>
      </w:docPartPr>
      <w:docPartBody>
        <w:p w:rsidR="00EA34E0" w:rsidRDefault="00EA34E0">
          <w:pPr>
            <w:pStyle w:val="171EDF7B3E1B44AA9CC0AE1289C947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DC05200B5843709650A1BDF7970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EF0F8-5AF3-40CB-AB0E-663E29D31A3D}"/>
      </w:docPartPr>
      <w:docPartBody>
        <w:p w:rsidR="00EA34E0" w:rsidRDefault="00EA34E0">
          <w:pPr>
            <w:pStyle w:val="2EDC05200B5843709650A1BDF79707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36AD723425450483391588F53A5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37574-61F7-4895-865B-038397CEDC5D}"/>
      </w:docPartPr>
      <w:docPartBody>
        <w:p w:rsidR="00EA34E0" w:rsidRDefault="00EA34E0">
          <w:pPr>
            <w:pStyle w:val="2F36AD723425450483391588F53A5B3C"/>
          </w:pPr>
          <w:r>
            <w:t xml:space="preserve"> </w:t>
          </w:r>
        </w:p>
      </w:docPartBody>
    </w:docPart>
    <w:docPart>
      <w:docPartPr>
        <w:name w:val="420E8B8FF7C248458BE060540760D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6D922-02E1-41DC-A5EE-22CF776D00B1}"/>
      </w:docPartPr>
      <w:docPartBody>
        <w:p w:rsidR="006D65A2" w:rsidRDefault="006D65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E0"/>
    <w:rsid w:val="006D65A2"/>
    <w:rsid w:val="00EA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05F50685C642E4B257F66DA222D725">
    <w:name w:val="0905F50685C642E4B257F66DA222D725"/>
  </w:style>
  <w:style w:type="paragraph" w:customStyle="1" w:styleId="E4F79F95E5014FA7B4AC5818B3E8C65D">
    <w:name w:val="E4F79F95E5014FA7B4AC5818B3E8C65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242F7EBFBA48258AE1A0CD793BF16A">
    <w:name w:val="AB242F7EBFBA48258AE1A0CD793BF16A"/>
  </w:style>
  <w:style w:type="paragraph" w:customStyle="1" w:styleId="171EDF7B3E1B44AA9CC0AE1289C947E1">
    <w:name w:val="171EDF7B3E1B44AA9CC0AE1289C947E1"/>
  </w:style>
  <w:style w:type="paragraph" w:customStyle="1" w:styleId="E2AFF8712D3544CE9FD916F686665492">
    <w:name w:val="E2AFF8712D3544CE9FD916F686665492"/>
  </w:style>
  <w:style w:type="paragraph" w:customStyle="1" w:styleId="43440BF2C94F4632AF44898522BFB7FC">
    <w:name w:val="43440BF2C94F4632AF44898522BFB7FC"/>
  </w:style>
  <w:style w:type="paragraph" w:customStyle="1" w:styleId="2EDC05200B5843709650A1BDF79707F9">
    <w:name w:val="2EDC05200B5843709650A1BDF79707F9"/>
  </w:style>
  <w:style w:type="paragraph" w:customStyle="1" w:styleId="2F36AD723425450483391588F53A5B3C">
    <w:name w:val="2F36AD723425450483391588F53A5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D11DC-2B5B-4222-B1A4-C5F44D8612C5}"/>
</file>

<file path=customXml/itemProps2.xml><?xml version="1.0" encoding="utf-8"?>
<ds:datastoreItem xmlns:ds="http://schemas.openxmlformats.org/officeDocument/2006/customXml" ds:itemID="{2BD20DE0-4E78-42CB-9644-87DB7ED045AA}"/>
</file>

<file path=customXml/itemProps3.xml><?xml version="1.0" encoding="utf-8"?>
<ds:datastoreItem xmlns:ds="http://schemas.openxmlformats.org/officeDocument/2006/customXml" ds:itemID="{5EE4B399-49C3-46D1-8B48-CDE5BC17A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1830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Förbjud försäljning av fjädrar av fågeldun</vt:lpstr>
      <vt:lpstr>
      </vt:lpstr>
    </vt:vector>
  </TitlesOfParts>
  <Company>Sveriges riksdag</Company>
  <LinksUpToDate>false</LinksUpToDate>
  <CharactersWithSpaces>2159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