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F95" w:rsidRPr="008A7F95" w:rsidRDefault="008A7F95">
      <w:pPr>
        <w:pStyle w:val="Hemstlrubrik"/>
      </w:pPr>
      <w:r w:rsidRPr="008A7F95">
        <w:t>Förslag till riksdagsbeslut</w:t>
      </w:r>
    </w:p>
    <w:p w:rsidR="008A7F95" w:rsidRPr="008A7F95" w:rsidRDefault="008A7F95">
      <w:pPr>
        <w:pStyle w:val="Hemstlatt"/>
        <w:ind w:left="0"/>
      </w:pPr>
      <w:r w:rsidRPr="008A7F95">
        <w:t>Riksdagen begär att regeringen lägger fram förslag till ändring av ellagens mätförordning om mätning, beräkning och rapportering av överförd el så att kravet på månadsvis avläsning ersätts med krav på timvis avläsning.</w:t>
      </w:r>
    </w:p>
    <w:p w:rsidR="008A7F95" w:rsidRPr="008A7F95" w:rsidRDefault="008A7F95">
      <w:pPr>
        <w:pStyle w:val="Rubrik1"/>
      </w:pPr>
      <w:r w:rsidRPr="008A7F95">
        <w:t>Motivering</w:t>
      </w:r>
    </w:p>
    <w:p w:rsidR="008A7F95" w:rsidRPr="008A7F95" w:rsidRDefault="008A7F95">
      <w:r w:rsidRPr="008A7F95">
        <w:t>Omfattande investeringar i ny modern mätarutrustning har gjorts av många nätföretag. Skälet är i första hand krav på månadsavläsning av elmätare, men de nya sy</w:t>
      </w:r>
      <w:r w:rsidRPr="008A7F95">
        <w:rPr>
          <w:spacing w:val="-2"/>
        </w:rPr>
        <w:t>stemen innebär också andra nya möjligheter för nätägarna, elhan</w:t>
      </w:r>
      <w:r w:rsidRPr="008A7F95">
        <w:t>del</w:t>
      </w:r>
      <w:r w:rsidRPr="008A7F95">
        <w:t>s</w:t>
      </w:r>
      <w:r w:rsidRPr="008A7F95">
        <w:t>företagen och deras kunder.</w:t>
      </w:r>
    </w:p>
    <w:p w:rsidR="008A7F95" w:rsidRPr="008A7F95" w:rsidRDefault="008A7F95">
      <w:pPr>
        <w:pStyle w:val="Normaltindrag"/>
      </w:pPr>
      <w:r w:rsidRPr="008A7F95">
        <w:t>De regelverk och arbetssätt som idag styr elmarknaden riskerar att hindra den samhällsekonomiska potential som den nya tekniken möjliggör. Den nuvarande taxestrukturen för hushållen, med kWh-pris som är konstant över dygnet och året, ger inga incitament för att minska elförbrukningen vare sig vid bristsituationer eller vid tidpunkter då marknadspriset är högt. Inte heller införandet av det nya systemet med månadsv</w:t>
      </w:r>
      <w:r w:rsidRPr="008A7F95">
        <w:t>is avläsning ändrar på detta. All förbrukning under månaden debiteras till samma pris per kWh oavsett när på dygnet den används.</w:t>
      </w:r>
    </w:p>
    <w:p w:rsidR="008A7F95" w:rsidRPr="008A7F95" w:rsidRDefault="008A7F95">
      <w:pPr>
        <w:pStyle w:val="Normaltindrag"/>
      </w:pPr>
      <w:r w:rsidRPr="008A7F95">
        <w:t xml:space="preserve">Timvis avläsning möjliggör elhandelsavtal med exempelvis två olika priser beroende på om det är en liten eller stor efterfrågan på el. Det lägre priset kan gälla de tider under dygnet när efterfrågan och därmed marknadspriset är lågt, exempelvis kvällar, nätter och helger. Det högre priset gäller när belastningen på elnätet är som störst. Timvis avläsning ger också kunden konkret </w:t>
      </w:r>
      <w:r w:rsidRPr="008A7F95">
        <w:t>inform</w:t>
      </w:r>
      <w:r w:rsidRPr="008A7F95">
        <w:t>a</w:t>
      </w:r>
      <w:r w:rsidRPr="008A7F95">
        <w:t>tion om när och till vad elen faktiskt förbrukas.</w:t>
      </w:r>
    </w:p>
    <w:p w:rsidR="008A7F95" w:rsidRPr="008A7F95" w:rsidRDefault="008A7F95">
      <w:pPr>
        <w:pStyle w:val="Normaltindrag"/>
      </w:pPr>
      <w:r w:rsidRPr="008A7F95">
        <w:t>Timvis avläsning skapa incitament att styra elförbrukning till de tider på dygnet när det är billigare och mer miljövänligt att konsumera el. Timvis avläsning bidrar till lägre energikostnader. Lagstiftningen bör därför ändras så att kravet på månadsvis avläsning ersätts med timvis avläsning.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F95">
        <w:trPr>
          <w:cantSplit/>
        </w:trPr>
        <w:tc>
          <w:tcPr>
            <w:tcW w:w="3046" w:type="dxa"/>
          </w:tcPr>
          <w:p w:rsidR="008A7F95" w:rsidRPr="008A7F95" w:rsidRDefault="008A7F95">
            <w:pPr>
              <w:pStyle w:val="UnderskriftDatum"/>
              <w:spacing w:before="240"/>
            </w:pPr>
            <w:r w:rsidRPr="008A7F95">
              <w:lastRenderedPageBreak/>
              <w:t>Stockholm den 3 oktober 2008</w:t>
            </w:r>
          </w:p>
        </w:tc>
        <w:tc>
          <w:tcPr>
            <w:tcW w:w="3047" w:type="dxa"/>
          </w:tcPr>
          <w:p w:rsidR="008A7F95" w:rsidRPr="008A7F95" w:rsidRDefault="008A7F95">
            <w:pPr>
              <w:pStyle w:val="Underskrifter"/>
              <w:spacing w:before="240"/>
            </w:pPr>
          </w:p>
        </w:tc>
      </w:tr>
      <w:tr w:rsidR="00000000" w:rsidRPr="008A7F95">
        <w:trPr>
          <w:cantSplit/>
        </w:trPr>
        <w:tc>
          <w:tcPr>
            <w:tcW w:w="3046" w:type="dxa"/>
          </w:tcPr>
          <w:p w:rsidR="008A7F95" w:rsidRPr="008A7F95" w:rsidRDefault="008A7F95">
            <w:pPr>
              <w:pStyle w:val="Underskrifter"/>
            </w:pPr>
            <w:r w:rsidRPr="008A7F95">
              <w:t>Hans Backman (fp)</w:t>
            </w:r>
          </w:p>
        </w:tc>
        <w:tc>
          <w:tcPr>
            <w:tcW w:w="3046" w:type="dxa"/>
          </w:tcPr>
          <w:p w:rsidR="008A7F95" w:rsidRPr="008A7F95" w:rsidRDefault="008A7F95">
            <w:pPr>
              <w:pStyle w:val="Underskrifter"/>
            </w:pPr>
          </w:p>
        </w:tc>
      </w:tr>
    </w:tbl>
    <w:p w:rsidR="008A7F95" w:rsidRPr="008A7F95" w:rsidRDefault="008A7F95">
      <w:pPr>
        <w:pStyle w:val="Normaltindrag"/>
      </w:pPr>
    </w:p>
    <w:sectPr w:rsidR="00000000" w:rsidRPr="008A7F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F95" w:rsidRPr="008A7F95" w:rsidRDefault="008A7F95">
      <w:r w:rsidRPr="008A7F95">
        <w:separator/>
      </w:r>
    </w:p>
  </w:endnote>
  <w:endnote w:type="continuationSeparator" w:id="0">
    <w:p w:rsidR="008A7F95" w:rsidRPr="008A7F95" w:rsidRDefault="008A7F95">
      <w:r w:rsidRPr="008A7F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Sidfot"/>
    </w:pPr>
    <w:r w:rsidRPr="008A7F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637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95" w:rsidRDefault="008A7F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F95" w:rsidRDefault="008A7F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Sidfot"/>
    </w:pPr>
    <w:r w:rsidRPr="008A7F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805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95" w:rsidRDefault="008A7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F95" w:rsidRDefault="008A7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Sidfot"/>
    </w:pPr>
    <w:r w:rsidRPr="008A7F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339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95" w:rsidRDefault="008A7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F95" w:rsidRDefault="008A7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F95" w:rsidRPr="008A7F95" w:rsidRDefault="008A7F95">
      <w:r w:rsidRPr="008A7F95">
        <w:separator/>
      </w:r>
    </w:p>
  </w:footnote>
  <w:footnote w:type="continuationSeparator" w:id="0">
    <w:p w:rsidR="008A7F95" w:rsidRPr="008A7F95" w:rsidRDefault="008A7F95">
      <w:r w:rsidRPr="008A7F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Sidhuvud"/>
    </w:pPr>
    <w:r w:rsidRPr="008A7F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181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95" w:rsidRDefault="008A7F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F95" w:rsidRDefault="008A7F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Sidhuvud"/>
    </w:pPr>
    <w:r w:rsidRPr="008A7F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305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95" w:rsidRDefault="008A7F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F95" w:rsidRDefault="008A7F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95" w:rsidRPr="008A7F95" w:rsidRDefault="008A7F95">
    <w:pPr>
      <w:pStyle w:val="FSHNormal"/>
      <w:tabs>
        <w:tab w:val="right" w:pos="5840"/>
      </w:tabs>
    </w:pPr>
    <w:r w:rsidRPr="008A7F95">
      <w:br/>
    </w:r>
    <w:r w:rsidRPr="008A7F95">
      <w:fldChar w:fldCharType="begin" w:fldLock="1"/>
    </w:r>
    <w:r w:rsidRPr="008A7F95">
      <w:instrText xml:space="preserve"> DOCPROPERTY</w:instrText>
    </w:r>
    <w:r w:rsidRPr="008A7F95">
      <w:rPr>
        <w:sz w:val="18"/>
      </w:rPr>
      <w:instrText xml:space="preserve"> "YearUser" *\charformat </w:instrText>
    </w:r>
    <w:r w:rsidRPr="008A7F95">
      <w:fldChar w:fldCharType="separate"/>
    </w:r>
    <w:r w:rsidRPr="008A7F95">
      <w:t>2008/09</w:t>
    </w:r>
    <w:r w:rsidRPr="008A7F95">
      <w:fldChar w:fldCharType="end"/>
    </w:r>
    <w:r w:rsidRPr="008A7F95">
      <w:t xml:space="preserve"> </w:t>
    </w:r>
    <w:r w:rsidRPr="008A7F95">
      <w:tab/>
      <w:t xml:space="preserve">mnr: </w:t>
    </w:r>
    <w:r w:rsidRPr="008A7F95">
      <w:fldChar w:fldCharType="begin" w:fldLock="1"/>
    </w:r>
    <w:r w:rsidRPr="008A7F95">
      <w:instrText xml:space="preserve"> DOCPROPERTY</w:instrText>
    </w:r>
    <w:r w:rsidRPr="008A7F95">
      <w:rPr>
        <w:sz w:val="18"/>
      </w:rPr>
      <w:instrText xml:space="preserve"> "Motionsnummer" *\charformat </w:instrText>
    </w:r>
    <w:r w:rsidRPr="008A7F95">
      <w:fldChar w:fldCharType="separate"/>
    </w:r>
    <w:r w:rsidRPr="008A7F95">
      <w:t>N309</w:t>
    </w:r>
    <w:r w:rsidRPr="008A7F95">
      <w:fldChar w:fldCharType="end"/>
    </w:r>
    <w:r w:rsidRPr="008A7F95">
      <w:br/>
    </w:r>
    <w:r w:rsidRPr="008A7F95">
      <w:fldChar w:fldCharType="begin" w:fldLock="1"/>
    </w:r>
    <w:r w:rsidRPr="008A7F95">
      <w:instrText xml:space="preserve"> DOCPROPERTY</w:instrText>
    </w:r>
    <w:r w:rsidRPr="008A7F95">
      <w:rPr>
        <w:sz w:val="18"/>
      </w:rPr>
      <w:instrText xml:space="preserve"> "Samling" *\charformat </w:instrText>
    </w:r>
    <w:r w:rsidRPr="008A7F95">
      <w:fldChar w:fldCharType="end"/>
    </w:r>
    <w:r w:rsidRPr="008A7F95">
      <w:tab/>
      <w:t xml:space="preserve">pnr: </w:t>
    </w:r>
    <w:r w:rsidRPr="008A7F95">
      <w:fldChar w:fldCharType="begin" w:fldLock="1"/>
    </w:r>
    <w:r w:rsidRPr="008A7F95">
      <w:instrText xml:space="preserve"> DOCPROPERTY</w:instrText>
    </w:r>
    <w:r w:rsidRPr="008A7F95">
      <w:rPr>
        <w:sz w:val="18"/>
      </w:rPr>
      <w:instrText xml:space="preserve"> "Partinummer" *\charformat </w:instrText>
    </w:r>
    <w:r w:rsidRPr="008A7F95">
      <w:fldChar w:fldCharType="separate"/>
    </w:r>
    <w:r w:rsidRPr="008A7F95">
      <w:t>fp1109</w:t>
    </w:r>
    <w:r w:rsidRPr="008A7F95">
      <w:fldChar w:fldCharType="end"/>
    </w:r>
  </w:p>
  <w:p w:rsidR="008A7F95" w:rsidRPr="008A7F95" w:rsidRDefault="008A7F95">
    <w:pPr>
      <w:pStyle w:val="FSHRub1"/>
    </w:pPr>
    <w:r w:rsidRPr="008A7F95">
      <w:t>Motion till riksdagen</w:t>
    </w:r>
    <w:r w:rsidRPr="008A7F95">
      <w:br/>
    </w:r>
    <w:r w:rsidRPr="008A7F95">
      <w:fldChar w:fldCharType="begin" w:fldLock="1"/>
    </w:r>
    <w:r w:rsidRPr="008A7F95">
      <w:instrText xml:space="preserve"> DOCPROPERTY "YearUser" *\charformat </w:instrText>
    </w:r>
    <w:r w:rsidRPr="008A7F95">
      <w:fldChar w:fldCharType="separate"/>
    </w:r>
    <w:r w:rsidRPr="008A7F95">
      <w:t>2008/09</w:t>
    </w:r>
    <w:r w:rsidRPr="008A7F95">
      <w:fldChar w:fldCharType="end"/>
    </w:r>
    <w:r w:rsidRPr="008A7F95">
      <w:t>:</w:t>
    </w:r>
    <w:r w:rsidRPr="008A7F95">
      <w:fldChar w:fldCharType="begin" w:fldLock="1"/>
    </w:r>
    <w:r w:rsidRPr="008A7F95">
      <w:instrText xml:space="preserve"> DOCPROPERTY "Motionsnummer" *\charformat </w:instrText>
    </w:r>
    <w:r w:rsidRPr="008A7F95">
      <w:fldChar w:fldCharType="separate"/>
    </w:r>
    <w:r w:rsidRPr="008A7F95">
      <w:t>N309</w:t>
    </w:r>
    <w:r w:rsidRPr="008A7F95">
      <w:fldChar w:fldCharType="end"/>
    </w:r>
  </w:p>
  <w:p w:rsidR="008A7F95" w:rsidRPr="008A7F95" w:rsidRDefault="008A7F95">
    <w:pPr>
      <w:pStyle w:val="FSHNormalS5"/>
    </w:pPr>
    <w:r w:rsidRPr="008A7F95">
      <w:fldChar w:fldCharType="begin" w:fldLock="1"/>
    </w:r>
    <w:r w:rsidRPr="008A7F95">
      <w:instrText xml:space="preserve"> DOCPROPERTY "MotionarText" *\charformat </w:instrText>
    </w:r>
    <w:r w:rsidRPr="008A7F95">
      <w:fldChar w:fldCharType="separate"/>
    </w:r>
    <w:r w:rsidRPr="008A7F95">
      <w:t>av Hans Backman (fp)</w:t>
    </w:r>
    <w:r w:rsidRPr="008A7F95">
      <w:fldChar w:fldCharType="end"/>
    </w:r>
    <w:r w:rsidRPr="008A7F95">
      <w:br/>
    </w:r>
    <w:r w:rsidRPr="008A7F95">
      <w:fldChar w:fldCharType="begin" w:fldLock="1"/>
    </w:r>
    <w:r w:rsidRPr="008A7F95">
      <w:instrText xml:space="preserve"> DOCPROPERTY "SvarFrasKort" *\charformat </w:instrText>
    </w:r>
    <w:r w:rsidRPr="008A7F95">
      <w:fldChar w:fldCharType="end"/>
    </w:r>
  </w:p>
  <w:p w:rsidR="008A7F95" w:rsidRPr="008A7F95" w:rsidRDefault="008A7F95">
    <w:pPr>
      <w:pStyle w:val="FSHTitel"/>
    </w:pPr>
    <w:r w:rsidRPr="008A7F95">
      <w:fldChar w:fldCharType="begin" w:fldLock="1"/>
    </w:r>
    <w:r w:rsidRPr="008A7F95">
      <w:instrText xml:space="preserve"> DOCPROPERTY</w:instrText>
    </w:r>
    <w:r w:rsidRPr="008A7F95">
      <w:rPr>
        <w:sz w:val="18"/>
      </w:rPr>
      <w:instrText xml:space="preserve"> "RubrikSvar" *\charformat </w:instrText>
    </w:r>
    <w:r w:rsidRPr="008A7F95">
      <w:fldChar w:fldCharType="separate"/>
    </w:r>
    <w:r w:rsidRPr="008A7F95">
      <w:t>Timvis avläsning av elmätare</w:t>
    </w:r>
    <w:r w:rsidRPr="008A7F95">
      <w:fldChar w:fldCharType="end"/>
    </w:r>
  </w:p>
  <w:p w:rsidR="008A7F95" w:rsidRPr="008A7F95" w:rsidRDefault="008A7F95">
    <w:pPr>
      <w:pStyle w:val="Normal00"/>
    </w:pPr>
  </w:p>
  <w:p w:rsidR="008A7F95" w:rsidRPr="008A7F95" w:rsidRDefault="008A7F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6453040">
    <w:abstractNumId w:val="8"/>
  </w:num>
  <w:num w:numId="2" w16cid:durableId="1137602942">
    <w:abstractNumId w:val="9"/>
  </w:num>
  <w:num w:numId="3" w16cid:durableId="1220365154">
    <w:abstractNumId w:val="8"/>
  </w:num>
  <w:num w:numId="4" w16cid:durableId="1090585276">
    <w:abstractNumId w:val="9"/>
  </w:num>
  <w:num w:numId="5" w16cid:durableId="183595683">
    <w:abstractNumId w:val="13"/>
  </w:num>
  <w:num w:numId="6" w16cid:durableId="967781809">
    <w:abstractNumId w:val="10"/>
  </w:num>
  <w:num w:numId="7" w16cid:durableId="554314534">
    <w:abstractNumId w:val="11"/>
  </w:num>
  <w:num w:numId="8" w16cid:durableId="211893769">
    <w:abstractNumId w:val="12"/>
  </w:num>
  <w:num w:numId="9" w16cid:durableId="487209817">
    <w:abstractNumId w:val="8"/>
  </w:num>
  <w:num w:numId="10" w16cid:durableId="2116898086">
    <w:abstractNumId w:val="3"/>
  </w:num>
  <w:num w:numId="11" w16cid:durableId="1823934195">
    <w:abstractNumId w:val="2"/>
  </w:num>
  <w:num w:numId="12" w16cid:durableId="1265385709">
    <w:abstractNumId w:val="1"/>
  </w:num>
  <w:num w:numId="13" w16cid:durableId="202056305">
    <w:abstractNumId w:val="0"/>
  </w:num>
  <w:num w:numId="14" w16cid:durableId="340200272">
    <w:abstractNumId w:val="9"/>
  </w:num>
  <w:num w:numId="15" w16cid:durableId="1051613852">
    <w:abstractNumId w:val="7"/>
  </w:num>
  <w:num w:numId="16" w16cid:durableId="1752241466">
    <w:abstractNumId w:val="6"/>
  </w:num>
  <w:num w:numId="17" w16cid:durableId="2108259692">
    <w:abstractNumId w:val="5"/>
  </w:num>
  <w:num w:numId="18" w16cid:durableId="201229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2EE517E-CCD0-4D91-B1A5-F8F40CAC7A0A}"/>
  </w:docVars>
  <w:rsids>
    <w:rsidRoot w:val="00651AD8"/>
    <w:rsid w:val="00651AD8"/>
    <w:rsid w:val="008A7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00F472-F2D8-4FB9-ADE2-FB9B9CA0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1574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fp1109</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fp1109</dc:title>
  <dc:subject>fp1109</dc:subject>
  <dc:creator>Riksdagen</dc:creator>
  <cp:keywords>Riksdagen</cp:keywords>
  <dc:description>TKG-ktrl, MSMQ4mb, PersReg-Distribution mm b-&gt;ny fplogga</dc:description>
  <cp:lastModifiedBy>Lars Brink</cp:lastModifiedBy>
  <cp:revision>2</cp:revision>
  <cp:lastPrinted>2009-01-26T13:46:00Z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Timvis avläsning av elmätare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Timvis avläsning av elmätare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20082009000001020112000011090069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20082009000001020112000011090069</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{A1F90D1C-B1F0-442F-8DA6-513C9CC4D4B0}</vt:lpwstr>
  </property>
  <property fmtid="{D5CDD505-2E9C-101B-9397-08002B2CF9AE}" pid="53" name="Överföringar">
    <vt:i4>0</vt:i4>
  </property>
  <property fmtid="{D5CDD505-2E9C-101B-9397-08002B2CF9AE}" pid="54" name="Checksum">
    <vt:lpwstr>*0013422467962*</vt:lpwstr>
  </property>
  <property fmtid="{D5CDD505-2E9C-101B-9397-08002B2CF9AE}" pid="55" name="skuggnummer">
    <vt:lpwstr>1581</vt:lpwstr>
  </property>
  <property fmtid="{D5CDD505-2E9C-101B-9397-08002B2CF9AE}" pid="56" name="urixVersion">
    <vt:lpwstr>3.2.0.8</vt:lpwstr>
  </property>
  <property fmtid="{D5CDD505-2E9C-101B-9397-08002B2CF9AE}" pid="57" name="urixOrigin">
    <vt:lpwstr>090402 08:35:04.296</vt:lpwstr>
  </property>
  <property fmtid="{D5CDD505-2E9C-101B-9397-08002B2CF9AE}" pid="58" name="urixGuid">
    <vt:lpwstr>{0A2319F1-1087-49B6-9B68-FDE52D311693}</vt:lpwstr>
  </property>
</Properties>
</file>