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C5A" w:rsidRPr="00045C5A" w:rsidRDefault="00045C5A">
      <w:pPr>
        <w:pStyle w:val="Frslagsrubrik"/>
      </w:pPr>
      <w:r w:rsidRPr="00045C5A">
        <w:t>Förslag till riksdagsbeslut</w:t>
      </w:r>
    </w:p>
    <w:p w:rsidR="00045C5A" w:rsidRPr="00045C5A" w:rsidRDefault="00045C5A">
      <w:pPr>
        <w:pStyle w:val="Hemstlatt"/>
        <w:numPr>
          <w:ilvl w:val="0"/>
          <w:numId w:val="1"/>
        </w:numPr>
      </w:pPr>
      <w:r w:rsidRPr="00045C5A">
        <w:t>Riksdagen tillkännager för regeringen som sin mening vad som anförs i motionen om att ge punktskriften officiell status som läs- och skriftspråk för medborgare med synhandikapp.</w:t>
      </w:r>
    </w:p>
    <w:p w:rsidR="00045C5A" w:rsidRPr="00045C5A" w:rsidRDefault="00045C5A">
      <w:pPr>
        <w:pStyle w:val="Hemstlatt"/>
        <w:numPr>
          <w:ilvl w:val="0"/>
          <w:numId w:val="1"/>
        </w:numPr>
      </w:pPr>
      <w:r w:rsidRPr="00045C5A">
        <w:t>Riksdagen tillkännager för regeringen som sin mening vad som anförs i motionen om synskadades möjligh</w:t>
      </w:r>
      <w:r w:rsidRPr="00045C5A">
        <w:t>e</w:t>
      </w:r>
      <w:r w:rsidRPr="00045C5A">
        <w:t>ter.</w:t>
      </w:r>
    </w:p>
    <w:p w:rsidR="00045C5A" w:rsidRPr="00045C5A" w:rsidRDefault="00045C5A">
      <w:pPr>
        <w:pStyle w:val="Rubrik1"/>
      </w:pPr>
      <w:r w:rsidRPr="00045C5A">
        <w:t>Motivering</w:t>
      </w:r>
    </w:p>
    <w:p w:rsidR="00045C5A" w:rsidRPr="00045C5A" w:rsidRDefault="00045C5A">
      <w:r w:rsidRPr="00045C5A">
        <w:t>Sedan 1981 är de dövas språk godkänt som ett fullvärdigt språk. Det innebär att döva har rätt till tolk och att använda teckenspråket i kommunikationen med myndigheter. Att synskadade inte har samma rättighet är märkligt. Sy</w:t>
      </w:r>
      <w:r w:rsidRPr="00045C5A">
        <w:t>n</w:t>
      </w:r>
      <w:r w:rsidRPr="00045C5A">
        <w:t>skadade borde ha samma rätt till kommunikation och information med u</w:t>
      </w:r>
      <w:r w:rsidRPr="00045C5A">
        <w:t>t</w:t>
      </w:r>
      <w:r w:rsidRPr="00045C5A">
        <w:t>gångspunkt från sina egna förutsättningar. Punktskriften måste erkännas som läs- och skriftspråk för de synskadade.</w:t>
      </w:r>
    </w:p>
    <w:p w:rsidR="00045C5A" w:rsidRPr="00045C5A" w:rsidRDefault="00045C5A">
      <w:pPr>
        <w:pStyle w:val="Normaltindrag"/>
      </w:pPr>
      <w:r w:rsidRPr="00045C5A">
        <w:t>Elever med grav synnedsättning får inte alltid den hjälp i skolan som de har rätt att kräva. De elever som behöver det borde få full möjlighet att tillg</w:t>
      </w:r>
      <w:r w:rsidRPr="00045C5A">
        <w:t>o</w:t>
      </w:r>
      <w:r w:rsidRPr="00045C5A">
        <w:t>dogöra sig skolans undervisning via bl a punktskrift. Idag avgörs de åtgärder som sätts in i alltför hög grad av den enskilda skolans resurser och förmåga att hantera synhandikapp. Ett grundläggande krav är att även denna grupp samhällsmedborgare ska ha rätt att fullt ut lära sig ett fungerande läs- och skriftspråk.</w:t>
      </w:r>
    </w:p>
    <w:p w:rsidR="00045C5A" w:rsidRPr="00045C5A" w:rsidRDefault="00045C5A">
      <w:pPr>
        <w:pStyle w:val="Normaltindrag"/>
      </w:pPr>
      <w:r w:rsidRPr="00045C5A">
        <w:t>För människor med en grav synskada är punktskrift det naturliga läs- och skriftspråket. Kan man inte tillgodogöra sig en tryckt text finns inget annat alternativ. Idag finns cirka 100 000 synsk</w:t>
      </w:r>
      <w:r w:rsidRPr="00045C5A">
        <w:t>adade personer i vårt land. Många av dem är barn och ungdomar. Det är definitivt dags att erkänna punktskri</w:t>
      </w:r>
      <w:r w:rsidRPr="00045C5A">
        <w:t>f</w:t>
      </w:r>
      <w:r w:rsidRPr="00045C5A">
        <w:t>tens officiella status som läs- och skriftspråk för människor med synhand</w:t>
      </w:r>
      <w:r w:rsidRPr="00045C5A">
        <w:t>i</w:t>
      </w:r>
      <w:r w:rsidRPr="00045C5A">
        <w:t>kapp.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C5A">
        <w:trPr>
          <w:cantSplit/>
        </w:trPr>
        <w:tc>
          <w:tcPr>
            <w:tcW w:w="3046" w:type="dxa"/>
          </w:tcPr>
          <w:p w:rsidR="00045C5A" w:rsidRPr="00045C5A" w:rsidRDefault="00045C5A">
            <w:pPr>
              <w:pStyle w:val="UnderskriftDatum"/>
              <w:spacing w:before="240"/>
            </w:pPr>
            <w:r w:rsidRPr="00045C5A">
              <w:lastRenderedPageBreak/>
              <w:t>Stockholm den 30 september 2009</w:t>
            </w:r>
          </w:p>
        </w:tc>
        <w:tc>
          <w:tcPr>
            <w:tcW w:w="3047" w:type="dxa"/>
          </w:tcPr>
          <w:p w:rsidR="00045C5A" w:rsidRPr="00045C5A" w:rsidRDefault="00045C5A">
            <w:pPr>
              <w:pStyle w:val="Underskrifter"/>
              <w:spacing w:before="240"/>
            </w:pPr>
          </w:p>
        </w:tc>
      </w:tr>
      <w:tr w:rsidR="00000000" w:rsidRPr="00045C5A">
        <w:trPr>
          <w:cantSplit/>
        </w:trPr>
        <w:tc>
          <w:tcPr>
            <w:tcW w:w="3046" w:type="dxa"/>
          </w:tcPr>
          <w:p w:rsidR="00045C5A" w:rsidRPr="00045C5A" w:rsidRDefault="00045C5A">
            <w:pPr>
              <w:pStyle w:val="Underskrifter"/>
            </w:pPr>
            <w:r w:rsidRPr="00045C5A">
              <w:t>Carin Runeson (s)</w:t>
            </w:r>
          </w:p>
        </w:tc>
        <w:tc>
          <w:tcPr>
            <w:tcW w:w="3046" w:type="dxa"/>
          </w:tcPr>
          <w:p w:rsidR="00045C5A" w:rsidRPr="00045C5A" w:rsidRDefault="00045C5A">
            <w:pPr>
              <w:pStyle w:val="Underskrifter"/>
            </w:pPr>
          </w:p>
        </w:tc>
      </w:tr>
    </w:tbl>
    <w:p w:rsidR="00045C5A" w:rsidRPr="00045C5A" w:rsidRDefault="00045C5A">
      <w:pPr>
        <w:pStyle w:val="Normaltindrag"/>
      </w:pPr>
    </w:p>
    <w:sectPr w:rsidR="00000000" w:rsidRPr="00045C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C5A" w:rsidRPr="00045C5A" w:rsidRDefault="00045C5A">
      <w:r w:rsidRPr="00045C5A">
        <w:separator/>
      </w:r>
    </w:p>
  </w:endnote>
  <w:endnote w:type="continuationSeparator" w:id="0">
    <w:p w:rsidR="00045C5A" w:rsidRPr="00045C5A" w:rsidRDefault="00045C5A">
      <w:r w:rsidRPr="00045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C5A" w:rsidRPr="00045C5A" w:rsidRDefault="00045C5A">
    <w:pPr>
      <w:pStyle w:val="Sidfot"/>
    </w:pPr>
    <w:r w:rsidRPr="00045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80360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C5A" w:rsidRDefault="00045C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5C5A" w:rsidRDefault="00045C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C5A" w:rsidRPr="00045C5A" w:rsidRDefault="00045C5A">
    <w:pPr>
      <w:pStyle w:val="Sidfot"/>
    </w:pPr>
    <w:r w:rsidRPr="00045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4355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C5A" w:rsidRDefault="00045C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5C5A" w:rsidRDefault="00045C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C5A" w:rsidRPr="00045C5A" w:rsidRDefault="00045C5A">
    <w:pPr>
      <w:pStyle w:val="Sidfot"/>
    </w:pPr>
    <w:r w:rsidRPr="00045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0744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C5A" w:rsidRDefault="00045C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5C5A" w:rsidRDefault="00045C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C5A" w:rsidRPr="00045C5A" w:rsidRDefault="00045C5A">
      <w:r w:rsidRPr="00045C5A">
        <w:separator/>
      </w:r>
    </w:p>
  </w:footnote>
  <w:footnote w:type="continuationSeparator" w:id="0">
    <w:p w:rsidR="00045C5A" w:rsidRPr="00045C5A" w:rsidRDefault="00045C5A">
      <w:r w:rsidRPr="00045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C5A" w:rsidRPr="00045C5A" w:rsidRDefault="00045C5A">
    <w:pPr>
      <w:pStyle w:val="Sidhuvud"/>
    </w:pPr>
    <w:r w:rsidRPr="00045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7718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C5A" w:rsidRDefault="00045C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5C5A" w:rsidRDefault="00045C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C5A" w:rsidRPr="00045C5A" w:rsidRDefault="00045C5A">
    <w:pPr>
      <w:pStyle w:val="Sidhuvud"/>
    </w:pPr>
    <w:r w:rsidRPr="00045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9766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C5A" w:rsidRDefault="00045C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5C5A" w:rsidRDefault="00045C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C5A" w:rsidRPr="00045C5A" w:rsidRDefault="00045C5A">
    <w:pPr>
      <w:pStyle w:val="FSHNormal"/>
      <w:tabs>
        <w:tab w:val="right" w:pos="5840"/>
      </w:tabs>
    </w:pPr>
    <w:r w:rsidRPr="00045C5A">
      <w:br/>
    </w:r>
    <w:r w:rsidRPr="00045C5A">
      <w:fldChar w:fldCharType="begin" w:fldLock="1"/>
    </w:r>
    <w:r w:rsidRPr="00045C5A">
      <w:instrText xml:space="preserve"> DOCPROPERTY</w:instrText>
    </w:r>
    <w:r w:rsidRPr="00045C5A">
      <w:rPr>
        <w:sz w:val="18"/>
      </w:rPr>
      <w:instrText xml:space="preserve"> "YearUser" *\charformat </w:instrText>
    </w:r>
    <w:r w:rsidRPr="00045C5A">
      <w:fldChar w:fldCharType="separate"/>
    </w:r>
    <w:r w:rsidRPr="00045C5A">
      <w:t>2009/10</w:t>
    </w:r>
    <w:r w:rsidRPr="00045C5A">
      <w:fldChar w:fldCharType="end"/>
    </w:r>
    <w:r w:rsidRPr="00045C5A">
      <w:t xml:space="preserve"> </w:t>
    </w:r>
    <w:r w:rsidRPr="00045C5A">
      <w:tab/>
      <w:t xml:space="preserve">mnr: </w:t>
    </w:r>
    <w:r w:rsidRPr="00045C5A">
      <w:fldChar w:fldCharType="begin" w:fldLock="1"/>
    </w:r>
    <w:r w:rsidRPr="00045C5A">
      <w:instrText xml:space="preserve"> DOCPROPERTY</w:instrText>
    </w:r>
    <w:r w:rsidRPr="00045C5A">
      <w:rPr>
        <w:sz w:val="18"/>
      </w:rPr>
      <w:instrText xml:space="preserve"> "Motionsnummer" *\charformat </w:instrText>
    </w:r>
    <w:r w:rsidRPr="00045C5A">
      <w:fldChar w:fldCharType="separate"/>
    </w:r>
    <w:r w:rsidRPr="00045C5A">
      <w:t>Kr235</w:t>
    </w:r>
    <w:r w:rsidRPr="00045C5A">
      <w:fldChar w:fldCharType="end"/>
    </w:r>
    <w:r w:rsidRPr="00045C5A">
      <w:br/>
    </w:r>
    <w:r w:rsidRPr="00045C5A">
      <w:fldChar w:fldCharType="begin" w:fldLock="1"/>
    </w:r>
    <w:r w:rsidRPr="00045C5A">
      <w:instrText xml:space="preserve"> DOCPROPERTY</w:instrText>
    </w:r>
    <w:r w:rsidRPr="00045C5A">
      <w:rPr>
        <w:sz w:val="18"/>
      </w:rPr>
      <w:instrText xml:space="preserve"> "Samling" *\charformat </w:instrText>
    </w:r>
    <w:r w:rsidRPr="00045C5A">
      <w:fldChar w:fldCharType="end"/>
    </w:r>
    <w:r w:rsidRPr="00045C5A">
      <w:tab/>
      <w:t xml:space="preserve">pnr: </w:t>
    </w:r>
    <w:r w:rsidRPr="00045C5A">
      <w:fldChar w:fldCharType="begin" w:fldLock="1"/>
    </w:r>
    <w:r w:rsidRPr="00045C5A">
      <w:instrText xml:space="preserve"> DOCPROPERTY</w:instrText>
    </w:r>
    <w:r w:rsidRPr="00045C5A">
      <w:rPr>
        <w:sz w:val="18"/>
      </w:rPr>
      <w:instrText xml:space="preserve"> "Partinummer" *\charformat </w:instrText>
    </w:r>
    <w:r w:rsidRPr="00045C5A">
      <w:fldChar w:fldCharType="separate"/>
    </w:r>
    <w:r w:rsidRPr="00045C5A">
      <w:t>s6022</w:t>
    </w:r>
    <w:r w:rsidRPr="00045C5A">
      <w:fldChar w:fldCharType="end"/>
    </w:r>
  </w:p>
  <w:p w:rsidR="00045C5A" w:rsidRPr="00045C5A" w:rsidRDefault="00045C5A">
    <w:pPr>
      <w:pStyle w:val="FSHRub1"/>
    </w:pPr>
    <w:r w:rsidRPr="00045C5A">
      <w:t>Motion till riksdagen</w:t>
    </w:r>
    <w:r w:rsidRPr="00045C5A">
      <w:br/>
    </w:r>
    <w:r w:rsidRPr="00045C5A">
      <w:fldChar w:fldCharType="begin" w:fldLock="1"/>
    </w:r>
    <w:r w:rsidRPr="00045C5A">
      <w:instrText xml:space="preserve"> DOCPROPERTY "YearUser" *\charformat </w:instrText>
    </w:r>
    <w:r w:rsidRPr="00045C5A">
      <w:fldChar w:fldCharType="separate"/>
    </w:r>
    <w:r w:rsidRPr="00045C5A">
      <w:t>2009/10</w:t>
    </w:r>
    <w:r w:rsidRPr="00045C5A">
      <w:fldChar w:fldCharType="end"/>
    </w:r>
    <w:r w:rsidRPr="00045C5A">
      <w:t>:</w:t>
    </w:r>
    <w:r w:rsidRPr="00045C5A">
      <w:fldChar w:fldCharType="begin" w:fldLock="1"/>
    </w:r>
    <w:r w:rsidRPr="00045C5A">
      <w:instrText xml:space="preserve"> DOCPROPERTY "Motionsnummer" *\charformat </w:instrText>
    </w:r>
    <w:r w:rsidRPr="00045C5A">
      <w:fldChar w:fldCharType="separate"/>
    </w:r>
    <w:r w:rsidRPr="00045C5A">
      <w:t>Kr235</w:t>
    </w:r>
    <w:r w:rsidRPr="00045C5A">
      <w:fldChar w:fldCharType="end"/>
    </w:r>
  </w:p>
  <w:p w:rsidR="00045C5A" w:rsidRPr="00045C5A" w:rsidRDefault="00045C5A">
    <w:pPr>
      <w:pStyle w:val="FSHNormalS5"/>
    </w:pPr>
    <w:r w:rsidRPr="00045C5A">
      <w:fldChar w:fldCharType="begin" w:fldLock="1"/>
    </w:r>
    <w:r w:rsidRPr="00045C5A">
      <w:instrText xml:space="preserve"> DOCPROPERTY "MotionarText" *\charformat </w:instrText>
    </w:r>
    <w:r w:rsidRPr="00045C5A">
      <w:fldChar w:fldCharType="separate"/>
    </w:r>
    <w:r w:rsidRPr="00045C5A">
      <w:t>av Carin Runeson (s)</w:t>
    </w:r>
    <w:r w:rsidRPr="00045C5A">
      <w:fldChar w:fldCharType="end"/>
    </w:r>
    <w:r w:rsidRPr="00045C5A">
      <w:br/>
    </w:r>
    <w:r w:rsidRPr="00045C5A">
      <w:fldChar w:fldCharType="begin" w:fldLock="1"/>
    </w:r>
    <w:r w:rsidRPr="00045C5A">
      <w:instrText xml:space="preserve"> DOCPROPERTY "SvarFrasKort" *\charformat </w:instrText>
    </w:r>
    <w:r w:rsidRPr="00045C5A">
      <w:fldChar w:fldCharType="end"/>
    </w:r>
  </w:p>
  <w:p w:rsidR="00045C5A" w:rsidRPr="00045C5A" w:rsidRDefault="00045C5A">
    <w:pPr>
      <w:pStyle w:val="FSHTitel"/>
    </w:pPr>
    <w:r w:rsidRPr="00045C5A">
      <w:fldChar w:fldCharType="begin" w:fldLock="1"/>
    </w:r>
    <w:r w:rsidRPr="00045C5A">
      <w:instrText xml:space="preserve"> DOCPROPERTY</w:instrText>
    </w:r>
    <w:r w:rsidRPr="00045C5A">
      <w:rPr>
        <w:sz w:val="18"/>
      </w:rPr>
      <w:instrText xml:space="preserve"> "RubrikSvar" *\charformat </w:instrText>
    </w:r>
    <w:r w:rsidRPr="00045C5A">
      <w:fldChar w:fldCharType="separate"/>
    </w:r>
    <w:r w:rsidRPr="00045C5A">
      <w:t>Synskadades rätt att lära sig och använda punktskrift</w:t>
    </w:r>
    <w:r w:rsidRPr="00045C5A">
      <w:fldChar w:fldCharType="end"/>
    </w:r>
  </w:p>
  <w:p w:rsidR="00045C5A" w:rsidRPr="00045C5A" w:rsidRDefault="00045C5A">
    <w:pPr>
      <w:pStyle w:val="Normal00"/>
    </w:pPr>
  </w:p>
  <w:p w:rsidR="00045C5A" w:rsidRPr="00045C5A" w:rsidRDefault="00045C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464312"/>
    <w:multiLevelType w:val="hybridMultilevel"/>
    <w:tmpl w:val="76EA5FD6"/>
    <w:lvl w:ilvl="0" w:tplc="AAC0FA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32E40915"/>
    <w:multiLevelType w:val="hybridMultilevel"/>
    <w:tmpl w:val="4EDE2FCA"/>
    <w:lvl w:ilvl="0" w:tplc="C53407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C6B2E92"/>
    <w:multiLevelType w:val="hybridMultilevel"/>
    <w:tmpl w:val="86DAE008"/>
    <w:lvl w:ilvl="0" w:tplc="F698DF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5B02941"/>
    <w:multiLevelType w:val="hybridMultilevel"/>
    <w:tmpl w:val="C3FAE000"/>
    <w:lvl w:ilvl="0" w:tplc="F702CE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FEC6184"/>
    <w:multiLevelType w:val="hybridMultilevel"/>
    <w:tmpl w:val="1D7A448A"/>
    <w:lvl w:ilvl="0" w:tplc="E3A60D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1641786">
    <w:abstractNumId w:val="8"/>
  </w:num>
  <w:num w:numId="2" w16cid:durableId="274754517">
    <w:abstractNumId w:val="9"/>
  </w:num>
  <w:num w:numId="3" w16cid:durableId="479615719">
    <w:abstractNumId w:val="8"/>
  </w:num>
  <w:num w:numId="4" w16cid:durableId="157502557">
    <w:abstractNumId w:val="9"/>
  </w:num>
  <w:num w:numId="5" w16cid:durableId="1556889632">
    <w:abstractNumId w:val="18"/>
  </w:num>
  <w:num w:numId="6" w16cid:durableId="1186484316">
    <w:abstractNumId w:val="10"/>
  </w:num>
  <w:num w:numId="7" w16cid:durableId="796219333">
    <w:abstractNumId w:val="14"/>
  </w:num>
  <w:num w:numId="8" w16cid:durableId="1620646634">
    <w:abstractNumId w:val="17"/>
  </w:num>
  <w:num w:numId="9" w16cid:durableId="811871935">
    <w:abstractNumId w:val="8"/>
  </w:num>
  <w:num w:numId="10" w16cid:durableId="138310255">
    <w:abstractNumId w:val="3"/>
  </w:num>
  <w:num w:numId="11" w16cid:durableId="1538353804">
    <w:abstractNumId w:val="2"/>
  </w:num>
  <w:num w:numId="12" w16cid:durableId="1118185388">
    <w:abstractNumId w:val="1"/>
  </w:num>
  <w:num w:numId="13" w16cid:durableId="441535287">
    <w:abstractNumId w:val="0"/>
  </w:num>
  <w:num w:numId="14" w16cid:durableId="1029598512">
    <w:abstractNumId w:val="9"/>
  </w:num>
  <w:num w:numId="15" w16cid:durableId="404843573">
    <w:abstractNumId w:val="7"/>
  </w:num>
  <w:num w:numId="16" w16cid:durableId="2128347979">
    <w:abstractNumId w:val="6"/>
  </w:num>
  <w:num w:numId="17" w16cid:durableId="95516917">
    <w:abstractNumId w:val="5"/>
  </w:num>
  <w:num w:numId="18" w16cid:durableId="715786046">
    <w:abstractNumId w:val="4"/>
  </w:num>
  <w:num w:numId="19" w16cid:durableId="376587083">
    <w:abstractNumId w:val="15"/>
  </w:num>
  <w:num w:numId="20" w16cid:durableId="1453860380">
    <w:abstractNumId w:val="12"/>
  </w:num>
  <w:num w:numId="21" w16cid:durableId="886645141">
    <w:abstractNumId w:val="14"/>
  </w:num>
  <w:num w:numId="22" w16cid:durableId="389766685">
    <w:abstractNumId w:val="10"/>
  </w:num>
  <w:num w:numId="23" w16cid:durableId="941033732">
    <w:abstractNumId w:val="17"/>
  </w:num>
  <w:num w:numId="24" w16cid:durableId="269626845">
    <w:abstractNumId w:val="23"/>
  </w:num>
  <w:num w:numId="25" w16cid:durableId="584806831">
    <w:abstractNumId w:val="11"/>
  </w:num>
  <w:num w:numId="26" w16cid:durableId="658845075">
    <w:abstractNumId w:val="22"/>
  </w:num>
  <w:num w:numId="27" w16cid:durableId="713623151">
    <w:abstractNumId w:val="19"/>
  </w:num>
  <w:num w:numId="28" w16cid:durableId="1997031474">
    <w:abstractNumId w:val="16"/>
  </w:num>
  <w:num w:numId="29" w16cid:durableId="1591280859">
    <w:abstractNumId w:val="13"/>
  </w:num>
  <w:num w:numId="30" w16cid:durableId="1864787303">
    <w:abstractNumId w:val="20"/>
  </w:num>
  <w:num w:numId="31" w16cid:durableId="16922232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1C21E0E5-C721-4CC6-977F-70A15645D587}"/>
  </w:docVars>
  <w:rsids>
    <w:rsidRoot w:val="000171F5"/>
    <w:rsid w:val="000171F5"/>
    <w:rsid w:val="00045C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A5AF335-D4DF-4F9B-BFDC-A8015F13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5"/>
      </w:numPr>
    </w:pPr>
  </w:style>
  <w:style w:type="numbering" w:styleId="1ai">
    <w:name w:val="Outline List 1"/>
    <w:basedOn w:val="Ingenlista"/>
    <w:semiHidden/>
    <w:pPr>
      <w:numPr>
        <w:numId w:val="2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7"/>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1389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s6022</vt:lpstr>
    </vt:vector>
  </TitlesOfParts>
  <Company>Riksdagen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s6022</dc:title>
  <dc:subject>s6022</dc:subject>
  <dc:creator>Riksdagen</dc:creator>
  <cp:keywords>Riksdagen</cp:keywords>
  <dc:description>Nya formatmallshantering för förslag+urix bakåtkomp+könamn</dc:description>
  <cp:lastModifiedBy>Lars Brink</cp:lastModifiedBy>
  <cp:revision>2</cp:revision>
  <cp:lastPrinted>2010-01-16T06:34:00Z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Synskadades rätt att lära sig och använda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Synskadades rätt att lära sig och använda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 Runeson (s)</vt:lpwstr>
  </property>
  <property fmtid="{D5CDD505-2E9C-101B-9397-08002B2CF9AE}" pid="26" name="MotionarLista">
    <vt:lpwstr>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20092010000000000115000060220069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20092010000000000115000060220069</vt:lpwstr>
  </property>
  <property fmtid="{D5CDD505-2E9C-101B-9397-08002B2CF9AE}" pid="50" name="nummer">
    <vt:lpwstr>235</vt:lpwstr>
  </property>
  <property fmtid="{D5CDD505-2E9C-101B-9397-08002B2CF9AE}" pid="51" name="utskottsbeteckning">
    <vt:lpwstr>Kr</vt:lpwstr>
  </property>
  <property fmtid="{D5CDD505-2E9C-101B-9397-08002B2CF9AE}" pid="52" name="GlobalUID">
    <vt:lpwstr>{BB7DEE62-54C8-4D69-9FB0-44BD853BFB41}</vt:lpwstr>
  </property>
  <property fmtid="{D5CDD505-2E9C-101B-9397-08002B2CF9AE}" pid="53" name="Överföringar">
    <vt:i4>0</vt:i4>
  </property>
  <property fmtid="{D5CDD505-2E9C-101B-9397-08002B2CF9AE}" pid="54" name="Checksum">
    <vt:lpwstr>*1018795666577*</vt:lpwstr>
  </property>
  <property fmtid="{D5CDD505-2E9C-101B-9397-08002B2CF9AE}" pid="55" name="skuggnummer">
    <vt:lpwstr>1035</vt:lpwstr>
  </property>
  <property fmtid="{D5CDD505-2E9C-101B-9397-08002B2CF9AE}" pid="56" name="urixVersion">
    <vt:lpwstr>4.1.1.7</vt:lpwstr>
  </property>
  <property fmtid="{D5CDD505-2E9C-101B-9397-08002B2CF9AE}" pid="57" name="urixOrigin">
    <vt:lpwstr>100204 10:15:32.392</vt:lpwstr>
  </property>
  <property fmtid="{D5CDD505-2E9C-101B-9397-08002B2CF9AE}" pid="58" name="urixGuid">
    <vt:lpwstr>{F20D5A28-A5C7-4E46-9885-CCB7E18DADDE}</vt:lpwstr>
  </property>
</Properties>
</file>