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1D0" w:rsidRPr="00844F81" w:rsidRDefault="00B971D0" w:rsidP="00A62435">
      <w:pPr>
        <w:pStyle w:val="Hemstlrubrik"/>
      </w:pPr>
      <w:r w:rsidRPr="00844F81">
        <w:t>Förslag till riksdagsbeslut</w:t>
      </w:r>
    </w:p>
    <w:p w:rsidR="00EA744B" w:rsidRPr="00844F81" w:rsidRDefault="00EA744B">
      <w:pPr>
        <w:pStyle w:val="Hemstlatt"/>
        <w:numPr>
          <w:ilvl w:val="0"/>
          <w:numId w:val="0"/>
        </w:numPr>
      </w:pPr>
      <w:r w:rsidRPr="00844F81">
        <w:t>Riksdagen tillkännager för regeringen som sin mening vad i motionen anförs om att upphäva lagen om allmännyttiga bostadsföretag samt de övergångsregler från den s.k. stopplagen som fortfarande tillä</w:t>
      </w:r>
      <w:r w:rsidRPr="00844F81">
        <w:t>m</w:t>
      </w:r>
      <w:r w:rsidRPr="00844F81">
        <w:t>pas.</w:t>
      </w:r>
    </w:p>
    <w:p w:rsidR="00B971D0" w:rsidRPr="00844F81" w:rsidRDefault="00B971D0" w:rsidP="000A4423">
      <w:pPr>
        <w:pStyle w:val="Rubrik1"/>
      </w:pPr>
      <w:r w:rsidRPr="00844F81">
        <w:t>Lagen om allmännyttiga bostadsföretag</w:t>
      </w:r>
    </w:p>
    <w:p w:rsidR="00B971D0" w:rsidRPr="00844F81" w:rsidRDefault="00B971D0" w:rsidP="00B971D0">
      <w:r w:rsidRPr="00844F81">
        <w:t>Lagen om allmännyttiga bostadsföretag infördes för att ersätta den så kallade stopplagen. I båda fallen har det varit den förra vänsterregeringens syfte att inskränka den kommunala självstyrelsen på bostadsområdet och begränsa innebörden av äganderätten.</w:t>
      </w:r>
    </w:p>
    <w:p w:rsidR="00B971D0" w:rsidRPr="00844F81" w:rsidRDefault="00B971D0" w:rsidP="00B971D0">
      <w:pPr>
        <w:pStyle w:val="Normaltindrag"/>
      </w:pPr>
      <w:r w:rsidRPr="00844F81">
        <w:t>Förutom de konstitutionella och principiella invändningar som kan resas mot lagen om allmännyttiga bostadsföretag kan det konstateras att den ger utrymme för ett stort mått av godtycke. Lagrådet framhöll således vid sin granskning av lagförslaget att det kriterium för vägran av tillstånd som anges i lagförslaget är otydligt och ger utrymme för högst subjektiva bedömningar. Som en följd härav blir länsstyrelsernas beslut svåra att förutse, vilket i sin tur kan försvåra det kommunala agerandet på bostadsområdet.</w:t>
      </w:r>
    </w:p>
    <w:p w:rsidR="00B971D0" w:rsidRPr="00844F81" w:rsidRDefault="00B971D0" w:rsidP="00B971D0">
      <w:pPr>
        <w:pStyle w:val="Normaltindrag"/>
      </w:pPr>
      <w:r w:rsidRPr="00844F81">
        <w:t xml:space="preserve">Enligt en rapport från Boverket, Utvärdering av lagen om allmännyttiga bostadsföretag, har </w:t>
      </w:r>
      <w:r w:rsidR="000A4423" w:rsidRPr="00844F81">
        <w:t xml:space="preserve">”länsstyrelserna </w:t>
      </w:r>
      <w:r w:rsidRPr="00844F81">
        <w:t>från och med den 1 april 2002 till och med den 29 mars 2004 fattat 308 beslut avseende förvärv av bostadshus. Länsstyrelserna har sagt ja till försäljning i 279 beslut och nej i 29 beslut. Samtliga avslagsbeslut utom två har avsett Stockholms län.</w:t>
      </w:r>
      <w:r w:rsidR="000A4423" w:rsidRPr="00844F81">
        <w:t>”</w:t>
      </w:r>
      <w:r w:rsidRPr="00844F81">
        <w:t xml:space="preserve"> Boverket fortsä</w:t>
      </w:r>
      <w:r w:rsidRPr="00844F81">
        <w:t>t</w:t>
      </w:r>
      <w:r w:rsidRPr="00844F81">
        <w:t xml:space="preserve">ter med frågeställningen: </w:t>
      </w:r>
      <w:r w:rsidR="000A4423" w:rsidRPr="00844F81">
        <w:t xml:space="preserve">”Man </w:t>
      </w:r>
      <w:r w:rsidRPr="00844F81">
        <w:t>kan då fråga sig om rättstillämpningen varit olika i landet</w:t>
      </w:r>
      <w:r w:rsidR="000A4423" w:rsidRPr="00844F81">
        <w:t>.”</w:t>
      </w:r>
      <w:r w:rsidRPr="00844F81">
        <w:t xml:space="preserve"> Jag anser att lagstiftningen ger utrymme för godtycklighet.</w:t>
      </w:r>
    </w:p>
    <w:p w:rsidR="00B971D0" w:rsidRPr="00844F81" w:rsidRDefault="00B971D0" w:rsidP="00B971D0">
      <w:pPr>
        <w:pStyle w:val="Normaltindrag"/>
      </w:pPr>
      <w:r w:rsidRPr="00844F81">
        <w:t>Tillämpningen av lagen om allmännyttiga bostadsföretag är inte kons</w:t>
      </w:r>
      <w:r w:rsidRPr="00844F81">
        <w:t>e</w:t>
      </w:r>
      <w:r w:rsidRPr="00844F81">
        <w:t>kvent, vilket visar sig i enskilda fall. Exempelvis har Länsstyrelsen i Stoc</w:t>
      </w:r>
      <w:r w:rsidRPr="00844F81">
        <w:t>k</w:t>
      </w:r>
      <w:r w:rsidRPr="00844F81">
        <w:t xml:space="preserve">holms län i första instans och Boverket i andra instans avslagit en begäran från elva bostadsrättsföreningar i Östberga att omvandla kommunalt ägda </w:t>
      </w:r>
      <w:r w:rsidRPr="00844F81">
        <w:lastRenderedPageBreak/>
        <w:t>hyresrätter till bostadsrätter. Motivet för avslaget är att en omvandling leder till att det kommunala hyresrättsbeståndet blir för litet för att vara hyresno</w:t>
      </w:r>
      <w:r w:rsidRPr="00844F81">
        <w:t>r</w:t>
      </w:r>
      <w:r w:rsidRPr="00844F81">
        <w:t>merande. Detta fall skall jämföras med en samtidig omvandling i Mölndal där Boverket, i strid med hyresgäströrelsens vilja, fattade ett positivt beslut. I Mölndal har Boverket undersökt ett ganska stort område och där funnit att det finns tillräckligt många hyresrätter kvar för att tillämpningen av bruksvärde</w:t>
      </w:r>
      <w:r w:rsidRPr="00844F81">
        <w:t>s</w:t>
      </w:r>
      <w:r w:rsidRPr="00844F81">
        <w:t>systemet skall fungera. När länsstyrelsen sa nej till Östberga, så undersöktes bara själva Östberga. I en fungerande rättsstat är det oacceptabelt att lagutö</w:t>
      </w:r>
      <w:r w:rsidRPr="00844F81">
        <w:t>v</w:t>
      </w:r>
      <w:r w:rsidRPr="00844F81">
        <w:t>ning sker med sådant godtycke som lagen om allmännyttiga bostadsföretag ger utrymme för.</w:t>
      </w:r>
    </w:p>
    <w:p w:rsidR="00B971D0" w:rsidRPr="00844F81" w:rsidRDefault="00B971D0" w:rsidP="00B971D0">
      <w:pPr>
        <w:pStyle w:val="Normaltindrag"/>
      </w:pPr>
      <w:r w:rsidRPr="00844F81">
        <w:t>Jag anser att kommunernas bestämmande över sina egna bostadsföretag måste återupprättas. Det måste anses ligga inom det kommunala ansvaret att ta ställning till bland annat frågor om antalet bostäder som dessa företag skall förvalta och hur denna förvaltning skall utformas. Detta innebär också att det inte skall finnas några statliga restriktioner för de kommuner som önskar avyttra hela eller delar av sitt bostadsbestånd.</w:t>
      </w:r>
    </w:p>
    <w:p w:rsidR="00B971D0" w:rsidRPr="00844F81" w:rsidRDefault="00B971D0" w:rsidP="00B971D0">
      <w:pPr>
        <w:pStyle w:val="Normaltindrag"/>
      </w:pPr>
      <w:r w:rsidRPr="00844F81">
        <w:t>Vad jag anfört innebär att lagen om allmännyttiga bostadsföretag snarast bör upphävas. Likaså bör de övergångsregler som fortfarande tillämpas enligt den så kallade stopplagen avvecklas.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F81">
        <w:trPr>
          <w:cantSplit/>
        </w:trPr>
        <w:tc>
          <w:tcPr>
            <w:tcW w:w="3046" w:type="dxa"/>
          </w:tcPr>
          <w:p w:rsidR="00EA744B" w:rsidRPr="00844F81" w:rsidRDefault="00EA744B">
            <w:pPr>
              <w:pStyle w:val="UnderskriftDatum"/>
              <w:spacing w:before="240"/>
            </w:pPr>
            <w:r w:rsidRPr="00844F81">
              <w:t>Stockholm den 27 oktober 2006</w:t>
            </w:r>
          </w:p>
        </w:tc>
        <w:tc>
          <w:tcPr>
            <w:tcW w:w="3047" w:type="dxa"/>
          </w:tcPr>
          <w:p w:rsidR="00EA744B" w:rsidRPr="00844F81" w:rsidRDefault="00EA744B">
            <w:pPr>
              <w:pStyle w:val="Underskrifter"/>
              <w:spacing w:before="240"/>
            </w:pPr>
          </w:p>
        </w:tc>
      </w:tr>
      <w:tr w:rsidR="00000000" w:rsidRPr="00844F81">
        <w:trPr>
          <w:cantSplit/>
        </w:trPr>
        <w:tc>
          <w:tcPr>
            <w:tcW w:w="3046" w:type="dxa"/>
          </w:tcPr>
          <w:p w:rsidR="00EA744B" w:rsidRPr="00844F81" w:rsidRDefault="00EA744B">
            <w:pPr>
              <w:pStyle w:val="Underskrifter"/>
            </w:pPr>
            <w:r w:rsidRPr="00844F81">
              <w:t>Marietta de Pourbaix-Lundin (m)</w:t>
            </w:r>
          </w:p>
        </w:tc>
        <w:tc>
          <w:tcPr>
            <w:tcW w:w="3046" w:type="dxa"/>
          </w:tcPr>
          <w:p w:rsidR="00EA744B" w:rsidRPr="00844F81" w:rsidRDefault="00EA744B">
            <w:pPr>
              <w:pStyle w:val="Underskrifter"/>
            </w:pPr>
          </w:p>
        </w:tc>
      </w:tr>
    </w:tbl>
    <w:p w:rsidR="00B971D0" w:rsidRPr="00844F81" w:rsidRDefault="00B971D0" w:rsidP="000A4423">
      <w:pPr>
        <w:pStyle w:val="Normaltindrag"/>
      </w:pPr>
    </w:p>
    <w:sectPr w:rsidR="00B971D0" w:rsidRPr="00844F81" w:rsidSect="000A44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44B" w:rsidRPr="00844F81" w:rsidRDefault="00EA744B">
      <w:r w:rsidRPr="00844F81">
        <w:separator/>
      </w:r>
    </w:p>
  </w:endnote>
  <w:endnote w:type="continuationSeparator" w:id="0">
    <w:p w:rsidR="00EA744B" w:rsidRPr="00844F81" w:rsidRDefault="00EA744B">
      <w:r w:rsidRPr="00844F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423" w:rsidRPr="00844F81" w:rsidRDefault="00844F81" w:rsidP="000A4423">
    <w:pPr>
      <w:pStyle w:val="Sidfot"/>
    </w:pPr>
    <w:r w:rsidRPr="00844F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1587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423" w:rsidRDefault="00EA744B">
                          <w:pPr>
                            <w:pStyle w:val="NormalS5sidnrV"/>
                          </w:pPr>
                          <w:r>
                            <w:fldChar w:fldCharType="begin"/>
                          </w:r>
                          <w:r w:rsidR="000A442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4423" w:rsidRDefault="00EA744B">
                    <w:pPr>
                      <w:pStyle w:val="NormalS5sidnrV"/>
                    </w:pPr>
                    <w:r>
                      <w:fldChar w:fldCharType="begin"/>
                    </w:r>
                    <w:r w:rsidR="000A442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BB7" w:rsidRPr="00844F81" w:rsidRDefault="00844F81" w:rsidP="000A4423">
    <w:pPr>
      <w:pStyle w:val="Sidfot"/>
    </w:pPr>
    <w:r w:rsidRPr="00844F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688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423" w:rsidRDefault="00EA744B">
                          <w:pPr>
                            <w:pStyle w:val="NormalS5sidnrH"/>
                            <w:ind w:right="0"/>
                          </w:pPr>
                          <w:r>
                            <w:fldChar w:fldCharType="begin"/>
                          </w:r>
                          <w:r w:rsidR="000A4423">
                            <w:instrText xml:space="preserve"> PAGE *\charformat</w:instrText>
                          </w:r>
                          <w:r>
                            <w:fldChar w:fldCharType="separate"/>
                          </w:r>
                          <w:r w:rsidR="000A442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4423" w:rsidRDefault="00EA744B">
                    <w:pPr>
                      <w:pStyle w:val="NormalS5sidnrH"/>
                      <w:ind w:right="0"/>
                    </w:pPr>
                    <w:r>
                      <w:fldChar w:fldCharType="begin"/>
                    </w:r>
                    <w:r w:rsidR="000A4423">
                      <w:instrText xml:space="preserve"> PAGE *\charformat</w:instrText>
                    </w:r>
                    <w:r>
                      <w:fldChar w:fldCharType="separate"/>
                    </w:r>
                    <w:r w:rsidR="000A442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BB7" w:rsidRPr="00844F81" w:rsidRDefault="00844F81" w:rsidP="000A4423">
    <w:pPr>
      <w:pStyle w:val="Sidfot"/>
    </w:pPr>
    <w:r w:rsidRPr="00844F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886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423" w:rsidRDefault="00EA744B">
                          <w:pPr>
                            <w:pStyle w:val="NormalS5sidnrH"/>
                            <w:ind w:right="0"/>
                          </w:pPr>
                          <w:r>
                            <w:fldChar w:fldCharType="begin"/>
                          </w:r>
                          <w:r w:rsidR="000A442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4423" w:rsidRDefault="00EA744B">
                    <w:pPr>
                      <w:pStyle w:val="NormalS5sidnrH"/>
                      <w:ind w:right="0"/>
                    </w:pPr>
                    <w:r>
                      <w:fldChar w:fldCharType="begin"/>
                    </w:r>
                    <w:r w:rsidR="000A442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44B" w:rsidRPr="00844F81" w:rsidRDefault="00EA744B">
      <w:r w:rsidRPr="00844F81">
        <w:separator/>
      </w:r>
    </w:p>
  </w:footnote>
  <w:footnote w:type="continuationSeparator" w:id="0">
    <w:p w:rsidR="00EA744B" w:rsidRPr="00844F81" w:rsidRDefault="00EA744B">
      <w:r w:rsidRPr="00844F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423" w:rsidRPr="00844F81" w:rsidRDefault="00844F81" w:rsidP="000A4423">
    <w:pPr>
      <w:pStyle w:val="Sidhuvud"/>
    </w:pPr>
    <w:r w:rsidRPr="00844F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3802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423" w:rsidRDefault="00EA744B">
                          <w:pPr>
                            <w:pStyle w:val="KantRubrikS5V"/>
                          </w:pPr>
                          <w:r>
                            <w:fldChar w:fldCharType="begin"/>
                          </w:r>
                          <w:r w:rsidR="000A4423">
                            <w:instrText xml:space="preserve"> DOCPROPERTY "YearUser" *\charformat </w:instrText>
                          </w:r>
                          <w:r>
                            <w:fldChar w:fldCharType="separate"/>
                          </w:r>
                          <w:r w:rsidR="000A4423">
                            <w:t>2006/07</w:t>
                          </w:r>
                          <w:r>
                            <w:fldChar w:fldCharType="end"/>
                          </w:r>
                          <w:r w:rsidR="000A4423">
                            <w:t>:</w:t>
                          </w:r>
                          <w:r>
                            <w:fldChar w:fldCharType="begin"/>
                          </w:r>
                          <w:r w:rsidR="000A4423">
                            <w:instrText xml:space="preserve"> DOCPROPERTY "Motionsnummer" *\charformat </w:instrText>
                          </w:r>
                          <w:r>
                            <w:fldChar w:fldCharType="separate"/>
                          </w:r>
                          <w:r w:rsidR="000A4423">
                            <w:t>C290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4423" w:rsidRDefault="00EA744B">
                    <w:pPr>
                      <w:pStyle w:val="KantRubrikS5V"/>
                    </w:pPr>
                    <w:r>
                      <w:fldChar w:fldCharType="begin"/>
                    </w:r>
                    <w:r w:rsidR="000A4423">
                      <w:instrText xml:space="preserve"> DOCPROPERTY "YearUser" *\charformat </w:instrText>
                    </w:r>
                    <w:r>
                      <w:fldChar w:fldCharType="separate"/>
                    </w:r>
                    <w:r w:rsidR="000A4423">
                      <w:t>2006/07</w:t>
                    </w:r>
                    <w:r>
                      <w:fldChar w:fldCharType="end"/>
                    </w:r>
                    <w:r w:rsidR="000A4423">
                      <w:t>:</w:t>
                    </w:r>
                    <w:r>
                      <w:fldChar w:fldCharType="begin"/>
                    </w:r>
                    <w:r w:rsidR="000A4423">
                      <w:instrText xml:space="preserve"> DOCPROPERTY "Motionsnummer" *\charformat </w:instrText>
                    </w:r>
                    <w:r>
                      <w:fldChar w:fldCharType="separate"/>
                    </w:r>
                    <w:r w:rsidR="000A4423">
                      <w:t>C290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BB7" w:rsidRPr="00844F81" w:rsidRDefault="00844F81" w:rsidP="000A4423">
    <w:pPr>
      <w:pStyle w:val="Sidhuvud"/>
    </w:pPr>
    <w:r w:rsidRPr="00844F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2936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423" w:rsidRDefault="00EA744B">
                          <w:pPr>
                            <w:pStyle w:val="KantRubrikS5H"/>
                            <w:ind w:right="0"/>
                          </w:pPr>
                          <w:r>
                            <w:fldChar w:fldCharType="begin"/>
                          </w:r>
                          <w:r w:rsidR="000A4423">
                            <w:instrText xml:space="preserve"> DOCPROPERTY "YearUser" *\charformat </w:instrText>
                          </w:r>
                          <w:r>
                            <w:fldChar w:fldCharType="separate"/>
                          </w:r>
                          <w:r w:rsidR="000A4423">
                            <w:t>2006/07</w:t>
                          </w:r>
                          <w:r>
                            <w:fldChar w:fldCharType="end"/>
                          </w:r>
                          <w:r w:rsidR="000A4423">
                            <w:t>:</w:t>
                          </w:r>
                          <w:r>
                            <w:fldChar w:fldCharType="begin"/>
                          </w:r>
                          <w:r w:rsidR="000A4423">
                            <w:instrText xml:space="preserve"> DOCPROPERTY "Motionsnummer" *\charformat </w:instrText>
                          </w:r>
                          <w:r>
                            <w:fldChar w:fldCharType="separate"/>
                          </w:r>
                          <w:r w:rsidR="000A4423">
                            <w:t>C290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4423" w:rsidRDefault="00EA744B">
                    <w:pPr>
                      <w:pStyle w:val="KantRubrikS5H"/>
                      <w:ind w:right="0"/>
                    </w:pPr>
                    <w:r>
                      <w:fldChar w:fldCharType="begin"/>
                    </w:r>
                    <w:r w:rsidR="000A4423">
                      <w:instrText xml:space="preserve"> DOCPROPERTY "YearUser" *\charformat </w:instrText>
                    </w:r>
                    <w:r>
                      <w:fldChar w:fldCharType="separate"/>
                    </w:r>
                    <w:r w:rsidR="000A4423">
                      <w:t>2006/07</w:t>
                    </w:r>
                    <w:r>
                      <w:fldChar w:fldCharType="end"/>
                    </w:r>
                    <w:r w:rsidR="000A4423">
                      <w:t>:</w:t>
                    </w:r>
                    <w:r>
                      <w:fldChar w:fldCharType="begin"/>
                    </w:r>
                    <w:r w:rsidR="000A4423">
                      <w:instrText xml:space="preserve"> DOCPROPERTY "Motionsnummer" *\charformat </w:instrText>
                    </w:r>
                    <w:r>
                      <w:fldChar w:fldCharType="separate"/>
                    </w:r>
                    <w:r w:rsidR="000A4423">
                      <w:t>C290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44B" w:rsidRPr="00844F81" w:rsidRDefault="00EA744B">
    <w:pPr>
      <w:pStyle w:val="FSHNormal"/>
      <w:tabs>
        <w:tab w:val="right" w:pos="5840"/>
      </w:tabs>
    </w:pPr>
    <w:r w:rsidRPr="00844F81">
      <w:br/>
    </w:r>
    <w:r w:rsidRPr="00844F81">
      <w:fldChar w:fldCharType="begin" w:fldLock="1"/>
    </w:r>
    <w:r w:rsidRPr="00844F81">
      <w:instrText xml:space="preserve"> DOCPROPERTY</w:instrText>
    </w:r>
    <w:r w:rsidRPr="00844F81">
      <w:rPr>
        <w:sz w:val="18"/>
      </w:rPr>
      <w:instrText xml:space="preserve"> "YearUser" *\charformat </w:instrText>
    </w:r>
    <w:r w:rsidRPr="00844F81">
      <w:fldChar w:fldCharType="separate"/>
    </w:r>
    <w:r w:rsidRPr="00844F81">
      <w:t>2006/07</w:t>
    </w:r>
    <w:r w:rsidRPr="00844F81">
      <w:fldChar w:fldCharType="end"/>
    </w:r>
    <w:r w:rsidRPr="00844F81">
      <w:t xml:space="preserve"> </w:t>
    </w:r>
    <w:r w:rsidRPr="00844F81">
      <w:tab/>
      <w:t xml:space="preserve">mnr: </w:t>
    </w:r>
    <w:r w:rsidRPr="00844F81">
      <w:fldChar w:fldCharType="begin" w:fldLock="1"/>
    </w:r>
    <w:r w:rsidRPr="00844F81">
      <w:instrText xml:space="preserve"> DOCPROPERTY</w:instrText>
    </w:r>
    <w:r w:rsidRPr="00844F81">
      <w:rPr>
        <w:sz w:val="18"/>
      </w:rPr>
      <w:instrText xml:space="preserve"> "Motionsnummer" *\charformat </w:instrText>
    </w:r>
    <w:r w:rsidRPr="00844F81">
      <w:fldChar w:fldCharType="separate"/>
    </w:r>
    <w:r w:rsidRPr="00844F81">
      <w:t>C290</w:t>
    </w:r>
    <w:r w:rsidRPr="00844F81">
      <w:fldChar w:fldCharType="end"/>
    </w:r>
    <w:r w:rsidRPr="00844F81">
      <w:br/>
    </w:r>
    <w:r w:rsidRPr="00844F81">
      <w:fldChar w:fldCharType="begin" w:fldLock="1"/>
    </w:r>
    <w:r w:rsidRPr="00844F81">
      <w:instrText xml:space="preserve"> DOCPROPERTY</w:instrText>
    </w:r>
    <w:r w:rsidRPr="00844F81">
      <w:rPr>
        <w:sz w:val="18"/>
      </w:rPr>
      <w:instrText xml:space="preserve"> "Samling" *\charformat </w:instrText>
    </w:r>
    <w:r w:rsidRPr="00844F81">
      <w:fldChar w:fldCharType="end"/>
    </w:r>
    <w:r w:rsidRPr="00844F81">
      <w:tab/>
      <w:t xml:space="preserve">pnr: </w:t>
    </w:r>
    <w:r w:rsidRPr="00844F81">
      <w:fldChar w:fldCharType="begin" w:fldLock="1"/>
    </w:r>
    <w:r w:rsidRPr="00844F81">
      <w:instrText xml:space="preserve"> DOCPROPERTY</w:instrText>
    </w:r>
    <w:r w:rsidRPr="00844F81">
      <w:rPr>
        <w:sz w:val="18"/>
      </w:rPr>
      <w:instrText xml:space="preserve"> "Partinummer" *\charformat </w:instrText>
    </w:r>
    <w:r w:rsidRPr="00844F81">
      <w:fldChar w:fldCharType="separate"/>
    </w:r>
    <w:r w:rsidRPr="00844F81">
      <w:t>m1271</w:t>
    </w:r>
    <w:r w:rsidRPr="00844F81">
      <w:fldChar w:fldCharType="end"/>
    </w:r>
  </w:p>
  <w:p w:rsidR="00EA744B" w:rsidRPr="00844F81" w:rsidRDefault="00EA744B">
    <w:pPr>
      <w:pStyle w:val="FSHRub1"/>
    </w:pPr>
    <w:r w:rsidRPr="00844F81">
      <w:t>Motion till riksdagen</w:t>
    </w:r>
    <w:r w:rsidRPr="00844F81">
      <w:br/>
    </w:r>
    <w:r w:rsidRPr="00844F81">
      <w:fldChar w:fldCharType="begin" w:fldLock="1"/>
    </w:r>
    <w:r w:rsidRPr="00844F81">
      <w:instrText xml:space="preserve"> DOCPROPERTY "YearUser" *\charformat </w:instrText>
    </w:r>
    <w:r w:rsidRPr="00844F81">
      <w:fldChar w:fldCharType="separate"/>
    </w:r>
    <w:r w:rsidRPr="00844F81">
      <w:t>2006/07</w:t>
    </w:r>
    <w:r w:rsidRPr="00844F81">
      <w:fldChar w:fldCharType="end"/>
    </w:r>
    <w:r w:rsidRPr="00844F81">
      <w:t>:</w:t>
    </w:r>
    <w:r w:rsidRPr="00844F81">
      <w:fldChar w:fldCharType="begin" w:fldLock="1"/>
    </w:r>
    <w:r w:rsidRPr="00844F81">
      <w:instrText xml:space="preserve"> DOCPROPERTY "Motionsnummer" *\charformat </w:instrText>
    </w:r>
    <w:r w:rsidRPr="00844F81">
      <w:fldChar w:fldCharType="separate"/>
    </w:r>
    <w:r w:rsidRPr="00844F81">
      <w:t>C290</w:t>
    </w:r>
    <w:r w:rsidRPr="00844F81">
      <w:fldChar w:fldCharType="end"/>
    </w:r>
  </w:p>
  <w:p w:rsidR="00EA744B" w:rsidRPr="00844F81" w:rsidRDefault="00EA744B">
    <w:pPr>
      <w:pStyle w:val="FSHNormalS5"/>
    </w:pPr>
    <w:r w:rsidRPr="00844F81">
      <w:fldChar w:fldCharType="begin" w:fldLock="1"/>
    </w:r>
    <w:r w:rsidRPr="00844F81">
      <w:instrText xml:space="preserve"> DOCPROPERTY "MotionarText" *\charformat </w:instrText>
    </w:r>
    <w:r w:rsidRPr="00844F81">
      <w:fldChar w:fldCharType="separate"/>
    </w:r>
    <w:r w:rsidRPr="00844F81">
      <w:t>av Marietta de Pourbaix-Lundin (m)</w:t>
    </w:r>
    <w:r w:rsidRPr="00844F81">
      <w:fldChar w:fldCharType="end"/>
    </w:r>
    <w:r w:rsidRPr="00844F81">
      <w:br/>
    </w:r>
    <w:r w:rsidRPr="00844F81">
      <w:fldChar w:fldCharType="begin" w:fldLock="1"/>
    </w:r>
    <w:r w:rsidRPr="00844F81">
      <w:instrText xml:space="preserve"> DOCPROPERTY "SvarFrasKort" *\charformat </w:instrText>
    </w:r>
    <w:r w:rsidRPr="00844F81">
      <w:fldChar w:fldCharType="end"/>
    </w:r>
  </w:p>
  <w:p w:rsidR="00EA744B" w:rsidRPr="00844F81" w:rsidRDefault="00EA744B">
    <w:pPr>
      <w:pStyle w:val="FSHTitel"/>
    </w:pPr>
    <w:r w:rsidRPr="00844F81">
      <w:fldChar w:fldCharType="begin" w:fldLock="1"/>
    </w:r>
    <w:r w:rsidRPr="00844F81">
      <w:instrText xml:space="preserve"> DOCPROPERTY</w:instrText>
    </w:r>
    <w:r w:rsidRPr="00844F81">
      <w:rPr>
        <w:sz w:val="18"/>
      </w:rPr>
      <w:instrText xml:space="preserve"> "RubrikSvar" *\charformat </w:instrText>
    </w:r>
    <w:r w:rsidRPr="00844F81">
      <w:fldChar w:fldCharType="separate"/>
    </w:r>
    <w:r w:rsidRPr="00844F81">
      <w:t>Stopplagen</w:t>
    </w:r>
    <w:r w:rsidRPr="00844F81">
      <w:fldChar w:fldCharType="end"/>
    </w:r>
  </w:p>
  <w:p w:rsidR="00EA744B" w:rsidRPr="00844F81" w:rsidRDefault="00EA744B">
    <w:pPr>
      <w:pStyle w:val="Normal00"/>
    </w:pPr>
  </w:p>
  <w:p w:rsidR="000A4423" w:rsidRPr="00844F81" w:rsidRDefault="000A44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BF47F1"/>
    <w:multiLevelType w:val="hybridMultilevel"/>
    <w:tmpl w:val="C7EAF640"/>
    <w:lvl w:ilvl="0" w:tplc="931E8E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3935252">
    <w:abstractNumId w:val="14"/>
  </w:num>
  <w:num w:numId="2" w16cid:durableId="420219465">
    <w:abstractNumId w:val="10"/>
  </w:num>
  <w:num w:numId="3" w16cid:durableId="1228146704">
    <w:abstractNumId w:val="11"/>
  </w:num>
  <w:num w:numId="4" w16cid:durableId="166408828">
    <w:abstractNumId w:val="13"/>
  </w:num>
  <w:num w:numId="5" w16cid:durableId="22368956">
    <w:abstractNumId w:val="8"/>
  </w:num>
  <w:num w:numId="6" w16cid:durableId="1014958624">
    <w:abstractNumId w:val="3"/>
  </w:num>
  <w:num w:numId="7" w16cid:durableId="532545972">
    <w:abstractNumId w:val="2"/>
  </w:num>
  <w:num w:numId="8" w16cid:durableId="2107604797">
    <w:abstractNumId w:val="1"/>
  </w:num>
  <w:num w:numId="9" w16cid:durableId="504519535">
    <w:abstractNumId w:val="0"/>
  </w:num>
  <w:num w:numId="10" w16cid:durableId="46608750">
    <w:abstractNumId w:val="9"/>
  </w:num>
  <w:num w:numId="11" w16cid:durableId="236592676">
    <w:abstractNumId w:val="7"/>
  </w:num>
  <w:num w:numId="12" w16cid:durableId="1960646878">
    <w:abstractNumId w:val="6"/>
  </w:num>
  <w:num w:numId="13" w16cid:durableId="1028334333">
    <w:abstractNumId w:val="5"/>
  </w:num>
  <w:num w:numId="14" w16cid:durableId="165247960">
    <w:abstractNumId w:val="4"/>
  </w:num>
  <w:num w:numId="15" w16cid:durableId="1726879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
  </w:docVars>
  <w:rsids>
    <w:rsidRoot w:val="00844F81"/>
    <w:rsid w:val="00002742"/>
    <w:rsid w:val="000220F8"/>
    <w:rsid w:val="00034058"/>
    <w:rsid w:val="00040D14"/>
    <w:rsid w:val="0004381F"/>
    <w:rsid w:val="00064BC3"/>
    <w:rsid w:val="00066474"/>
    <w:rsid w:val="000665E6"/>
    <w:rsid w:val="00066775"/>
    <w:rsid w:val="00072FB9"/>
    <w:rsid w:val="0007598F"/>
    <w:rsid w:val="000A4423"/>
    <w:rsid w:val="000B2040"/>
    <w:rsid w:val="000E431D"/>
    <w:rsid w:val="000E48DA"/>
    <w:rsid w:val="000E5207"/>
    <w:rsid w:val="000F5ADD"/>
    <w:rsid w:val="00100531"/>
    <w:rsid w:val="0010382E"/>
    <w:rsid w:val="001074B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1073"/>
    <w:rsid w:val="003F100A"/>
    <w:rsid w:val="00445271"/>
    <w:rsid w:val="00447A04"/>
    <w:rsid w:val="004527C3"/>
    <w:rsid w:val="004841B4"/>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4F81"/>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2435"/>
    <w:rsid w:val="00A736FF"/>
    <w:rsid w:val="00AA1434"/>
    <w:rsid w:val="00AB5000"/>
    <w:rsid w:val="00AC4310"/>
    <w:rsid w:val="00AC63D9"/>
    <w:rsid w:val="00AE2EF8"/>
    <w:rsid w:val="00AF5881"/>
    <w:rsid w:val="00B13BF0"/>
    <w:rsid w:val="00B33C81"/>
    <w:rsid w:val="00B34666"/>
    <w:rsid w:val="00B67E5B"/>
    <w:rsid w:val="00B971D0"/>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40E85"/>
    <w:rsid w:val="00E5074A"/>
    <w:rsid w:val="00E521CB"/>
    <w:rsid w:val="00E728F6"/>
    <w:rsid w:val="00E75D28"/>
    <w:rsid w:val="00E84F25"/>
    <w:rsid w:val="00EA744B"/>
    <w:rsid w:val="00EC007B"/>
    <w:rsid w:val="00F06BB7"/>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DDD1BA-FEC3-407D-A4F9-50AB29BE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971D0"/>
    <w:pPr>
      <w:spacing w:before="125" w:line="250" w:lineRule="atLeast"/>
      <w:jc w:val="both"/>
    </w:pPr>
    <w:rPr>
      <w:sz w:val="19"/>
      <w:lang w:val="sv-SE" w:eastAsia="sv-SE"/>
    </w:rPr>
  </w:style>
  <w:style w:type="paragraph" w:styleId="Rubrik1">
    <w:name w:val="heading 1"/>
    <w:basedOn w:val="Normal"/>
    <w:next w:val="Normal"/>
    <w:qFormat/>
    <w:rsid w:val="00B971D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971D0"/>
    <w:pPr>
      <w:spacing w:before="500" w:line="250" w:lineRule="exact"/>
      <w:outlineLvl w:val="1"/>
    </w:pPr>
    <w:rPr>
      <w:sz w:val="27"/>
    </w:rPr>
  </w:style>
  <w:style w:type="paragraph" w:styleId="Rubrik3">
    <w:name w:val="heading 3"/>
    <w:aliases w:val="Mellanrubrik"/>
    <w:basedOn w:val="Rubrik2"/>
    <w:next w:val="Normal"/>
    <w:qFormat/>
    <w:rsid w:val="00B971D0"/>
    <w:pPr>
      <w:spacing w:before="250" w:after="0"/>
      <w:outlineLvl w:val="2"/>
    </w:pPr>
    <w:rPr>
      <w:b/>
      <w:sz w:val="21"/>
    </w:rPr>
  </w:style>
  <w:style w:type="paragraph" w:styleId="Rubrik4">
    <w:name w:val="heading 4"/>
    <w:aliases w:val="KursivRubrik"/>
    <w:basedOn w:val="Rubrik3"/>
    <w:next w:val="Normal"/>
    <w:qFormat/>
    <w:rsid w:val="00B971D0"/>
    <w:pPr>
      <w:outlineLvl w:val="3"/>
    </w:pPr>
    <w:rPr>
      <w:b w:val="0"/>
      <w:i/>
    </w:rPr>
  </w:style>
  <w:style w:type="paragraph" w:styleId="Rubrik5">
    <w:name w:val="heading 5"/>
    <w:aliases w:val="PackadFetRubrik,PackadKursivRubrik"/>
    <w:basedOn w:val="Rubrik4"/>
    <w:next w:val="Normal"/>
    <w:qFormat/>
    <w:rsid w:val="00B971D0"/>
    <w:pPr>
      <w:spacing w:before="125"/>
      <w:outlineLvl w:val="4"/>
    </w:pPr>
    <w:rPr>
      <w:i w:val="0"/>
      <w:sz w:val="19"/>
    </w:rPr>
  </w:style>
  <w:style w:type="paragraph" w:styleId="Rubrik6">
    <w:name w:val="heading 6"/>
    <w:basedOn w:val="Rubrik5"/>
    <w:next w:val="Normal"/>
    <w:qFormat/>
    <w:rsid w:val="00B971D0"/>
    <w:pPr>
      <w:spacing w:before="50" w:line="200" w:lineRule="exact"/>
      <w:outlineLvl w:val="5"/>
    </w:pPr>
    <w:rPr>
      <w:caps/>
      <w:sz w:val="14"/>
    </w:rPr>
  </w:style>
  <w:style w:type="paragraph" w:styleId="Rubrik7">
    <w:name w:val="heading 7"/>
    <w:basedOn w:val="Rubrik6"/>
    <w:next w:val="Normal"/>
    <w:qFormat/>
    <w:rsid w:val="00B971D0"/>
    <w:pPr>
      <w:spacing w:before="0"/>
      <w:outlineLvl w:val="6"/>
    </w:pPr>
  </w:style>
  <w:style w:type="paragraph" w:styleId="Rubrik8">
    <w:name w:val="heading 8"/>
    <w:basedOn w:val="Rubrik7"/>
    <w:next w:val="Normal"/>
    <w:qFormat/>
    <w:rsid w:val="00B971D0"/>
    <w:pPr>
      <w:outlineLvl w:val="7"/>
    </w:pPr>
  </w:style>
  <w:style w:type="paragraph" w:styleId="Rubrik9">
    <w:name w:val="heading 9"/>
    <w:basedOn w:val="Rubrik8"/>
    <w:next w:val="Normal"/>
    <w:qFormat/>
    <w:rsid w:val="00B971D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971D0"/>
    <w:pPr>
      <w:spacing w:before="0"/>
      <w:ind w:firstLine="227"/>
    </w:pPr>
  </w:style>
  <w:style w:type="paragraph" w:styleId="Citat">
    <w:name w:val="Quote"/>
    <w:basedOn w:val="Normal"/>
    <w:next w:val="Normal"/>
    <w:qFormat/>
    <w:rsid w:val="00B971D0"/>
    <w:pPr>
      <w:spacing w:line="200" w:lineRule="exact"/>
      <w:ind w:left="340"/>
    </w:pPr>
  </w:style>
  <w:style w:type="paragraph" w:customStyle="1" w:styleId="Citatindrag">
    <w:name w:val="Citat_indrag"/>
    <w:aliases w:val="Packad"/>
    <w:basedOn w:val="Citat"/>
    <w:rsid w:val="00B971D0"/>
    <w:pPr>
      <w:spacing w:before="0"/>
      <w:ind w:firstLine="227"/>
    </w:pPr>
  </w:style>
  <w:style w:type="paragraph" w:customStyle="1" w:styleId="FSHNormal">
    <w:name w:val="FSH_Normal"/>
    <w:semiHidden/>
    <w:rsid w:val="00B971D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971D0"/>
    <w:pPr>
      <w:spacing w:line="240" w:lineRule="auto"/>
    </w:pPr>
  </w:style>
  <w:style w:type="paragraph" w:customStyle="1" w:styleId="FSHNormalS5">
    <w:name w:val="FSH_NormalS5"/>
    <w:basedOn w:val="FSHNormal"/>
    <w:next w:val="FSHNormal"/>
    <w:semiHidden/>
    <w:rsid w:val="00B971D0"/>
    <w:pPr>
      <w:keepNext/>
      <w:keepLines/>
      <w:widowControl/>
      <w:spacing w:before="230" w:after="520" w:line="250" w:lineRule="exact"/>
    </w:pPr>
    <w:rPr>
      <w:b/>
      <w:sz w:val="27"/>
    </w:rPr>
  </w:style>
  <w:style w:type="paragraph" w:customStyle="1" w:styleId="FSHNormL">
    <w:name w:val="FSH_NormLÖ"/>
    <w:basedOn w:val="FSHNormal"/>
    <w:next w:val="FSHNormal"/>
    <w:semiHidden/>
    <w:rsid w:val="00B971D0"/>
    <w:pPr>
      <w:pBdr>
        <w:top w:val="single" w:sz="12" w:space="1" w:color="auto"/>
      </w:pBdr>
    </w:pPr>
  </w:style>
  <w:style w:type="paragraph" w:customStyle="1" w:styleId="FSHRub1">
    <w:name w:val="FSH_Rub1"/>
    <w:aliases w:val="Rubrik1_S5,Huvudrubrik"/>
    <w:basedOn w:val="FSHNormal"/>
    <w:next w:val="FSHNormal"/>
    <w:semiHidden/>
    <w:rsid w:val="00B971D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971D0"/>
    <w:pPr>
      <w:spacing w:before="240" w:after="80" w:line="360" w:lineRule="exact"/>
    </w:pPr>
    <w:rPr>
      <w:sz w:val="36"/>
    </w:rPr>
  </w:style>
  <w:style w:type="paragraph" w:customStyle="1" w:styleId="FSHTitel">
    <w:name w:val="FSH_Titel"/>
    <w:aliases w:val="Dokumentrubrik"/>
    <w:basedOn w:val="FSHRub1"/>
    <w:next w:val="FSHNormal"/>
    <w:semiHidden/>
    <w:rsid w:val="00B971D0"/>
    <w:pPr>
      <w:pBdr>
        <w:bottom w:val="single" w:sz="4" w:space="3" w:color="auto"/>
      </w:pBdr>
      <w:spacing w:before="0" w:after="80" w:line="400" w:lineRule="exact"/>
    </w:pPr>
    <w:rPr>
      <w:sz w:val="40"/>
    </w:rPr>
  </w:style>
  <w:style w:type="paragraph" w:customStyle="1" w:styleId="Hemstlrubrik">
    <w:name w:val="Hemstl_rubrik"/>
    <w:basedOn w:val="Rubrik1"/>
    <w:next w:val="Normal"/>
    <w:rsid w:val="00B971D0"/>
    <w:pPr>
      <w:spacing w:after="250"/>
    </w:pPr>
  </w:style>
  <w:style w:type="paragraph" w:customStyle="1" w:styleId="Autokorrigering">
    <w:name w:val="Autokorrigering"/>
    <w:rsid w:val="00B971D0"/>
    <w:rPr>
      <w:sz w:val="24"/>
      <w:szCs w:val="24"/>
      <w:lang w:val="sv-SE" w:eastAsia="sv-SE"/>
    </w:rPr>
  </w:style>
  <w:style w:type="paragraph" w:customStyle="1" w:styleId="Yrkandehnv">
    <w:name w:val="Yrkandehänv"/>
    <w:semiHidden/>
    <w:rsid w:val="00B971D0"/>
    <w:pPr>
      <w:keepNext/>
      <w:keepLines/>
      <w:suppressAutoHyphens/>
    </w:pPr>
    <w:rPr>
      <w:noProof/>
      <w:sz w:val="16"/>
      <w:lang w:val="sv-SE" w:eastAsia="sv-SE"/>
    </w:rPr>
  </w:style>
  <w:style w:type="paragraph" w:customStyle="1" w:styleId="KantRubrikS5H">
    <w:name w:val="KantRubrikS5H"/>
    <w:semiHidden/>
    <w:rsid w:val="00B971D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971D0"/>
    <w:pPr>
      <w:spacing w:line="200" w:lineRule="exact"/>
    </w:pPr>
  </w:style>
  <w:style w:type="paragraph" w:customStyle="1" w:styleId="KantRubrikS5V">
    <w:name w:val="KantRubrikS5V"/>
    <w:basedOn w:val="KantRubrikS5H"/>
    <w:semiHidden/>
    <w:rsid w:val="00B971D0"/>
    <w:pPr>
      <w:tabs>
        <w:tab w:val="right" w:pos="1814"/>
        <w:tab w:val="left" w:pos="1899"/>
      </w:tabs>
      <w:ind w:right="0"/>
      <w:jc w:val="left"/>
    </w:pPr>
  </w:style>
  <w:style w:type="paragraph" w:customStyle="1" w:styleId="KantRubrikS5Vrad2">
    <w:name w:val="KantRubrikS5Vrad2"/>
    <w:basedOn w:val="KantRubrikS5V"/>
    <w:semiHidden/>
    <w:rsid w:val="00B971D0"/>
    <w:pPr>
      <w:tabs>
        <w:tab w:val="clear" w:pos="1814"/>
        <w:tab w:val="clear" w:pos="1899"/>
        <w:tab w:val="right" w:pos="1418"/>
        <w:tab w:val="left" w:pos="1503"/>
      </w:tabs>
    </w:pPr>
  </w:style>
  <w:style w:type="paragraph" w:customStyle="1" w:styleId="Lagtext">
    <w:name w:val="Lagtext"/>
    <w:basedOn w:val="Lagtextrubrik"/>
    <w:next w:val="Lagtextindrag"/>
    <w:rsid w:val="00B971D0"/>
    <w:pPr>
      <w:spacing w:before="0"/>
    </w:pPr>
    <w:rPr>
      <w:sz w:val="19"/>
    </w:rPr>
  </w:style>
  <w:style w:type="paragraph" w:customStyle="1" w:styleId="Lagtextrubrik">
    <w:name w:val="Lagtext_rubrik"/>
    <w:basedOn w:val="Normal"/>
    <w:next w:val="Normal"/>
    <w:rsid w:val="00B971D0"/>
    <w:pPr>
      <w:suppressAutoHyphens/>
      <w:spacing w:line="220" w:lineRule="exact"/>
    </w:pPr>
    <w:rPr>
      <w:i/>
      <w:sz w:val="21"/>
    </w:rPr>
  </w:style>
  <w:style w:type="paragraph" w:customStyle="1" w:styleId="Lagtextindrag">
    <w:name w:val="Lagtext_indrag"/>
    <w:basedOn w:val="Lagtext"/>
    <w:rsid w:val="00B971D0"/>
    <w:pPr>
      <w:ind w:firstLine="170"/>
    </w:pPr>
  </w:style>
  <w:style w:type="paragraph" w:customStyle="1" w:styleId="NormalA4fot">
    <w:name w:val="Normal_A4fot"/>
    <w:basedOn w:val="Normal"/>
    <w:semiHidden/>
    <w:rsid w:val="00B971D0"/>
    <w:pPr>
      <w:spacing w:before="240" w:line="240" w:lineRule="auto"/>
      <w:jc w:val="center"/>
    </w:pPr>
  </w:style>
  <w:style w:type="paragraph" w:customStyle="1" w:styleId="NormalA4sidnr">
    <w:name w:val="Normal_A4sidnr"/>
    <w:basedOn w:val="Normal"/>
    <w:semiHidden/>
    <w:rsid w:val="00B971D0"/>
    <w:pPr>
      <w:spacing w:after="240"/>
      <w:jc w:val="center"/>
    </w:pPr>
  </w:style>
  <w:style w:type="paragraph" w:customStyle="1" w:styleId="NormalS5sidnrH">
    <w:name w:val="Normal_S5sidnrH"/>
    <w:basedOn w:val="Normal"/>
    <w:semiHidden/>
    <w:rsid w:val="00B971D0"/>
    <w:pPr>
      <w:spacing w:before="0" w:line="240" w:lineRule="auto"/>
      <w:ind w:right="57"/>
      <w:jc w:val="right"/>
    </w:pPr>
  </w:style>
  <w:style w:type="paragraph" w:customStyle="1" w:styleId="NormalS5sidnrV">
    <w:name w:val="Normal_S5sidnrV"/>
    <w:basedOn w:val="NormalS5sidnrH"/>
    <w:semiHidden/>
    <w:rsid w:val="00B971D0"/>
    <w:pPr>
      <w:tabs>
        <w:tab w:val="right" w:pos="1814"/>
        <w:tab w:val="left" w:pos="1899"/>
      </w:tabs>
      <w:ind w:right="0"/>
      <w:jc w:val="left"/>
    </w:pPr>
  </w:style>
  <w:style w:type="paragraph" w:customStyle="1" w:styleId="Normal00">
    <w:name w:val="Normal00"/>
    <w:basedOn w:val="Normal"/>
    <w:semiHidden/>
    <w:rsid w:val="00B971D0"/>
    <w:pPr>
      <w:spacing w:before="0" w:line="240" w:lineRule="auto"/>
      <w:jc w:val="left"/>
    </w:pPr>
  </w:style>
  <w:style w:type="paragraph" w:customStyle="1" w:styleId="PunktlistaBomb">
    <w:name w:val="Punktlista_Bomb"/>
    <w:aliases w:val="Bomb"/>
    <w:basedOn w:val="Normal"/>
    <w:rsid w:val="00B971D0"/>
    <w:pPr>
      <w:numPr>
        <w:numId w:val="2"/>
      </w:numPr>
    </w:pPr>
  </w:style>
  <w:style w:type="paragraph" w:customStyle="1" w:styleId="PunktlistaNummer">
    <w:name w:val="Punktlista_Nummer"/>
    <w:aliases w:val="Nummerlista"/>
    <w:basedOn w:val="Normal"/>
    <w:rsid w:val="00B971D0"/>
    <w:pPr>
      <w:numPr>
        <w:numId w:val="3"/>
      </w:numPr>
    </w:pPr>
  </w:style>
  <w:style w:type="paragraph" w:customStyle="1" w:styleId="PunktlistaTankstreck">
    <w:name w:val="Punktlista_Tankstreck"/>
    <w:aliases w:val="Tankstreck"/>
    <w:basedOn w:val="Normal"/>
    <w:rsid w:val="00B971D0"/>
    <w:pPr>
      <w:numPr>
        <w:numId w:val="4"/>
      </w:numPr>
    </w:pPr>
  </w:style>
  <w:style w:type="paragraph" w:customStyle="1" w:styleId="RubrikSammanf">
    <w:name w:val="RubrikSammanf"/>
    <w:basedOn w:val="Rubrik1"/>
    <w:next w:val="Normal"/>
    <w:rsid w:val="00B971D0"/>
  </w:style>
  <w:style w:type="paragraph" w:customStyle="1" w:styleId="RubrikInnehllsf">
    <w:name w:val="RubrikInnehållsf"/>
    <w:basedOn w:val="RubrikSammanf"/>
    <w:next w:val="Normal"/>
    <w:rsid w:val="00B971D0"/>
  </w:style>
  <w:style w:type="paragraph" w:customStyle="1" w:styleId="Tabellochbildrubrik">
    <w:name w:val="Tabell och bildrubrik"/>
    <w:basedOn w:val="Normal"/>
    <w:next w:val="Normal"/>
    <w:rsid w:val="00B971D0"/>
    <w:pPr>
      <w:suppressAutoHyphens/>
      <w:spacing w:before="300" w:line="200" w:lineRule="exact"/>
      <w:jc w:val="left"/>
    </w:pPr>
    <w:rPr>
      <w:caps/>
      <w:sz w:val="14"/>
    </w:rPr>
  </w:style>
  <w:style w:type="paragraph" w:customStyle="1" w:styleId="Underskrifter">
    <w:name w:val="Underskrifter"/>
    <w:basedOn w:val="Normal"/>
    <w:rsid w:val="00B971D0"/>
    <w:pPr>
      <w:keepNext/>
      <w:keepLines/>
      <w:suppressAutoHyphens/>
      <w:spacing w:before="0" w:after="40" w:line="250" w:lineRule="exact"/>
    </w:pPr>
    <w:rPr>
      <w:i/>
    </w:rPr>
  </w:style>
  <w:style w:type="paragraph" w:customStyle="1" w:styleId="UnderskriftDatum">
    <w:name w:val="UnderskriftDatum"/>
    <w:basedOn w:val="Underskrifter"/>
    <w:next w:val="Underskrifter"/>
    <w:rsid w:val="00B971D0"/>
    <w:pPr>
      <w:spacing w:before="250" w:after="125"/>
    </w:pPr>
    <w:rPr>
      <w:i w:val="0"/>
    </w:rPr>
  </w:style>
  <w:style w:type="paragraph" w:styleId="Sidhuvud">
    <w:name w:val="header"/>
    <w:basedOn w:val="Normal"/>
    <w:semiHidden/>
    <w:rsid w:val="00B971D0"/>
    <w:pPr>
      <w:tabs>
        <w:tab w:val="center" w:pos="4536"/>
        <w:tab w:val="right" w:pos="9072"/>
      </w:tabs>
    </w:pPr>
  </w:style>
  <w:style w:type="paragraph" w:styleId="Sidfot">
    <w:name w:val="footer"/>
    <w:basedOn w:val="Normal"/>
    <w:semiHidden/>
    <w:rsid w:val="00B971D0"/>
    <w:pPr>
      <w:tabs>
        <w:tab w:val="center" w:pos="4536"/>
        <w:tab w:val="right" w:pos="9072"/>
      </w:tabs>
    </w:pPr>
  </w:style>
  <w:style w:type="paragraph" w:styleId="Innehll1">
    <w:name w:val="toc 1"/>
    <w:basedOn w:val="Normal"/>
    <w:next w:val="Innehll2"/>
    <w:semiHidden/>
    <w:rsid w:val="00B971D0"/>
    <w:pPr>
      <w:tabs>
        <w:tab w:val="right" w:leader="dot" w:pos="5953"/>
      </w:tabs>
      <w:suppressAutoHyphens/>
      <w:spacing w:before="0"/>
      <w:ind w:right="567"/>
      <w:jc w:val="left"/>
    </w:pPr>
  </w:style>
  <w:style w:type="paragraph" w:styleId="Innehll2">
    <w:name w:val="toc 2"/>
    <w:basedOn w:val="Innehll1"/>
    <w:next w:val="Innehll3"/>
    <w:semiHidden/>
    <w:rsid w:val="00B971D0"/>
    <w:pPr>
      <w:ind w:left="284"/>
    </w:pPr>
  </w:style>
  <w:style w:type="paragraph" w:styleId="Innehll3">
    <w:name w:val="toc 3"/>
    <w:basedOn w:val="Innehll2"/>
    <w:next w:val="Innehll4"/>
    <w:semiHidden/>
    <w:rsid w:val="00B971D0"/>
    <w:pPr>
      <w:ind w:left="567"/>
    </w:pPr>
  </w:style>
  <w:style w:type="paragraph" w:styleId="Innehll4">
    <w:name w:val="toc 4"/>
    <w:basedOn w:val="Innehll3"/>
    <w:next w:val="Normal"/>
    <w:semiHidden/>
    <w:rsid w:val="00B971D0"/>
  </w:style>
  <w:style w:type="paragraph" w:customStyle="1" w:styleId="Hemstlatt">
    <w:name w:val="Hemstl_att"/>
    <w:aliases w:val="HemstPunkt,HemstPunktFlera,HemställansPunkt,Förslagstext"/>
    <w:basedOn w:val="Normal"/>
    <w:next w:val="Normal"/>
    <w:rsid w:val="000A4423"/>
    <w:pPr>
      <w:keepLines/>
      <w:numPr>
        <w:numId w:val="15"/>
      </w:numPr>
      <w:spacing w:before="0"/>
    </w:pPr>
  </w:style>
  <w:style w:type="paragraph" w:styleId="Datum">
    <w:name w:val="Date"/>
    <w:basedOn w:val="Normal"/>
    <w:next w:val="Normal"/>
    <w:semiHidden/>
    <w:rsid w:val="00B971D0"/>
  </w:style>
  <w:style w:type="character" w:styleId="Hyperlnk">
    <w:name w:val="Hyperlink"/>
    <w:basedOn w:val="Standardstycketeckensnitt"/>
    <w:semiHidden/>
    <w:rsid w:val="00B971D0"/>
    <w:rPr>
      <w:color w:val="0000FF"/>
      <w:u w:val="single"/>
    </w:rPr>
  </w:style>
  <w:style w:type="paragraph" w:styleId="Indragetstycke">
    <w:name w:val="Block Text"/>
    <w:basedOn w:val="Normal"/>
    <w:semiHidden/>
    <w:rsid w:val="00B971D0"/>
    <w:pPr>
      <w:spacing w:after="120"/>
      <w:ind w:left="1440" w:right="1440"/>
    </w:pPr>
  </w:style>
  <w:style w:type="paragraph" w:styleId="Innehll5">
    <w:name w:val="toc 5"/>
    <w:basedOn w:val="Innehll4"/>
    <w:next w:val="Normal"/>
    <w:semiHidden/>
    <w:rsid w:val="00B971D0"/>
  </w:style>
  <w:style w:type="paragraph" w:styleId="Lista">
    <w:name w:val="List"/>
    <w:basedOn w:val="Normal"/>
    <w:semiHidden/>
    <w:rsid w:val="00B971D0"/>
    <w:pPr>
      <w:ind w:left="283" w:hanging="283"/>
    </w:pPr>
  </w:style>
  <w:style w:type="paragraph" w:styleId="Normalwebb">
    <w:name w:val="Normal (Web)"/>
    <w:basedOn w:val="Normal"/>
    <w:semiHidden/>
    <w:rsid w:val="00B971D0"/>
    <w:rPr>
      <w:szCs w:val="24"/>
    </w:rPr>
  </w:style>
  <w:style w:type="paragraph" w:styleId="Numreradlista">
    <w:name w:val="List Number"/>
    <w:basedOn w:val="Normal"/>
    <w:semiHidden/>
    <w:rsid w:val="00B971D0"/>
    <w:pPr>
      <w:numPr>
        <w:numId w:val="5"/>
      </w:numPr>
    </w:pPr>
  </w:style>
  <w:style w:type="paragraph" w:styleId="Punktlista">
    <w:name w:val="List Bullet"/>
    <w:basedOn w:val="Normal"/>
    <w:semiHidden/>
    <w:rsid w:val="00B971D0"/>
    <w:pPr>
      <w:numPr>
        <w:numId w:val="10"/>
      </w:numPr>
    </w:pPr>
  </w:style>
  <w:style w:type="character" w:styleId="Radnummer">
    <w:name w:val="line number"/>
    <w:basedOn w:val="Standardstycketeckensnitt"/>
    <w:semiHidden/>
    <w:rsid w:val="00B971D0"/>
  </w:style>
  <w:style w:type="character" w:styleId="Sidnummer">
    <w:name w:val="page number"/>
    <w:basedOn w:val="Standardstycketeckensnitt"/>
    <w:semiHidden/>
    <w:rsid w:val="00B971D0"/>
  </w:style>
  <w:style w:type="paragraph" w:styleId="Signatur">
    <w:name w:val="Signature"/>
    <w:basedOn w:val="Normal"/>
    <w:semiHidden/>
    <w:rsid w:val="00B971D0"/>
    <w:pPr>
      <w:ind w:left="4252"/>
    </w:pPr>
  </w:style>
  <w:style w:type="paragraph" w:styleId="Underrubrik">
    <w:name w:val="Subtitle"/>
    <w:basedOn w:val="Normal"/>
    <w:qFormat/>
    <w:rsid w:val="00B971D0"/>
    <w:pPr>
      <w:spacing w:after="60"/>
      <w:jc w:val="center"/>
      <w:outlineLvl w:val="1"/>
    </w:pPr>
    <w:rPr>
      <w:rFonts w:ascii="Arial" w:hAnsi="Arial" w:cs="Arial"/>
      <w:szCs w:val="24"/>
    </w:rPr>
  </w:style>
  <w:style w:type="paragraph" w:customStyle="1" w:styleId="normal0">
    <w:name w:val="normal"/>
    <w:basedOn w:val="Normal"/>
    <w:rsid w:val="00B971D0"/>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B971D0"/>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B971D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2792</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m1271</vt:lpstr>
    </vt:vector>
  </TitlesOfParts>
  <Company>Riksdagen</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m1271</dc:title>
  <dc:subject>m1271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2006-10-27T11:09:00Z</cp:lastPrinted>
  <dcterms:created xsi:type="dcterms:W3CDTF">2025-12-16T23:40:00Z</dcterms:created>
  <dcterms:modified xsi:type="dcterms:W3CDTF">2025-12-16T23:40:00Z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Stopplagen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20062007000000000109000012710069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20062007000000000109000012710069</vt:lpwstr>
  </property>
  <property fmtid="{D5CDD505-2E9C-101B-9397-08002B2CF9AE}" pid="50" name="nummer">
    <vt:lpwstr>290</vt:lpwstr>
  </property>
  <property fmtid="{D5CDD505-2E9C-101B-9397-08002B2CF9AE}" pid="51" name="utskottsbeteckning">
    <vt:lpwstr>C</vt:lpwstr>
  </property>
  <property fmtid="{D5CDD505-2E9C-101B-9397-08002B2CF9AE}" pid="52" name="GlobalUID">
    <vt:lpwstr>{CB07CA7C-0851-4332-893A-C024AE6A83E7}</vt:lpwstr>
  </property>
  <property fmtid="{D5CDD505-2E9C-101B-9397-08002B2CF9AE}" pid="53" name="Överföringar">
    <vt:i4>0</vt:i4>
  </property>
  <property fmtid="{D5CDD505-2E9C-101B-9397-08002B2CF9AE}" pid="54" name="Checksum">
    <vt:lpwstr>*1004008807141*</vt:lpwstr>
  </property>
  <property fmtid="{D5CDD505-2E9C-101B-9397-08002B2CF9AE}" pid="55" name="skuggnummer">
    <vt:lpwstr>881</vt:lpwstr>
  </property>
  <property fmtid="{D5CDD505-2E9C-101B-9397-08002B2CF9AE}" pid="56" name="urixVersion">
    <vt:lpwstr>3.1.4.0</vt:lpwstr>
  </property>
  <property fmtid="{D5CDD505-2E9C-101B-9397-08002B2CF9AE}" pid="57" name="urixOrigin">
    <vt:lpwstr>070221 17:57:10.075</vt:lpwstr>
  </property>
  <property fmtid="{D5CDD505-2E9C-101B-9397-08002B2CF9AE}" pid="58" name="urixGuid">
    <vt:lpwstr>{50FB0239-2382-4D02-81B4-1B4A2EF1E55C}</vt:lpwstr>
  </property>
</Properties>
</file>