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bookmarkStart w:id="0" w:name="_Toc106800475"/>
    <w:bookmarkStart w:id="1" w:name="_Toc106801300"/>
    <w:p w:rsidR="00AF30DD" w:rsidRPr="009B062B" w:rsidP="00B4151B" w14:paraId="5F7820AF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252B20DA670346BCA19EB7C2B1977FA7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909d7bfa-18b7-4f4c-add9-91cf1382617a"/>
        <w:id w:val="548349122"/>
        <w:lock w:val="sdtLocked"/>
        <w:richText/>
      </w:sdtPr>
      <w:sdtContent>
        <w:p w:rsidR="00EE1D31" w14:paraId="05226BD9" w14:textId="77777777">
          <w:pPr>
            <w:pStyle w:val="Frslagstext"/>
            <w:numPr>
              <w:ilvl w:val="0"/>
              <w:numId w:val="0"/>
            </w:numPr>
          </w:pPr>
          <w:r>
            <w:t>Riksdagen ställer sig bakom det som anförs i motionen om att regeringen ska ge Jordbruksverket i uppdrag att utreda ett återförande av en statligt subventionerad avbytartjänst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92620F9874BE4B979C5A6EE5C22E6237"/>
        </w:placeholder>
        <w:text/>
      </w:sdtPr>
      <w:sdtContent>
        <w:p w:rsidR="006D79C9" w:rsidRPr="009B062B" w:rsidP="00333E95" w14:paraId="4EA6866A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F217E3" w:rsidP="00F217E3" w14:paraId="7F68B734" w14:textId="53EB49AD">
      <w:pPr>
        <w:pStyle w:val="Normalutanindragellerluft"/>
      </w:pPr>
      <w:r>
        <w:t>För att förbättra och förenkla arbetsmiljön för Sveriges mjölkbönder behövs det flera åtgärder. En åtgärd är att återinföra en statligt subventionerad avbytartjänst. I Sverige har antalet mjölkföretag minskat i en rasande fart. 2015 fanns det ca 4</w:t>
      </w:r>
      <w:r w:rsidR="00173458">
        <w:t> </w:t>
      </w:r>
      <w:r>
        <w:t>300 mjölkföretag och nu 10 år senare finns det ca 2</w:t>
      </w:r>
      <w:r w:rsidR="00173458">
        <w:t> </w:t>
      </w:r>
      <w:r>
        <w:t>500 mjölkföretag kvar. Sverige måste göra så mycket vi kan för att fler</w:t>
      </w:r>
      <w:r w:rsidR="00173458">
        <w:t xml:space="preserve"> ska vilja</w:t>
      </w:r>
      <w:r>
        <w:t xml:space="preserve"> bli mjölkbönder och </w:t>
      </w:r>
      <w:r w:rsidR="00173458">
        <w:t xml:space="preserve">för </w:t>
      </w:r>
      <w:r>
        <w:t xml:space="preserve">att färre </w:t>
      </w:r>
      <w:r w:rsidR="00173458">
        <w:t xml:space="preserve">ska </w:t>
      </w:r>
      <w:r>
        <w:t>sluta.</w:t>
      </w:r>
    </w:p>
    <w:p w:rsidR="00F217E3" w:rsidP="00B46549" w14:paraId="65B19F77" w14:textId="7383FAF1">
      <w:r>
        <w:t xml:space="preserve">Idag har mjölkföretagare inte </w:t>
      </w:r>
      <w:r w:rsidR="00173458">
        <w:t xml:space="preserve">en </w:t>
      </w:r>
      <w:r>
        <w:t xml:space="preserve">chans att ta semester för att kunna få lite rekreation. På de större gårdarna där man har anställda är detta ingen stor fråga. Men på de lite </w:t>
      </w:r>
      <w:r w:rsidRPr="00B46549">
        <w:rPr>
          <w:spacing w:val="-2"/>
        </w:rPr>
        <w:t>mindre gårdarna där det idag inte går att ha anställda vore detta en mycket viktig reform.</w:t>
      </w:r>
      <w:r>
        <w:t xml:space="preserve"> Detta på grund av att bonden arbetar 24/7, varje dag, varje vecka, år in och år ut. </w:t>
      </w:r>
    </w:p>
    <w:p w:rsidR="00F217E3" w:rsidP="00B46549" w14:paraId="22FBC0B1" w14:textId="293ED5AE">
      <w:r>
        <w:t>I våra grannländer som Norge och Finland finns den möjligheten. Exempelvis i Finland finns</w:t>
      </w:r>
      <w:r w:rsidR="00173458">
        <w:t xml:space="preserve"> ett</w:t>
      </w:r>
      <w:r>
        <w:t xml:space="preserve"> system där alla jordbrukare har möjlighet till ett visst antal dagar med avbytare varje år. Det är särskilt viktigt med tanke på det stressiga, ensamma och i många fall riskfyllda yrke det är att vara mjölkföretagare. Därför skulle denna reform vara särskilt viktig. Sverige har haft denna möjlighet men</w:t>
      </w:r>
      <w:r w:rsidR="00173458">
        <w:t xml:space="preserve"> den</w:t>
      </w:r>
      <w:r>
        <w:t xml:space="preserve"> togs bort för ca 30 år sedan.</w:t>
      </w:r>
    </w:p>
    <w:p w:rsidR="00BB6339" w:rsidP="00B46549" w14:paraId="650B5F66" w14:textId="6A983DDD">
      <w:r>
        <w:t>Med tanke på Livsmedelsstrategi</w:t>
      </w:r>
      <w:r w:rsidR="00173458">
        <w:t>n</w:t>
      </w:r>
      <w:r>
        <w:t xml:space="preserve"> 2.0, en orolig omvärld och att vi måste öka vår livsmedelsproduktion är denna reform en viktig pusselbit för att behålla och stärka våra svenska mjölkföretagare.</w:t>
      </w:r>
    </w:p>
    <w:sdt>
      <w:sdtPr>
        <w:alias w:val="CC_Underskrifter"/>
        <w:tag w:val="CC_Underskrifter"/>
        <w:id w:val="583496634"/>
        <w:lock w:val="sdtContentLocked"/>
        <w:placeholder>
          <w:docPart w:val="D71F91F105DA4140846D0AC0FFBE8238"/>
        </w:placeholder>
        <w:richText/>
      </w:sdtPr>
      <w:sdtEndPr>
        <w:rPr>
          <w:i/>
          <w:noProof/>
        </w:rPr>
      </w:sdtEndPr>
      <w:sdtContent>
        <w:p w:rsidR="00F217E3" w:rsidP="00EF4364" w14:paraId="6DA1B1A1" w14:textId="77777777"/>
        <w:p w:rsidR="00F217E3" w:rsidP="00EF4364" w14:paraId="7229A205" w14:textId="3BE128E6"/>
      </w:sdtContent>
    </w:sdt>
    <w:tbl>
      <w:tblPr>
        <w:tblCaption w:val="underskrifter"/>
        <w:tblW w:w="5000" w:type="pct"/>
        <w:tblLook w:val="04A0"/>
      </w:tblPr>
      <w:tblGrid>
        <w:gridCol w:w="4252"/>
        <w:gridCol w:w="4252"/>
      </w:tblGrid>
      <w:tr w14:paraId="0DD9391A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EE1D31" w14:paraId="3A43F9C9" w14:textId="77777777">
            <w:pPr>
              <w:pStyle w:val="Underskrifter"/>
              <w:spacing w:after="0"/>
            </w:pPr>
            <w:r>
              <w:t>Magnus Oscarsson (KD)</w:t>
            </w:r>
          </w:p>
        </w:tc>
        <w:tc>
          <w:tcPr>
            <w:tcW w:w="50" w:type="pct"/>
            <w:vAlign w:val="bottom"/>
          </w:tcPr>
          <w:p w:rsidR="00EE1D31" w14:paraId="5CD260D2" w14:textId="77777777">
            <w:pPr>
              <w:pStyle w:val="Underskrifter"/>
              <w:spacing w:after="0"/>
            </w:pPr>
            <w:r>
              <w:t>Larry Söder (KD)</w:t>
            </w:r>
          </w:p>
        </w:tc>
      </w:tr>
    </w:tbl>
    <w:p w:rsidR="004801AC" w:rsidRPr="008E0FE2" w:rsidP="00DF3554" w14:paraId="3E8C87F7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136B2AB2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06DC8D30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EF4364" w:rsidP="00EF4364" w14:paraId="1B3FE315" w14:textId="303C6355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4AB2CEF9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3043D43D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157EB1068A3D45BDBA86A2B8E4726A0A"/>
                              </w:placeholder>
                              <w:text/>
                            </w:sdtPr>
                            <w:sdtContent>
                              <w:r w:rsidR="00F217E3">
                                <w:t>KD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A512E591D4114CF98C4054572F0F9EE1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2FD3608E" w14:textId="3043D43D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1314318233"/>
                        <w:placeholder>
                          <w:docPart w:val="157EB1068A3D45BDBA86A2B8E4726A0A"/>
                        </w:placeholder>
                        <w:text/>
                      </w:sdtPr>
                      <w:sdtContent>
                        <w:r w:rsidR="00F217E3">
                          <w:t>KD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228621220"/>
                        <w:placeholder>
                          <w:docPart w:val="A512E591D4114CF98C4054572F0F9EE1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48BB1341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302A8AE3" w14:textId="77777777">
    <w:pPr>
      <w:jc w:val="right"/>
    </w:pPr>
  </w:p>
  <w:p w:rsidR="00262EA3" w:rsidP="00776B74" w14:paraId="6B1EE062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5217AE10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717D848F" w14:textId="58FF7D21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 w:rsidR="00114992"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F217E3">
          <w:t>KD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77535F9A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54878850" w14:textId="7B393F64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114992"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114992">
          <w:t>:202</w:t>
        </w:r>
      </w:sdtContent>
    </w:sdt>
  </w:p>
  <w:p w:rsidR="00262EA3" w:rsidP="00E03A3D" w14:paraId="6E853828" w14:textId="4F936886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157EB1068A3D45BDBA86A2B8E4726A0A"/>
        </w:placeholder>
        <w:text/>
        <w15:appearance w15:val="hidden"/>
      </w:sdtPr>
      <w:sdtContent>
        <w:r w:rsidR="00114992">
          <w:t>av Magnus Oscarsson och Larry Söder (båda KD)</w:t>
        </w:r>
      </w:sdtContent>
    </w:sdt>
  </w:p>
  <w:sdt>
    <w:sdtPr>
      <w:alias w:val="CC_Noformat_Rubtext"/>
      <w:tag w:val="CC_Noformat_Rubtext"/>
      <w:id w:val="-218060500"/>
      <w:lock w:val="sdtLocked"/>
      <w:placeholder>
        <w:docPart w:val="A512E591D4114CF98C4054572F0F9EE1"/>
      </w:placeholder>
      <w:text/>
    </w:sdtPr>
    <w:sdtContent>
      <w:p w:rsidR="00262EA3" w:rsidP="00283E0F" w14:paraId="07C8413C" w14:textId="1F1E8615">
        <w:pPr>
          <w:pStyle w:val="FSHRub2"/>
        </w:pPr>
        <w:r>
          <w:t>En statligt subventionerad avbytartjänst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287B4116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revisionView w:comments="1" w:formatting="1" w:inkAnnotations="1" w:insDel="1" w:markup="0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7E3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992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58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262D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1FC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2BEA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A6159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088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9F5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88D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469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549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05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17B4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2F3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033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1D31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4364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7E3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5D51A07"/>
  <w15:chartTrackingRefBased/>
  <w15:docId w15:val="{CB0CCD1C-06AA-4F56-A836-5566728BC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00" w:lineRule="atLeast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00" w:lineRule="atLeast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 w:line="240" w:lineRule="exact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252B20DA670346BCA19EB7C2B1977FA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1830035-B9D6-4754-A7C7-2582F0ECE8E7}"/>
      </w:docPartPr>
      <w:docPartBody>
        <w:p w:rsidR="00E65033">
          <w:pPr>
            <w:pStyle w:val="252B20DA670346BCA19EB7C2B1977FA7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92620F9874BE4B979C5A6EE5C22E623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B8C3F49-D4E4-418F-A42C-5A7CCCEA1EA3}"/>
      </w:docPartPr>
      <w:docPartBody>
        <w:p w:rsidR="00E65033">
          <w:pPr>
            <w:pStyle w:val="92620F9874BE4B979C5A6EE5C22E6237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157EB1068A3D45BDBA86A2B8E4726A0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06D1D29-2844-4510-B15F-ADB6BA46A27A}"/>
      </w:docPartPr>
      <w:docPartBody>
        <w:p w:rsidR="00E65033">
          <w:pPr>
            <w:pStyle w:val="157EB1068A3D45BDBA86A2B8E4726A0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512E591D4114CF98C4054572F0F9EE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D0FB4B9-DDB7-4109-AC72-BDE72420237E}"/>
      </w:docPartPr>
      <w:docPartBody>
        <w:p w:rsidR="00E65033">
          <w:pPr>
            <w:pStyle w:val="A512E591D4114CF98C4054572F0F9EE1"/>
          </w:pPr>
          <w:r>
            <w:t xml:space="preserve"> </w:t>
          </w:r>
        </w:p>
      </w:docPartBody>
    </w:docPart>
    <w:docPart>
      <w:docPartPr>
        <w:name w:val="D71F91F105DA4140846D0AC0FFBE823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4EFCBF7-768B-4277-A40E-02857BB83EFB}"/>
      </w:docPartPr>
      <w:docPartBody>
        <w:p w:rsidR="00607088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033"/>
    <w:rsid w:val="002C262D"/>
    <w:rsid w:val="00586B35"/>
    <w:rsid w:val="00607088"/>
    <w:rsid w:val="006F19F5"/>
    <w:rsid w:val="008E0469"/>
    <w:rsid w:val="00E65033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252B20DA670346BCA19EB7C2B1977FA7">
    <w:name w:val="252B20DA670346BCA19EB7C2B1977FA7"/>
  </w:style>
  <w:style w:type="paragraph" w:customStyle="1" w:styleId="92620F9874BE4B979C5A6EE5C22E6237">
    <w:name w:val="92620F9874BE4B979C5A6EE5C22E6237"/>
  </w:style>
  <w:style w:type="paragraph" w:customStyle="1" w:styleId="157EB1068A3D45BDBA86A2B8E4726A0A">
    <w:name w:val="157EB1068A3D45BDBA86A2B8E4726A0A"/>
  </w:style>
  <w:style w:type="paragraph" w:customStyle="1" w:styleId="A512E591D4114CF98C4054572F0F9EE1">
    <w:name w:val="A512E591D4114CF98C4054572F0F9E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891DAD-C6F8-4FFD-AD36-9866B1C940DE}"/>
</file>

<file path=customXml/itemProps3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280</Words>
  <Characters>1431</Characters>
  <Application>Microsoft Office Word</Application>
  <DocSecurity>0</DocSecurity>
  <Lines>26</Lines>
  <Paragraphs>10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
      </vt:lpstr>
      <vt:lpstr>
      </vt:lpstr>
    </vt:vector>
  </TitlesOfParts>
  <Company>Sveriges riksdag</Company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