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37F45" w14:paraId="7CF7EBC0" w14:textId="77777777">
      <w:pPr>
        <w:pStyle w:val="RubrikFrslagTIllRiksdagsbeslut"/>
      </w:pPr>
      <w:sdt>
        <w:sdtPr>
          <w:alias w:val="CC_Boilerplate_4"/>
          <w:tag w:val="CC_Boilerplate_4"/>
          <w:id w:val="-1644581176"/>
          <w:lock w:val="sdtLocked"/>
          <w:placeholder>
            <w:docPart w:val="30D38E41A1E64871A2A710C6E423A5DA"/>
          </w:placeholder>
          <w:text/>
        </w:sdtPr>
        <w:sdtEndPr/>
        <w:sdtContent>
          <w:r w:rsidRPr="009B062B" w:rsidR="00AF30DD">
            <w:t>Förslag till riksdagsbeslut</w:t>
          </w:r>
        </w:sdtContent>
      </w:sdt>
      <w:bookmarkEnd w:id="0"/>
      <w:bookmarkEnd w:id="1"/>
    </w:p>
    <w:sdt>
      <w:sdtPr>
        <w:alias w:val="Yrkande 1"/>
        <w:tag w:val="51ee5f7d-5e1f-4edd-8acf-489150485d46"/>
        <w:id w:val="-1495484933"/>
        <w:lock w:val="sdtLocked"/>
      </w:sdtPr>
      <w:sdtEndPr/>
      <w:sdtContent>
        <w:p w:rsidR="00E659DD" w:rsidRDefault="00DF0162" w14:paraId="43BE56F9" w14:textId="77777777">
          <w:pPr>
            <w:pStyle w:val="Frslagstext"/>
            <w:numPr>
              <w:ilvl w:val="0"/>
              <w:numId w:val="0"/>
            </w:numPr>
          </w:pPr>
          <w:r>
            <w:t>Riksdagen ställer sig bakom det som anförs i motionen om att avyttra AB Svensk Bilprovning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8BE5E1473049808D8E3211E890125B"/>
        </w:placeholder>
        <w:text/>
      </w:sdtPr>
      <w:sdtEndPr/>
      <w:sdtContent>
        <w:p w:rsidRPr="009B062B" w:rsidR="006D79C9" w:rsidP="00333E95" w:rsidRDefault="006D79C9" w14:paraId="2811AE4E" w14:textId="77777777">
          <w:pPr>
            <w:pStyle w:val="Rubrik1"/>
          </w:pPr>
          <w:r>
            <w:t>Motivering</w:t>
          </w:r>
        </w:p>
      </w:sdtContent>
    </w:sdt>
    <w:bookmarkEnd w:displacedByCustomXml="prev" w:id="3"/>
    <w:bookmarkEnd w:displacedByCustomXml="prev" w:id="4"/>
    <w:p w:rsidR="00B326BD" w:rsidP="00537F45" w:rsidRDefault="00B326BD" w14:paraId="2ECF8765" w14:textId="59448446">
      <w:pPr>
        <w:pStyle w:val="Normalutanindragellerluft"/>
      </w:pPr>
      <w:r>
        <w:t xml:space="preserve">I den statliga bolagsportföljen finns det flera bolag som verkar på konkurrensutsatta marknader och där statens affärsverksamhet inte har någon strategisk betydelse eller </w:t>
      </w:r>
      <w:r w:rsidR="00DF0162">
        <w:t xml:space="preserve">något </w:t>
      </w:r>
      <w:r>
        <w:t>särskilt samhällsuppdrag. Ett sådant exempel är AB Svensk Bilprovning som till och med själva uttalat att de inte har något samhällsansvar. Det sades i samband med att man stängde ett antal besiktningsstationer på glesbygden.</w:t>
      </w:r>
    </w:p>
    <w:p w:rsidR="00B326BD" w:rsidP="00537F45" w:rsidRDefault="00B326BD" w14:paraId="6A8A0548" w14:textId="2A22B3A6">
      <w:r>
        <w:t>När den svenska besiktningsbranschen avreglerades fanns det goda skäl att ha kvar en statlig aktör på marknaden för att säkerställa tillgänglighet och upprätthålla konkur</w:t>
      </w:r>
      <w:r w:rsidR="00537F45">
        <w:softHyphen/>
      </w:r>
      <w:r>
        <w:t>rens. Idag behövs inte detta då konkurrensen är bra och det visar sig att det är de privat ägda besiktningsbolagen som säkerställer tillgänglighet på landsbygden medan det statliga bolaget drar sig tillbaka.</w:t>
      </w:r>
    </w:p>
    <w:p w:rsidRPr="00422B9E" w:rsidR="00422B9E" w:rsidP="00537F45" w:rsidRDefault="00B326BD" w14:paraId="4958B41C" w14:textId="1052A174">
      <w:r>
        <w:t>Statens roll på besiktningsområdet bör därför renodlas och fokuseras till krav</w:t>
      </w:r>
      <w:r w:rsidR="00537F45">
        <w:softHyphen/>
      </w:r>
      <w:r>
        <w:t xml:space="preserve">ställning och tillsyn. På det sättet kommer marknaden för fordonsbesiktning också att fungera ännu bättre. Regeringen bör därför skyndsamt inleda en process för att avyttra statens ägande i AB Svensk Bilprovning. </w:t>
      </w:r>
    </w:p>
    <w:sdt>
      <w:sdtPr>
        <w:alias w:val="CC_Underskrifter"/>
        <w:tag w:val="CC_Underskrifter"/>
        <w:id w:val="583496634"/>
        <w:lock w:val="sdtContentLocked"/>
        <w:placeholder>
          <w:docPart w:val="79C1CA9CC44049A38B4D24BCCD8573D7"/>
        </w:placeholder>
      </w:sdtPr>
      <w:sdtEndPr>
        <w:rPr>
          <w:i/>
          <w:noProof/>
        </w:rPr>
      </w:sdtEndPr>
      <w:sdtContent>
        <w:p w:rsidR="002167E7" w:rsidP="00B326BD" w:rsidRDefault="002167E7" w14:paraId="0371334B" w14:textId="77777777"/>
        <w:p w:rsidR="00CC11BF" w:rsidP="00B326BD" w:rsidRDefault="00537F45" w14:paraId="5AAF10CF" w14:textId="37ABB00F"/>
      </w:sdtContent>
    </w:sdt>
    <w:tbl>
      <w:tblPr>
        <w:tblW w:w="5000" w:type="pct"/>
        <w:tblLook w:val="04A0" w:firstRow="1" w:lastRow="0" w:firstColumn="1" w:lastColumn="0" w:noHBand="0" w:noVBand="1"/>
        <w:tblCaption w:val="underskrifter"/>
      </w:tblPr>
      <w:tblGrid>
        <w:gridCol w:w="4252"/>
        <w:gridCol w:w="4252"/>
      </w:tblGrid>
      <w:tr w:rsidR="003C1E9B" w14:paraId="6CC2E4B2" w14:textId="77777777">
        <w:trPr>
          <w:cantSplit/>
        </w:trPr>
        <w:tc>
          <w:tcPr>
            <w:tcW w:w="50" w:type="pct"/>
            <w:vAlign w:val="bottom"/>
          </w:tcPr>
          <w:p w:rsidR="003C1E9B" w:rsidRDefault="00537F45" w14:paraId="61C4D746" w14:textId="77777777">
            <w:pPr>
              <w:pStyle w:val="Underskrifter"/>
              <w:spacing w:after="0"/>
            </w:pPr>
            <w:r>
              <w:t>Magnus Jacobsson (KD)</w:t>
            </w:r>
          </w:p>
        </w:tc>
        <w:tc>
          <w:tcPr>
            <w:tcW w:w="50" w:type="pct"/>
            <w:vAlign w:val="bottom"/>
          </w:tcPr>
          <w:p w:rsidR="003C1E9B" w:rsidRDefault="003C1E9B" w14:paraId="57838CF1" w14:textId="77777777">
            <w:pPr>
              <w:pStyle w:val="Underskrifter"/>
              <w:spacing w:after="0"/>
            </w:pPr>
          </w:p>
        </w:tc>
      </w:tr>
    </w:tbl>
    <w:p w:rsidRPr="008E0FE2" w:rsidR="004801AC" w:rsidP="00DF3554" w:rsidRDefault="004801AC" w14:paraId="0924B3D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4A1C" w14:textId="77777777" w:rsidR="002167E7" w:rsidRDefault="002167E7" w:rsidP="000C1CAD">
      <w:pPr>
        <w:spacing w:line="240" w:lineRule="auto"/>
      </w:pPr>
      <w:r>
        <w:separator/>
      </w:r>
    </w:p>
  </w:endnote>
  <w:endnote w:type="continuationSeparator" w:id="0">
    <w:p w14:paraId="4980BCC6" w14:textId="77777777" w:rsidR="002167E7" w:rsidRDefault="00216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CF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3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FE51" w14:textId="4FBB2032" w:rsidR="00262EA3" w:rsidRPr="00B326BD" w:rsidRDefault="00262EA3" w:rsidP="00B32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D6BA" w14:textId="77777777" w:rsidR="002167E7" w:rsidRDefault="002167E7" w:rsidP="000C1CAD">
      <w:pPr>
        <w:spacing w:line="240" w:lineRule="auto"/>
      </w:pPr>
      <w:r>
        <w:separator/>
      </w:r>
    </w:p>
  </w:footnote>
  <w:footnote w:type="continuationSeparator" w:id="0">
    <w:p w14:paraId="582A137A" w14:textId="77777777" w:rsidR="002167E7" w:rsidRDefault="002167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D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89635" wp14:editId="0CC73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D32BF" w14:textId="3253DE21" w:rsidR="00262EA3" w:rsidRDefault="00537F45" w:rsidP="008103B5">
                          <w:pPr>
                            <w:jc w:val="right"/>
                          </w:pPr>
                          <w:sdt>
                            <w:sdtPr>
                              <w:alias w:val="CC_Noformat_Partikod"/>
                              <w:tag w:val="CC_Noformat_Partikod"/>
                              <w:id w:val="-53464382"/>
                              <w:text/>
                            </w:sdtPr>
                            <w:sdtEndPr/>
                            <w:sdtContent>
                              <w:r w:rsidR="002167E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89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D32BF" w14:textId="3253DE21" w:rsidR="00262EA3" w:rsidRDefault="00537F45" w:rsidP="008103B5">
                    <w:pPr>
                      <w:jc w:val="right"/>
                    </w:pPr>
                    <w:sdt>
                      <w:sdtPr>
                        <w:alias w:val="CC_Noformat_Partikod"/>
                        <w:tag w:val="CC_Noformat_Partikod"/>
                        <w:id w:val="-53464382"/>
                        <w:text/>
                      </w:sdtPr>
                      <w:sdtEndPr/>
                      <w:sdtContent>
                        <w:r w:rsidR="002167E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2D9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B7CE" w14:textId="77777777" w:rsidR="00262EA3" w:rsidRDefault="00262EA3" w:rsidP="008563AC">
    <w:pPr>
      <w:jc w:val="right"/>
    </w:pPr>
  </w:p>
  <w:p w14:paraId="6D9D4A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ECC0" w14:textId="77777777" w:rsidR="00262EA3" w:rsidRDefault="00537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CA7D5" wp14:editId="162F7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17597" w14:textId="231A9F7F" w:rsidR="00262EA3" w:rsidRDefault="00537F45" w:rsidP="00A314CF">
    <w:pPr>
      <w:pStyle w:val="FSHNormal"/>
      <w:spacing w:before="40"/>
    </w:pPr>
    <w:sdt>
      <w:sdtPr>
        <w:alias w:val="CC_Noformat_Motionstyp"/>
        <w:tag w:val="CC_Noformat_Motionstyp"/>
        <w:id w:val="1162973129"/>
        <w:lock w:val="sdtContentLocked"/>
        <w15:appearance w15:val="hidden"/>
        <w:text/>
      </w:sdtPr>
      <w:sdtEndPr/>
      <w:sdtContent>
        <w:r w:rsidR="00B326BD">
          <w:t>Enskild motion</w:t>
        </w:r>
      </w:sdtContent>
    </w:sdt>
    <w:r w:rsidR="00821B36">
      <w:t xml:space="preserve"> </w:t>
    </w:r>
    <w:sdt>
      <w:sdtPr>
        <w:alias w:val="CC_Noformat_Partikod"/>
        <w:tag w:val="CC_Noformat_Partikod"/>
        <w:id w:val="1471015553"/>
        <w:text/>
      </w:sdtPr>
      <w:sdtEndPr/>
      <w:sdtContent>
        <w:r w:rsidR="002167E7">
          <w:t>KD</w:t>
        </w:r>
      </w:sdtContent>
    </w:sdt>
    <w:sdt>
      <w:sdtPr>
        <w:alias w:val="CC_Noformat_Partinummer"/>
        <w:tag w:val="CC_Noformat_Partinummer"/>
        <w:id w:val="-2014525982"/>
        <w:showingPlcHdr/>
        <w:text/>
      </w:sdtPr>
      <w:sdtEndPr/>
      <w:sdtContent>
        <w:r w:rsidR="00821B36">
          <w:t xml:space="preserve"> </w:t>
        </w:r>
      </w:sdtContent>
    </w:sdt>
  </w:p>
  <w:p w14:paraId="3EA8F4A7" w14:textId="77777777" w:rsidR="00262EA3" w:rsidRPr="008227B3" w:rsidRDefault="00537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BE797D" w14:textId="5E079C7D" w:rsidR="00262EA3" w:rsidRPr="008227B3" w:rsidRDefault="00537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26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26BD">
          <w:t>:150</w:t>
        </w:r>
      </w:sdtContent>
    </w:sdt>
  </w:p>
  <w:p w14:paraId="1047B3EA" w14:textId="1579BDA3" w:rsidR="00262EA3" w:rsidRDefault="00537F45" w:rsidP="00E03A3D">
    <w:pPr>
      <w:pStyle w:val="Motionr"/>
    </w:pPr>
    <w:sdt>
      <w:sdtPr>
        <w:alias w:val="CC_Noformat_Avtext"/>
        <w:tag w:val="CC_Noformat_Avtext"/>
        <w:id w:val="-2020768203"/>
        <w:lock w:val="sdtContentLocked"/>
        <w15:appearance w15:val="hidden"/>
        <w:text/>
      </w:sdtPr>
      <w:sdtEndPr/>
      <w:sdtContent>
        <w:r w:rsidR="00B326BD">
          <w:t>av Magnus Jacobsson (KD)</w:t>
        </w:r>
      </w:sdtContent>
    </w:sdt>
  </w:p>
  <w:sdt>
    <w:sdtPr>
      <w:alias w:val="CC_Noformat_Rubtext"/>
      <w:tag w:val="CC_Noformat_Rubtext"/>
      <w:id w:val="-218060500"/>
      <w:lock w:val="sdtLocked"/>
      <w:text/>
    </w:sdtPr>
    <w:sdtEndPr/>
    <w:sdtContent>
      <w:p w14:paraId="29CDC318" w14:textId="0E52CDB9" w:rsidR="00262EA3" w:rsidRDefault="002167E7" w:rsidP="00283E0F">
        <w:pPr>
          <w:pStyle w:val="FSHRub2"/>
        </w:pPr>
        <w:r>
          <w:t>Avyttring av statens ägande i AB Svensk Bilprovning</w:t>
        </w:r>
      </w:p>
    </w:sdtContent>
  </w:sdt>
  <w:sdt>
    <w:sdtPr>
      <w:alias w:val="CC_Boilerplate_3"/>
      <w:tag w:val="CC_Boilerplate_3"/>
      <w:id w:val="1606463544"/>
      <w:lock w:val="sdtContentLocked"/>
      <w15:appearance w15:val="hidden"/>
      <w:text w:multiLine="1"/>
    </w:sdtPr>
    <w:sdtEndPr/>
    <w:sdtContent>
      <w:p w14:paraId="55C234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E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9B"/>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45"/>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6B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6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D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C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4E9E8"/>
  <w15:chartTrackingRefBased/>
  <w15:docId w15:val="{F320458D-28AC-4EB4-9575-ADE8D279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38E41A1E64871A2A710C6E423A5DA"/>
        <w:category>
          <w:name w:val="Allmänt"/>
          <w:gallery w:val="placeholder"/>
        </w:category>
        <w:types>
          <w:type w:val="bbPlcHdr"/>
        </w:types>
        <w:behaviors>
          <w:behavior w:val="content"/>
        </w:behaviors>
        <w:guid w:val="{55F60B74-F165-4A9E-858C-EC77246A924A}"/>
      </w:docPartPr>
      <w:docPartBody>
        <w:p w:rsidR="004D47CA" w:rsidRDefault="004D47CA">
          <w:pPr>
            <w:pStyle w:val="30D38E41A1E64871A2A710C6E423A5DA"/>
          </w:pPr>
          <w:r w:rsidRPr="005A0A93">
            <w:rPr>
              <w:rStyle w:val="Platshllartext"/>
            </w:rPr>
            <w:t>Förslag till riksdagsbeslut</w:t>
          </w:r>
        </w:p>
      </w:docPartBody>
    </w:docPart>
    <w:docPart>
      <w:docPartPr>
        <w:name w:val="1C8BE5E1473049808D8E3211E890125B"/>
        <w:category>
          <w:name w:val="Allmänt"/>
          <w:gallery w:val="placeholder"/>
        </w:category>
        <w:types>
          <w:type w:val="bbPlcHdr"/>
        </w:types>
        <w:behaviors>
          <w:behavior w:val="content"/>
        </w:behaviors>
        <w:guid w:val="{3E5CF88C-94C4-463F-B112-37F4BF63EDDE}"/>
      </w:docPartPr>
      <w:docPartBody>
        <w:p w:rsidR="004D47CA" w:rsidRDefault="004D47CA">
          <w:pPr>
            <w:pStyle w:val="1C8BE5E1473049808D8E3211E890125B"/>
          </w:pPr>
          <w:r w:rsidRPr="005A0A93">
            <w:rPr>
              <w:rStyle w:val="Platshllartext"/>
            </w:rPr>
            <w:t>Motivering</w:t>
          </w:r>
        </w:p>
      </w:docPartBody>
    </w:docPart>
    <w:docPart>
      <w:docPartPr>
        <w:name w:val="79C1CA9CC44049A38B4D24BCCD8573D7"/>
        <w:category>
          <w:name w:val="Allmänt"/>
          <w:gallery w:val="placeholder"/>
        </w:category>
        <w:types>
          <w:type w:val="bbPlcHdr"/>
        </w:types>
        <w:behaviors>
          <w:behavior w:val="content"/>
        </w:behaviors>
        <w:guid w:val="{AE144A62-4F42-4AFA-AB50-9A43946B9A32}"/>
      </w:docPartPr>
      <w:docPartBody>
        <w:p w:rsidR="00E141D0" w:rsidRDefault="00E141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CA"/>
    <w:rsid w:val="004D47CA"/>
    <w:rsid w:val="00E1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38E41A1E64871A2A710C6E423A5DA">
    <w:name w:val="30D38E41A1E64871A2A710C6E423A5DA"/>
  </w:style>
  <w:style w:type="paragraph" w:customStyle="1" w:styleId="1C8BE5E1473049808D8E3211E890125B">
    <w:name w:val="1C8BE5E1473049808D8E3211E8901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70F18-9771-4D5C-9357-B0AE27B0B388}"/>
</file>

<file path=customXml/itemProps2.xml><?xml version="1.0" encoding="utf-8"?>
<ds:datastoreItem xmlns:ds="http://schemas.openxmlformats.org/officeDocument/2006/customXml" ds:itemID="{3735FA7C-4C37-4DFC-91FC-9C4B26829B1C}"/>
</file>

<file path=customXml/itemProps3.xml><?xml version="1.0" encoding="utf-8"?>
<ds:datastoreItem xmlns:ds="http://schemas.openxmlformats.org/officeDocument/2006/customXml" ds:itemID="{E247457F-B9DE-4CB4-8EFB-A084C98C34AF}"/>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1096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