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6568" w:rsidP="00DA0661">
      <w:pPr>
        <w:pStyle w:val="Title"/>
      </w:pPr>
      <w:bookmarkStart w:id="0" w:name="Start"/>
      <w:bookmarkEnd w:id="0"/>
      <w:r>
        <w:t xml:space="preserve">Svar på fråga 2022/23:161 av Anna </w:t>
      </w:r>
      <w:r>
        <w:t>Wallenth</w:t>
      </w:r>
      <w:r w:rsidR="00364D25">
        <w:t>e</w:t>
      </w:r>
      <w:r>
        <w:t>im</w:t>
      </w:r>
      <w:r>
        <w:t xml:space="preserve"> (S)</w:t>
      </w:r>
      <w:r>
        <w:br/>
        <w:t>Ätstörningsvården</w:t>
      </w:r>
    </w:p>
    <w:p w:rsidR="00A24D72" w:rsidP="00C56568">
      <w:pPr>
        <w:pStyle w:val="BodyText"/>
        <w:rPr>
          <w:rFonts w:cs="TimesNewRomanPS-BoldMT"/>
        </w:rPr>
      </w:pPr>
      <w:r w:rsidRPr="005B549C">
        <w:t xml:space="preserve">Anna </w:t>
      </w:r>
      <w:r w:rsidRPr="005B549C">
        <w:t>Wallenth</w:t>
      </w:r>
      <w:r w:rsidR="00364D25">
        <w:t>e</w:t>
      </w:r>
      <w:r w:rsidRPr="005B549C">
        <w:t>im</w:t>
      </w:r>
      <w:r w:rsidRPr="005B549C">
        <w:t xml:space="preserve"> har frågat </w:t>
      </w:r>
      <w:r w:rsidR="00364D25">
        <w:t xml:space="preserve">sjukvårdsministern </w:t>
      </w:r>
      <w:r w:rsidRPr="005B549C" w:rsidR="005B549C">
        <w:rPr>
          <w:rFonts w:cs="TimesNewRomanPS-BoldMT"/>
        </w:rPr>
        <w:t xml:space="preserve">hur regeringen och statsrådet </w:t>
      </w:r>
      <w:r w:rsidR="00364D25">
        <w:rPr>
          <w:rFonts w:cs="TimesNewRomanPS-BoldMT"/>
        </w:rPr>
        <w:t>avser</w:t>
      </w:r>
      <w:r w:rsidRPr="005B549C" w:rsidR="005B549C">
        <w:rPr>
          <w:rFonts w:cs="TimesNewRomanPS-BoldMT"/>
        </w:rPr>
        <w:t xml:space="preserve"> att öka kunskaperna om ätstörningar inom vården samt korta köerna </w:t>
      </w:r>
      <w:r w:rsidRPr="00364D25" w:rsidR="00364D25">
        <w:rPr>
          <w:rFonts w:cs="TimesNewRomanPS-BoldMT"/>
        </w:rPr>
        <w:t>så att människor med ätstörningar får vård i tid</w:t>
      </w:r>
      <w:r w:rsidR="00364D25">
        <w:rPr>
          <w:rFonts w:cs="TimesNewRomanPS-BoldMT"/>
        </w:rPr>
        <w:t xml:space="preserve">. </w:t>
      </w:r>
      <w:r w:rsidRPr="00364D25" w:rsidR="00364D25">
        <w:rPr>
          <w:rFonts w:cs="TimesNewRomanPS-BoldMT"/>
        </w:rPr>
        <w:t>Arbetet inom regeringen är så fördelat att det är jag som ska svara på frågan.</w:t>
      </w:r>
      <w:r w:rsidR="00364D25">
        <w:rPr>
          <w:rFonts w:cs="TimesNewRomanPS-BoldMT"/>
        </w:rPr>
        <w:t xml:space="preserve"> </w:t>
      </w:r>
    </w:p>
    <w:p w:rsidR="00F16C1C" w:rsidRPr="00F16C1C" w:rsidP="00C56568">
      <w:pPr>
        <w:pStyle w:val="BodyText"/>
      </w:pPr>
      <w:r>
        <w:rPr>
          <w:rFonts w:cs="Arial"/>
          <w:color w:val="000000"/>
          <w:shd w:val="clear" w:color="auto" w:fill="FFFFFF"/>
        </w:rPr>
        <w:t>R</w:t>
      </w:r>
      <w:r w:rsidRPr="00755E0C" w:rsidR="00C56568">
        <w:rPr>
          <w:rFonts w:cs="Arial"/>
          <w:color w:val="000000"/>
          <w:shd w:val="clear" w:color="auto" w:fill="FFFFFF"/>
        </w:rPr>
        <w:t xml:space="preserve">egeringen </w:t>
      </w:r>
      <w:r>
        <w:rPr>
          <w:rFonts w:cs="Arial"/>
          <w:color w:val="000000"/>
          <w:shd w:val="clear" w:color="auto" w:fill="FFFFFF"/>
        </w:rPr>
        <w:t xml:space="preserve">har </w:t>
      </w:r>
      <w:r w:rsidRPr="00755E0C" w:rsidR="00C56568">
        <w:rPr>
          <w:rFonts w:cs="Arial"/>
          <w:color w:val="000000"/>
          <w:shd w:val="clear" w:color="auto" w:fill="FFFFFF"/>
        </w:rPr>
        <w:t>g</w:t>
      </w:r>
      <w:r w:rsidR="00357162">
        <w:rPr>
          <w:rFonts w:cs="Arial"/>
          <w:color w:val="000000"/>
          <w:shd w:val="clear" w:color="auto" w:fill="FFFFFF"/>
        </w:rPr>
        <w:t>ett</w:t>
      </w:r>
      <w:r w:rsidRPr="00755E0C" w:rsidR="00C56568">
        <w:rPr>
          <w:rFonts w:cs="Arial"/>
          <w:color w:val="000000"/>
          <w:shd w:val="clear" w:color="auto" w:fill="FFFFFF"/>
        </w:rPr>
        <w:t xml:space="preserve"> Socialstyrelsen i uppdrag att</w:t>
      </w:r>
      <w:r w:rsidRPr="00755E0C" w:rsidR="00C56568">
        <w:t xml:space="preserve"> ta fram nationella riktlinjer för ätstörnings</w:t>
      </w:r>
      <w:r w:rsidRPr="00755E0C" w:rsidR="00C56568">
        <w:softHyphen/>
        <w:t>vården och ett tillhörande kunskapsstöd till professionen. I uppdraget</w:t>
      </w:r>
      <w:r w:rsidRPr="00CA7679" w:rsidR="00C56568">
        <w:t xml:space="preserve"> ingår även att stödja </w:t>
      </w:r>
      <w:r w:rsidR="00C10451">
        <w:t>implementeringen</w:t>
      </w:r>
      <w:r w:rsidRPr="00CA7679" w:rsidR="00C10451">
        <w:t xml:space="preserve"> </w:t>
      </w:r>
      <w:r w:rsidRPr="00CA7679" w:rsidR="00C56568">
        <w:t>av riktlinjerna i hälso- och sjukvården.</w:t>
      </w:r>
      <w:r w:rsidR="00C56568">
        <w:t xml:space="preserve"> Uppdraget ska redovisas senast den 30 november 2024.</w:t>
      </w:r>
    </w:p>
    <w:p w:rsidR="000A657C" w:rsidP="000549AB">
      <w:r>
        <w:t>Under 2022 har regeringen dessutom avsatt ca 1,6 miljarder kronor</w:t>
      </w:r>
      <w:r w:rsidRPr="000549AB">
        <w:t xml:space="preserve"> </w:t>
      </w:r>
      <w:r w:rsidRPr="000549AB" w:rsidR="000549AB">
        <w:t xml:space="preserve">genom en överenskommelse </w:t>
      </w:r>
      <w:r w:rsidR="0013076E">
        <w:t xml:space="preserve">mellan staten och </w:t>
      </w:r>
      <w:r w:rsidRPr="000549AB" w:rsidR="000549AB">
        <w:t>Sveriges Kommuner och Regioner</w:t>
      </w:r>
      <w:r w:rsidR="000549AB">
        <w:t xml:space="preserve"> (SKR)</w:t>
      </w:r>
      <w:r w:rsidRPr="000549AB" w:rsidR="000549AB">
        <w:t xml:space="preserve"> </w:t>
      </w:r>
      <w:r w:rsidR="000549AB">
        <w:t xml:space="preserve">om </w:t>
      </w:r>
      <w:r w:rsidRPr="000549AB" w:rsidR="000549AB">
        <w:t>insatser inom området psykisk hälsa och suicidprevention</w:t>
      </w:r>
      <w:r w:rsidR="000549AB">
        <w:t xml:space="preserve">. </w:t>
      </w:r>
      <w:r w:rsidRPr="000549AB" w:rsidR="000549AB">
        <w:t xml:space="preserve">Dessa medel kan användas </w:t>
      </w:r>
      <w:r w:rsidRPr="000549AB" w:rsidR="0013076E">
        <w:t>bl.a.</w:t>
      </w:r>
      <w:r w:rsidRPr="000549AB" w:rsidR="0013076E">
        <w:t xml:space="preserve"> </w:t>
      </w:r>
      <w:r w:rsidRPr="000549AB" w:rsidR="000549AB">
        <w:t xml:space="preserve">för att utveckla </w:t>
      </w:r>
      <w:r w:rsidR="00C10451">
        <w:t>ätstörnings</w:t>
      </w:r>
      <w:r w:rsidRPr="000549AB" w:rsidR="000549AB">
        <w:t xml:space="preserve">vården </w:t>
      </w:r>
      <w:r w:rsidR="000549AB">
        <w:t xml:space="preserve">såväl avseende en ökad tillgänglighet till primärvård </w:t>
      </w:r>
      <w:r w:rsidR="00C10451">
        <w:t xml:space="preserve">och </w:t>
      </w:r>
      <w:r w:rsidR="000549AB">
        <w:t xml:space="preserve">specialistvård som en förbättrad kunskap hos vårdens medarbetare. Regeringen </w:t>
      </w:r>
      <w:r>
        <w:t xml:space="preserve">har även </w:t>
      </w:r>
      <w:r w:rsidR="000549AB">
        <w:t>avs</w:t>
      </w:r>
      <w:r>
        <w:t>a</w:t>
      </w:r>
      <w:r w:rsidR="000549AB">
        <w:t>tt medel för att</w:t>
      </w:r>
      <w:r w:rsidR="00165FA3">
        <w:t xml:space="preserve"> </w:t>
      </w:r>
      <w:r>
        <w:t>förbättra vårdens tillgänglighet</w:t>
      </w:r>
      <w:r w:rsidR="000549AB">
        <w:t xml:space="preserve"> </w:t>
      </w:r>
      <w:r>
        <w:t>ge</w:t>
      </w:r>
      <w:r w:rsidR="000549AB">
        <w:t xml:space="preserve">nom överenskommelsen </w:t>
      </w:r>
      <w:r w:rsidR="0013076E">
        <w:t xml:space="preserve">mellan staten och SKR </w:t>
      </w:r>
      <w:r w:rsidR="000549AB">
        <w:t>om Ökad tillgänglighet i hälso- och sjukvården 2022. Av medlen fördelas 380 miljoner kronor för att korta köerna till barn- och ungdomspsykiatrin</w:t>
      </w:r>
      <w:r>
        <w:rPr>
          <w:rFonts w:eastAsia="Times New Roman"/>
        </w:rPr>
        <w:t xml:space="preserve"> där vård för ätstörningar ingår. </w:t>
      </w:r>
      <w:r w:rsidR="00C911B0">
        <w:t>P</w:t>
      </w:r>
      <w:r w:rsidRPr="00C911B0" w:rsidR="00C911B0">
        <w:t xml:space="preserve">arallellt med detta </w:t>
      </w:r>
      <w:r w:rsidR="00C911B0">
        <w:t xml:space="preserve">bedrivs flera insatser för att </w:t>
      </w:r>
      <w:r w:rsidRPr="00C911B0" w:rsidR="00C911B0">
        <w:t>utveckla den vård som ges under tvång</w:t>
      </w:r>
      <w:r w:rsidR="00C911B0">
        <w:t>.</w:t>
      </w:r>
      <w:r w:rsidRPr="00C911B0" w:rsidR="00C911B0">
        <w:t xml:space="preserve"> Det handlar </w:t>
      </w:r>
      <w:r w:rsidRPr="00C911B0" w:rsidR="00C911B0">
        <w:t>bl.a.</w:t>
      </w:r>
      <w:r w:rsidRPr="00C911B0" w:rsidR="00C911B0">
        <w:t xml:space="preserve"> om stöd till professionerna i form av ändamålsenliga kunskapsstöd, metoder och arbetssätt och en förstärkt tillsyn.</w:t>
      </w:r>
    </w:p>
    <w:p w:rsidR="00872000" w:rsidP="000A657C">
      <w:r>
        <w:t>Det genomförs även e</w:t>
      </w:r>
      <w:r w:rsidR="000549AB">
        <w:t>n ö</w:t>
      </w:r>
      <w:r w:rsidRPr="000549AB" w:rsidR="000549AB">
        <w:t>vergång till nationell högspecialiserad vård</w:t>
      </w:r>
      <w:r w:rsidR="000549AB">
        <w:t xml:space="preserve"> </w:t>
      </w:r>
      <w:r w:rsidRPr="000549AB" w:rsidR="000549AB">
        <w:t>vid svårbehandlade ätstörningar den 1 december 2023.</w:t>
      </w:r>
      <w:r w:rsidR="00C911B0">
        <w:t xml:space="preserve"> </w:t>
      </w:r>
    </w:p>
    <w:p w:rsidR="0013076E" w:rsidP="000A657C">
      <w:r>
        <w:t xml:space="preserve">Övergången innebär att </w:t>
      </w:r>
      <w:r w:rsidR="00260028">
        <w:t xml:space="preserve">det kommer att finnas </w:t>
      </w:r>
      <w:r>
        <w:t>e</w:t>
      </w:r>
      <w:r w:rsidR="00C911B0">
        <w:t xml:space="preserve">n samlad </w:t>
      </w:r>
      <w:r w:rsidRPr="00C911B0" w:rsidR="00C911B0">
        <w:t xml:space="preserve">kompetens inom psykiatri, somatisk vård, psykologi och omvårdnad </w:t>
      </w:r>
      <w:r>
        <w:t xml:space="preserve">genom de </w:t>
      </w:r>
      <w:r w:rsidRPr="00C911B0">
        <w:t>nationella mottagningarna</w:t>
      </w:r>
      <w:r w:rsidR="00C911B0">
        <w:t xml:space="preserve">, </w:t>
      </w:r>
      <w:r w:rsidRPr="00C911B0" w:rsidR="00C911B0">
        <w:t xml:space="preserve">vilket behövs för de svåraste fallen vid ätstörning. </w:t>
      </w:r>
      <w:r w:rsidR="00C911B0">
        <w:t xml:space="preserve">Detta </w:t>
      </w:r>
      <w:r w:rsidRPr="00C911B0" w:rsidR="00C911B0">
        <w:t>ökar möjligheten att utveckla vården inom dessa områden.</w:t>
      </w:r>
    </w:p>
    <w:p w:rsidR="000549AB" w:rsidP="000A657C">
      <w:r>
        <w:t>S</w:t>
      </w:r>
      <w:r>
        <w:t xml:space="preserve">ammantaget </w:t>
      </w:r>
      <w:r>
        <w:t xml:space="preserve">bedömer jag att de insatser som för närvarande pågår ger </w:t>
      </w:r>
      <w:r w:rsidRPr="000549AB">
        <w:t xml:space="preserve">en god grund för att </w:t>
      </w:r>
      <w:r w:rsidR="007E6E2D">
        <w:t>främja</w:t>
      </w:r>
      <w:r w:rsidRPr="000549AB">
        <w:t xml:space="preserve"> en förbättrad vård för personer med ätstörningar och en jämlik och tillgänglig ätstörningsvård i hela landet.</w:t>
      </w:r>
    </w:p>
    <w:p w:rsidR="00C5656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C54902C0DE65429BBAEB538D2FA77AD4"/>
          </w:placeholder>
          <w:dataBinding w:xpath="/ns0:DocumentInfo[1]/ns0:BaseInfo[1]/ns0:HeaderDate[1]" w:storeItemID="{7A23B653-0DDA-4414-9EA7-4EC008625000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16C1C">
            <w:t>21 december 2022</w:t>
          </w:r>
        </w:sdtContent>
      </w:sdt>
    </w:p>
    <w:p w:rsidR="00C56568" w:rsidP="00471B06">
      <w:pPr>
        <w:pStyle w:val="Brdtextutanavstnd"/>
      </w:pPr>
    </w:p>
    <w:p w:rsidR="00C56568" w:rsidP="00471B06">
      <w:pPr>
        <w:pStyle w:val="Brdtextutanavstnd"/>
      </w:pPr>
    </w:p>
    <w:p w:rsidR="00C5656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19C0F1D32A6456DB18613B3F688E0C0"/>
        </w:placeholder>
        <w:dataBinding w:xpath="/ns0:DocumentInfo[1]/ns0:BaseInfo[1]/ns0:TopSender[1]" w:storeItemID="{7A23B653-0DDA-4414-9EA7-4EC008625000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C56568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C5656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65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6568" w:rsidRPr="007D73AB" w:rsidP="00340DE0">
          <w:pPr>
            <w:pStyle w:val="Header"/>
          </w:pPr>
        </w:p>
      </w:tc>
      <w:tc>
        <w:tcPr>
          <w:tcW w:w="1134" w:type="dxa"/>
        </w:tcPr>
        <w:p w:rsidR="00C565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65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6568" w:rsidRPr="00710A6C" w:rsidP="00EE3C0F">
          <w:pPr>
            <w:pStyle w:val="Header"/>
            <w:rPr>
              <w:b/>
            </w:rPr>
          </w:pPr>
        </w:p>
        <w:p w:rsidR="00C56568" w:rsidP="00EE3C0F">
          <w:pPr>
            <w:pStyle w:val="Header"/>
          </w:pPr>
        </w:p>
        <w:p w:rsidR="00C56568" w:rsidP="00EE3C0F">
          <w:pPr>
            <w:pStyle w:val="Header"/>
          </w:pPr>
        </w:p>
        <w:p w:rsidR="00C565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CC568B7B0D43C390BF91EB57121629"/>
            </w:placeholder>
            <w:dataBinding w:xpath="/ns0:DocumentInfo[1]/ns0:BaseInfo[1]/ns0:Dnr[1]" w:storeItemID="{7A23B653-0DDA-4414-9EA7-4EC008625000}" w:prefixMappings="xmlns:ns0='http://lp/documentinfo/RK' "/>
            <w:text/>
          </w:sdtPr>
          <w:sdtContent>
            <w:p w:rsidR="00C56568" w:rsidP="00EE3C0F">
              <w:pPr>
                <w:pStyle w:val="Header"/>
              </w:pPr>
              <w:r>
                <w:t>S2022/04723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CAD908BDF7425EB08324A5DDA7EB22"/>
            </w:placeholder>
            <w:showingPlcHdr/>
            <w:dataBinding w:xpath="/ns0:DocumentInfo[1]/ns0:BaseInfo[1]/ns0:DocNumber[1]" w:storeItemID="{7A23B653-0DDA-4414-9EA7-4EC008625000}" w:prefixMappings="xmlns:ns0='http://lp/documentinfo/RK' "/>
            <w:text/>
          </w:sdtPr>
          <w:sdtContent>
            <w:p w:rsidR="00C565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6568" w:rsidP="00EE3C0F">
          <w:pPr>
            <w:pStyle w:val="Header"/>
          </w:pPr>
        </w:p>
      </w:tc>
      <w:tc>
        <w:tcPr>
          <w:tcW w:w="1134" w:type="dxa"/>
        </w:tcPr>
        <w:p w:rsidR="00C56568" w:rsidP="0094502D">
          <w:pPr>
            <w:pStyle w:val="Header"/>
          </w:pPr>
        </w:p>
        <w:p w:rsidR="00C565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C6139C082C46C69347D0FDB4098B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6568" w:rsidRPr="00C56568" w:rsidP="00340DE0">
              <w:pPr>
                <w:pStyle w:val="Header"/>
                <w:rPr>
                  <w:b/>
                </w:rPr>
              </w:pPr>
              <w:r w:rsidRPr="00C56568">
                <w:rPr>
                  <w:b/>
                </w:rPr>
                <w:t>Socialdepartementet</w:t>
              </w:r>
            </w:p>
            <w:p w:rsidR="00040791" w:rsidP="00340DE0">
              <w:pPr>
                <w:pStyle w:val="Header"/>
              </w:pPr>
              <w:r w:rsidRPr="00C56568">
                <w:t>Socialministern</w:t>
              </w:r>
            </w:p>
            <w:p w:rsidR="00C56568" w:rsidP="00040791">
              <w:pPr>
                <w:pStyle w:val="Header"/>
                <w:rPr>
                  <w:lang w:val="de-DE"/>
                </w:rPr>
              </w:pPr>
            </w:p>
            <w:p w:rsidR="001267EC" w:rsidP="001267EC">
              <w:pPr>
                <w:rPr>
                  <w:rFonts w:asciiTheme="majorHAnsi" w:hAnsiTheme="majorHAnsi"/>
                  <w:sz w:val="19"/>
                  <w:lang w:val="de-DE"/>
                </w:rPr>
              </w:pPr>
            </w:p>
            <w:p w:rsidR="001267EC" w:rsidP="001267EC">
              <w:pPr>
                <w:rPr>
                  <w:rFonts w:asciiTheme="majorHAnsi" w:hAnsiTheme="majorHAnsi"/>
                  <w:sz w:val="19"/>
                  <w:lang w:val="de-DE"/>
                </w:rPr>
              </w:pPr>
            </w:p>
            <w:p w:rsidR="001267EC" w:rsidP="001267EC">
              <w:pPr>
                <w:rPr>
                  <w:rFonts w:asciiTheme="majorHAnsi" w:hAnsiTheme="majorHAnsi"/>
                  <w:sz w:val="19"/>
                  <w:lang w:val="de-DE"/>
                </w:rPr>
              </w:pPr>
            </w:p>
            <w:p w:rsidR="001267EC" w:rsidP="001267EC">
              <w:pPr>
                <w:rPr>
                  <w:rFonts w:asciiTheme="majorHAnsi" w:hAnsiTheme="majorHAnsi"/>
                  <w:sz w:val="19"/>
                  <w:lang w:val="de-DE"/>
                </w:rPr>
              </w:pPr>
            </w:p>
            <w:p w:rsidR="001267EC" w:rsidRPr="001267EC" w:rsidP="001267EC">
              <w:pPr>
                <w:jc w:val="cent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2FC1810A494A46BBF03631E3E7587E"/>
          </w:placeholder>
          <w:dataBinding w:xpath="/ns0:DocumentInfo[1]/ns0:BaseInfo[1]/ns0:Recipient[1]" w:storeItemID="{7A23B653-0DDA-4414-9EA7-4EC008625000}" w:prefixMappings="xmlns:ns0='http://lp/documentinfo/RK' "/>
          <w:text w:multiLine="1"/>
        </w:sdtPr>
        <w:sdtContent>
          <w:tc>
            <w:tcPr>
              <w:tcW w:w="3170" w:type="dxa"/>
            </w:tcPr>
            <w:p w:rsidR="00C565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65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700C1"/>
    <w:multiLevelType w:val="multilevel"/>
    <w:tmpl w:val="20C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720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CC568B7B0D43C390BF91EB57121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3CC94-9166-4BBE-B81A-8E0DD1F45758}"/>
      </w:docPartPr>
      <w:docPartBody>
        <w:p w:rsidR="007059C0" w:rsidP="008246F0">
          <w:pPr>
            <w:pStyle w:val="C9CC568B7B0D43C390BF91EB571216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CAD908BDF7425EB08324A5DDA7E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83701-E2D0-4B43-99D0-4C3C553307F6}"/>
      </w:docPartPr>
      <w:docPartBody>
        <w:p w:rsidR="007059C0" w:rsidP="008246F0">
          <w:pPr>
            <w:pStyle w:val="0CCAD908BDF7425EB08324A5DDA7EB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C6139C082C46C69347D0FDB4098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887FE-9633-41D6-BEA4-550F2B54B240}"/>
      </w:docPartPr>
      <w:docPartBody>
        <w:p w:rsidR="007059C0" w:rsidP="008246F0">
          <w:pPr>
            <w:pStyle w:val="C5C6139C082C46C69347D0FDB4098B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FC1810A494A46BBF03631E3E75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BD40E-2F71-4D21-ADE2-61F1C76AE8BE}"/>
      </w:docPartPr>
      <w:docPartBody>
        <w:p w:rsidR="007059C0" w:rsidP="008246F0">
          <w:pPr>
            <w:pStyle w:val="9F2FC1810A494A46BBF03631E3E758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902C0DE65429BBAEB538D2FA77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741B2-B215-410B-8466-E117C248CB25}"/>
      </w:docPartPr>
      <w:docPartBody>
        <w:p w:rsidR="007059C0" w:rsidP="008246F0">
          <w:pPr>
            <w:pStyle w:val="C54902C0DE65429BBAEB538D2FA77AD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19C0F1D32A6456DB18613B3F688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3AD48-F800-4DC6-B739-1F214BDD15BD}"/>
      </w:docPartPr>
      <w:docPartBody>
        <w:p w:rsidR="007059C0" w:rsidP="008246F0">
          <w:pPr>
            <w:pStyle w:val="619C0F1D32A6456DB18613B3F688E0C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6F0"/>
    <w:rPr>
      <w:noProof w:val="0"/>
      <w:color w:val="808080"/>
    </w:rPr>
  </w:style>
  <w:style w:type="paragraph" w:customStyle="1" w:styleId="C9CC568B7B0D43C390BF91EB57121629">
    <w:name w:val="C9CC568B7B0D43C390BF91EB57121629"/>
    <w:rsid w:val="008246F0"/>
  </w:style>
  <w:style w:type="paragraph" w:customStyle="1" w:styleId="9F2FC1810A494A46BBF03631E3E7587E">
    <w:name w:val="9F2FC1810A494A46BBF03631E3E7587E"/>
    <w:rsid w:val="008246F0"/>
  </w:style>
  <w:style w:type="paragraph" w:customStyle="1" w:styleId="0CCAD908BDF7425EB08324A5DDA7EB221">
    <w:name w:val="0CCAD908BDF7425EB08324A5DDA7EB221"/>
    <w:rsid w:val="008246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C6139C082C46C69347D0FDB4098BBB1">
    <w:name w:val="C5C6139C082C46C69347D0FDB4098BBB1"/>
    <w:rsid w:val="008246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902C0DE65429BBAEB538D2FA77AD4">
    <w:name w:val="C54902C0DE65429BBAEB538D2FA77AD4"/>
    <w:rsid w:val="008246F0"/>
  </w:style>
  <w:style w:type="paragraph" w:customStyle="1" w:styleId="619C0F1D32A6456DB18613B3F688E0C0">
    <w:name w:val="619C0F1D32A6456DB18613B3F688E0C0"/>
    <w:rsid w:val="008246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2022-12-21T00:00:00</HeaderDate>
    <Office/>
    <Dnr>S2022/04723</Dnr>
    <ParagrafNr/>
    <DocumentTitle/>
    <VisitingAddress/>
    <Extra1/>
    <Extra2/>
    <Extra3>Anna Wallenthaim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0bc04ef1-ea0d-4225-b069-a7d1a8a229a1</RD_Svarsid>
  </documentManagement>
</p:properties>
</file>

<file path=customXml/itemProps1.xml><?xml version="1.0" encoding="utf-8"?>
<ds:datastoreItem xmlns:ds="http://schemas.openxmlformats.org/officeDocument/2006/customXml" ds:itemID="{4102D24C-6887-417A-B4CA-1C62DDE7F0B0}"/>
</file>

<file path=customXml/itemProps2.xml><?xml version="1.0" encoding="utf-8"?>
<ds:datastoreItem xmlns:ds="http://schemas.openxmlformats.org/officeDocument/2006/customXml" ds:itemID="{7A23B653-0DDA-4414-9EA7-4EC008625000}"/>
</file>

<file path=customXml/itemProps3.xml><?xml version="1.0" encoding="utf-8"?>
<ds:datastoreItem xmlns:ds="http://schemas.openxmlformats.org/officeDocument/2006/customXml" ds:itemID="{D6E98C76-F832-4AAB-ACCE-812F4B52719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8B6F406-65EB-4B54-9A28-7730302881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 Ätstörningsvården.docx</dc:title>
  <cp:revision>5</cp:revision>
  <dcterms:created xsi:type="dcterms:W3CDTF">2022-12-15T08:10:00Z</dcterms:created>
  <dcterms:modified xsi:type="dcterms:W3CDTF">2022-12-21T10:22:00Z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