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426A" w:rsidP="00DA0661">
      <w:pPr>
        <w:pStyle w:val="Title"/>
      </w:pPr>
      <w:bookmarkStart w:id="0" w:name="Start"/>
      <w:bookmarkEnd w:id="0"/>
      <w:r>
        <w:t>Svar på fråga 20</w:t>
      </w:r>
      <w:r w:rsidR="00A31057">
        <w:t>21</w:t>
      </w:r>
      <w:r>
        <w:t>/</w:t>
      </w:r>
      <w:r w:rsidR="00A31057">
        <w:t>22</w:t>
      </w:r>
      <w:r>
        <w:t>:</w:t>
      </w:r>
      <w:r w:rsidR="00A31057">
        <w:t>1</w:t>
      </w:r>
      <w:r w:rsidR="007C6A62">
        <w:t>444</w:t>
      </w:r>
      <w:r>
        <w:t xml:space="preserve"> av </w:t>
      </w:r>
      <w:r w:rsidR="007C6A62">
        <w:t>Linda</w:t>
      </w:r>
      <w:r w:rsidRPr="00A31057" w:rsidR="00A31057">
        <w:t xml:space="preserve"> </w:t>
      </w:r>
      <w:r w:rsidR="007C6A62">
        <w:t>Lindberg</w:t>
      </w:r>
      <w:r>
        <w:t xml:space="preserve"> (</w:t>
      </w:r>
      <w:r w:rsidR="007C6A62">
        <w:t>SD</w:t>
      </w:r>
      <w:r>
        <w:t>)</w:t>
      </w:r>
      <w:r>
        <w:br/>
      </w:r>
      <w:r w:rsidR="007C6A62">
        <w:t>Hot och våld inom socialtjänsten</w:t>
      </w:r>
    </w:p>
    <w:p w:rsidR="00A31057" w:rsidP="00476089">
      <w:pPr>
        <w:pStyle w:val="BodyText"/>
      </w:pPr>
      <w:r>
        <w:t>Linda Lindberg</w:t>
      </w:r>
      <w:r>
        <w:t xml:space="preserve"> har frågat mig</w:t>
      </w:r>
      <w:r w:rsidR="00476089">
        <w:t xml:space="preserve"> vad jag </w:t>
      </w:r>
      <w:r w:rsidR="00E65D08">
        <w:t xml:space="preserve">avser att </w:t>
      </w:r>
      <w:r w:rsidR="00476089">
        <w:t>gör</w:t>
      </w:r>
      <w:r w:rsidR="00E65D08">
        <w:t>a</w:t>
      </w:r>
      <w:r w:rsidR="00476089">
        <w:t xml:space="preserve"> för att </w:t>
      </w:r>
      <w:r>
        <w:t>säkerställa att personal i socialt arbete, i synnerhet socialsekreterarna, har det skydd som krävs för att de ska kunna utföra lags</w:t>
      </w:r>
      <w:r w:rsidR="00D04793">
        <w:t>t</w:t>
      </w:r>
      <w:r>
        <w:t xml:space="preserve">adgat arbete. </w:t>
      </w:r>
    </w:p>
    <w:p w:rsidR="00F74836" w:rsidP="00D84AC5">
      <w:pPr>
        <w:pStyle w:val="BodyText"/>
      </w:pPr>
      <w:r>
        <w:t xml:space="preserve">Hot och våld mot personal inom socialtjänsten är </w:t>
      </w:r>
      <w:r>
        <w:t xml:space="preserve">ett problem som </w:t>
      </w:r>
      <w:r w:rsidR="00D1654A">
        <w:t>måste</w:t>
      </w:r>
      <w:r>
        <w:t xml:space="preserve"> ta</w:t>
      </w:r>
      <w:r w:rsidR="00D1654A">
        <w:t>s</w:t>
      </w:r>
      <w:r>
        <w:t xml:space="preserve"> på största allvar. </w:t>
      </w:r>
      <w:r w:rsidR="00D1654A">
        <w:t>Regeringen är väldigt tydlig med att hot och våld mot människor som arbetar i välfärden inte accepteras. Regeringen är vidare medveten om att det krävs ett långsiktigt arbete för att åstadkomma för</w:t>
      </w:r>
      <w:r w:rsidR="00042F05">
        <w:softHyphen/>
      </w:r>
      <w:r w:rsidR="00D1654A">
        <w:t xml:space="preserve">ändring och få till stånd en attitydförändring. </w:t>
      </w:r>
    </w:p>
    <w:p w:rsidR="003D36D8" w:rsidP="00D84AC5">
      <w:pPr>
        <w:pStyle w:val="BodyText"/>
      </w:pPr>
      <w:r>
        <w:t>Jag</w:t>
      </w:r>
      <w:r>
        <w:t xml:space="preserve"> </w:t>
      </w:r>
      <w:r w:rsidR="00F74836">
        <w:t xml:space="preserve">har noga följt utvecklingen och </w:t>
      </w:r>
      <w:r>
        <w:t xml:space="preserve">har </w:t>
      </w:r>
      <w:r w:rsidR="004B553B">
        <w:t xml:space="preserve">haft möten med bland annat fackliga organisationer för att </w:t>
      </w:r>
      <w:r w:rsidR="00EC5F16">
        <w:t xml:space="preserve">belysa de </w:t>
      </w:r>
      <w:r w:rsidR="004B553B">
        <w:t>problem</w:t>
      </w:r>
      <w:r w:rsidR="00EC5F16">
        <w:t xml:space="preserve"> som finns</w:t>
      </w:r>
      <w:r w:rsidR="004B553B">
        <w:t xml:space="preserve"> </w:t>
      </w:r>
      <w:r w:rsidR="00EC5F16">
        <w:t>och för att diskutera tänkbara lösningar</w:t>
      </w:r>
      <w:r w:rsidR="009F735F">
        <w:t xml:space="preserve"> och åtgärder från regeringens sida</w:t>
      </w:r>
      <w:r w:rsidR="00EC5F16">
        <w:t xml:space="preserve">. </w:t>
      </w:r>
      <w:r w:rsidR="00D84AC5">
        <w:t xml:space="preserve">Det är </w:t>
      </w:r>
      <w:r w:rsidR="005E5738">
        <w:t>naturligtvis</w:t>
      </w:r>
      <w:r w:rsidR="00D84AC5">
        <w:t xml:space="preserve"> oacceptabelt att den som har till uppgift att hjälpa och skydda andra i sam</w:t>
      </w:r>
      <w:r w:rsidR="00042F05">
        <w:softHyphen/>
      </w:r>
      <w:r w:rsidR="00D84AC5">
        <w:t>hället utsätts för våld, hot eller trakasserier. Alla sådana former av brott utgör ett angrepp mot hela vårt samhälle och måste bekämpas.</w:t>
      </w:r>
    </w:p>
    <w:p w:rsidR="007A47B0" w:rsidP="00D84AC5">
      <w:pPr>
        <w:pStyle w:val="BodyText"/>
      </w:pPr>
      <w:r>
        <w:t xml:space="preserve">Regeringen tog </w:t>
      </w:r>
      <w:r w:rsidRPr="00437698" w:rsidR="00437698">
        <w:t>den 2 februari 2022</w:t>
      </w:r>
      <w:r w:rsidR="001C326A">
        <w:t xml:space="preserve"> </w:t>
      </w:r>
      <w:r>
        <w:t>emot betänkandet En skärpt syn på brott mot journalister och utövare av vissa samhällsnyttiga funktioner, där utred</w:t>
      </w:r>
      <w:r w:rsidR="00B22A45">
        <w:softHyphen/>
      </w:r>
      <w:r>
        <w:t xml:space="preserve">ningen föreslår </w:t>
      </w:r>
      <w:r w:rsidR="001F3E30">
        <w:t xml:space="preserve">bland annat </w:t>
      </w:r>
      <w:r>
        <w:t>att det ska införas nya brott för den som angri</w:t>
      </w:r>
      <w:r w:rsidR="00B22A45">
        <w:softHyphen/>
      </w:r>
      <w:r>
        <w:t xml:space="preserve">per utövare av </w:t>
      </w:r>
      <w:r w:rsidR="00CE7032">
        <w:t>viss</w:t>
      </w:r>
      <w:r w:rsidR="001F3E30">
        <w:t>a</w:t>
      </w:r>
      <w:r w:rsidR="00CE7032">
        <w:t xml:space="preserve"> </w:t>
      </w:r>
      <w:r>
        <w:t>samhällsnyttiga funktioner – till exempel personal inom social</w:t>
      </w:r>
      <w:r>
        <w:softHyphen/>
        <w:t xml:space="preserve">tjänsten. Genom de föreslagna bestämmelserna </w:t>
      </w:r>
      <w:r w:rsidR="001F3E30">
        <w:t xml:space="preserve">får </w:t>
      </w:r>
      <w:r>
        <w:t xml:space="preserve">personal inom socialtjänsten motsvarande förstärkta straffrättsliga skydd som till exempel poliser har i dag genom straffbestämmelserna om våld eller hot </w:t>
      </w:r>
      <w:r w:rsidR="001F3E30">
        <w:t xml:space="preserve">eller </w:t>
      </w:r>
      <w:r>
        <w:t>för</w:t>
      </w:r>
      <w:r w:rsidR="00042F05">
        <w:softHyphen/>
      </w:r>
      <w:r>
        <w:t xml:space="preserve">gripelse mot tjänsteman. </w:t>
      </w:r>
      <w:r w:rsidRPr="009F735F">
        <w:t xml:space="preserve">Utredningens förslag </w:t>
      </w:r>
      <w:r w:rsidR="009F735F">
        <w:t>har skic</w:t>
      </w:r>
      <w:r w:rsidR="003C2A89">
        <w:t>kats på remiss.</w:t>
      </w:r>
    </w:p>
    <w:p w:rsidR="00476089" w:rsidP="00D84AC5">
      <w:pPr>
        <w:pStyle w:val="BodyText"/>
      </w:pPr>
      <w:r>
        <w:t>Vidare avser</w:t>
      </w:r>
      <w:r w:rsidR="007C6A62">
        <w:t xml:space="preserve"> regeringen </w:t>
      </w:r>
      <w:r>
        <w:t xml:space="preserve">att </w:t>
      </w:r>
      <w:r w:rsidR="007C6A62">
        <w:t xml:space="preserve">göra en översyn av otillåten påverkan </w:t>
      </w:r>
      <w:r w:rsidR="00A750AF">
        <w:t>mot offent</w:t>
      </w:r>
      <w:r w:rsidR="00042F05">
        <w:softHyphen/>
      </w:r>
      <w:r w:rsidR="00A750AF">
        <w:t>liga tjänstemän</w:t>
      </w:r>
      <w:r w:rsidR="007C6A62">
        <w:t xml:space="preserve">. Detta för att få en bättre bild av problemet och vad som behöver </w:t>
      </w:r>
      <w:r w:rsidR="00F74836">
        <w:t xml:space="preserve">göras på området. </w:t>
      </w:r>
    </w:p>
    <w:p w:rsidR="00A97756" w:rsidP="00063729">
      <w:pPr>
        <w:pStyle w:val="BodyText"/>
      </w:pPr>
      <w:r>
        <w:t xml:space="preserve">Regeringen följer frågan noggrant. </w:t>
      </w:r>
    </w:p>
    <w:p w:rsidR="00A310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DF488A5DBB406D9CDFB0BBB42471EB"/>
          </w:placeholder>
          <w:dataBinding w:xpath="/ns0:DocumentInfo[1]/ns0:BaseInfo[1]/ns0:HeaderDate[1]" w:storeItemID="{2FB035DB-10ED-4067-B8DE-43A881DD5269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945B3">
            <w:t>20 april 2022</w:t>
          </w:r>
        </w:sdtContent>
      </w:sdt>
    </w:p>
    <w:p w:rsidR="00A31057" w:rsidP="004E7A8F">
      <w:pPr>
        <w:pStyle w:val="Brdtextutanavstnd"/>
      </w:pPr>
    </w:p>
    <w:p w:rsidR="00A31057" w:rsidP="004E7A8F">
      <w:pPr>
        <w:pStyle w:val="Brdtextutanavstnd"/>
      </w:pPr>
    </w:p>
    <w:p w:rsidR="00A31057" w:rsidP="004E7A8F">
      <w:pPr>
        <w:pStyle w:val="Brdtextutanavstnd"/>
      </w:pPr>
    </w:p>
    <w:p w:rsidR="0040426A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42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426A" w:rsidRPr="007D73AB" w:rsidP="00340DE0">
          <w:pPr>
            <w:pStyle w:val="Header"/>
          </w:pPr>
        </w:p>
      </w:tc>
      <w:tc>
        <w:tcPr>
          <w:tcW w:w="1134" w:type="dxa"/>
        </w:tcPr>
        <w:p w:rsidR="004042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42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426A" w:rsidRPr="00710A6C" w:rsidP="00EE3C0F">
          <w:pPr>
            <w:pStyle w:val="Header"/>
            <w:rPr>
              <w:b/>
            </w:rPr>
          </w:pPr>
        </w:p>
        <w:p w:rsidR="0040426A" w:rsidP="00EE3C0F">
          <w:pPr>
            <w:pStyle w:val="Header"/>
          </w:pPr>
        </w:p>
        <w:p w:rsidR="0040426A" w:rsidP="00EE3C0F">
          <w:pPr>
            <w:pStyle w:val="Header"/>
          </w:pPr>
        </w:p>
        <w:p w:rsidR="004042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5E1946F1F84E0AB2F695B858BA16DD"/>
            </w:placeholder>
            <w:dataBinding w:xpath="/ns0:DocumentInfo[1]/ns0:BaseInfo[1]/ns0:Dnr[1]" w:storeItemID="{2FB035DB-10ED-4067-B8DE-43A881DD5269}" w:prefixMappings="xmlns:ns0='http://lp/documentinfo/RK' "/>
            <w:text/>
          </w:sdtPr>
          <w:sdtContent>
            <w:p w:rsidR="0040426A" w:rsidP="00EE3C0F">
              <w:pPr>
                <w:pStyle w:val="Header"/>
              </w:pPr>
              <w:r w:rsidRPr="00A31057">
                <w:t>S2022/</w:t>
              </w:r>
              <w:r>
                <w:t>02072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A9028C2619438A9B2ED36C13F62BDD"/>
            </w:placeholder>
            <w:showingPlcHdr/>
            <w:dataBinding w:xpath="/ns0:DocumentInfo[1]/ns0:BaseInfo[1]/ns0:DocNumber[1]" w:storeItemID="{2FB035DB-10ED-4067-B8DE-43A881DD5269}" w:prefixMappings="xmlns:ns0='http://lp/documentinfo/RK' "/>
            <w:text/>
          </w:sdtPr>
          <w:sdtContent>
            <w:p w:rsidR="004042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426A" w:rsidP="00EE3C0F">
          <w:pPr>
            <w:pStyle w:val="Header"/>
          </w:pPr>
        </w:p>
      </w:tc>
      <w:tc>
        <w:tcPr>
          <w:tcW w:w="1134" w:type="dxa"/>
        </w:tcPr>
        <w:p w:rsidR="0040426A" w:rsidP="0094502D">
          <w:pPr>
            <w:pStyle w:val="Header"/>
          </w:pPr>
        </w:p>
        <w:p w:rsidR="004042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34570" w:rsidP="00534570">
          <w:pPr>
            <w:pStyle w:val="Header"/>
            <w:rPr>
              <w:b/>
            </w:rPr>
          </w:pPr>
          <w:r>
            <w:rPr>
              <w:b/>
            </w:rPr>
            <w:t>Socialdepartementet</w:t>
          </w:r>
        </w:p>
        <w:p w:rsidR="00373B5F" w:rsidP="00EB0E2A">
          <w:pPr>
            <w:pStyle w:val="Header"/>
          </w:pPr>
          <w:r>
            <w:t>Socialministern</w:t>
          </w:r>
        </w:p>
        <w:sdt>
          <w:sdtPr>
            <w:alias w:val="Gemensam beredning"/>
            <w:tag w:val="customShowInfo"/>
            <w:id w:val="1657348811"/>
            <w:placeholder>
              <w:docPart w:val="474B4B6DD8D44B208ECB9FE775548C8E"/>
            </w:placeholder>
            <w:showingPlcHdr/>
            <w:richText/>
          </w:sdtPr>
          <w:sdtContent>
            <w:p w:rsidR="00373B5F" w:rsidRPr="00A34CE4" w:rsidP="00373B5F">
              <w:pPr>
                <w:pStyle w:val="Header"/>
              </w:pPr>
              <w:r>
                <w:t xml:space="preserve"> </w:t>
              </w:r>
            </w:p>
          </w:sdtContent>
        </w:sdt>
        <w:p w:rsidR="00373B5F" w:rsidRPr="00373B5F" w:rsidP="00373B5F"/>
      </w:tc>
      <w:sdt>
        <w:sdtPr>
          <w:alias w:val="Recipient"/>
          <w:tag w:val="ccRKShow_Recipient"/>
          <w:id w:val="-28344517"/>
          <w:placeholder>
            <w:docPart w:val="113BB282C4CE401B8D2069226E63B64F"/>
          </w:placeholder>
          <w:dataBinding w:xpath="/ns0:DocumentInfo[1]/ns0:BaseInfo[1]/ns0:Recipient[1]" w:storeItemID="{2FB035DB-10ED-4067-B8DE-43A881DD5269}" w:prefixMappings="xmlns:ns0='http://lp/documentinfo/RK' "/>
          <w:text w:multiLine="1"/>
        </w:sdtPr>
        <w:sdtContent>
          <w:tc>
            <w:tcPr>
              <w:tcW w:w="3170" w:type="dxa"/>
            </w:tcPr>
            <w:p w:rsidR="004042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42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B601047"/>
    <w:multiLevelType w:val="hybridMultilevel"/>
    <w:tmpl w:val="F8989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5E1946F1F84E0AB2F695B858BA1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7646E-05D8-4395-9B80-94B3DB125EC9}"/>
      </w:docPartPr>
      <w:docPartBody>
        <w:p w:rsidR="00F2404A" w:rsidP="00E44149">
          <w:pPr>
            <w:pStyle w:val="505E1946F1F84E0AB2F695B858BA1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9028C2619438A9B2ED36C13F62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A1B46-10C3-4D64-8B24-5B55D10E5939}"/>
      </w:docPartPr>
      <w:docPartBody>
        <w:p w:rsidR="00F2404A" w:rsidP="00E44149">
          <w:pPr>
            <w:pStyle w:val="E8A9028C2619438A9B2ED36C13F62B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3BB282C4CE401B8D2069226E63B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97024-9FFB-4E1F-B023-DA2B9E35DC4B}"/>
      </w:docPartPr>
      <w:docPartBody>
        <w:p w:rsidR="00F2404A" w:rsidP="00E44149">
          <w:pPr>
            <w:pStyle w:val="113BB282C4CE401B8D2069226E63B6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DF488A5DBB406D9CDFB0BBB4247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62CFF-AE7F-4B68-8330-FBB16FCE36C0}"/>
      </w:docPartPr>
      <w:docPartBody>
        <w:p w:rsidR="00F2404A" w:rsidP="00E44149">
          <w:pPr>
            <w:pStyle w:val="70DF488A5DBB406D9CDFB0BBB42471E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74B4B6DD8D44B208ECB9FE775548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FD43C-9FEB-4DFC-B5A6-66B0F5DB9AF2}"/>
      </w:docPartPr>
      <w:docPartBody>
        <w:p w:rsidR="001071CA" w:rsidP="00C35A20">
          <w:pPr>
            <w:pStyle w:val="474B4B6DD8D44B208ECB9FE775548C8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149"/>
    <w:rPr>
      <w:noProof w:val="0"/>
      <w:color w:val="808080"/>
    </w:rPr>
  </w:style>
  <w:style w:type="paragraph" w:customStyle="1" w:styleId="505E1946F1F84E0AB2F695B858BA16DD">
    <w:name w:val="505E1946F1F84E0AB2F695B858BA16DD"/>
    <w:rsid w:val="00E44149"/>
  </w:style>
  <w:style w:type="paragraph" w:customStyle="1" w:styleId="113BB282C4CE401B8D2069226E63B64F">
    <w:name w:val="113BB282C4CE401B8D2069226E63B64F"/>
    <w:rsid w:val="00E44149"/>
  </w:style>
  <w:style w:type="paragraph" w:customStyle="1" w:styleId="E8A9028C2619438A9B2ED36C13F62BDD1">
    <w:name w:val="E8A9028C2619438A9B2ED36C13F62BDD1"/>
    <w:rsid w:val="00E441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DF488A5DBB406D9CDFB0BBB42471EB">
    <w:name w:val="70DF488A5DBB406D9CDFB0BBB42471EB"/>
    <w:rsid w:val="00E44149"/>
  </w:style>
  <w:style w:type="paragraph" w:customStyle="1" w:styleId="474B4B6DD8D44B208ECB9FE775548C8E">
    <w:name w:val="474B4B6DD8D44B208ECB9FE775548C8E"/>
    <w:rsid w:val="00C35A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2022-04-20T00:00:00</HeaderDate>
    <Office/>
    <Dnr>S2022/02072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8531c4d8-92dd-4890-b7d9-63f042e71839</RD_Svarsid>
  </documentManagement>
</p:properties>
</file>

<file path=customXml/itemProps1.xml><?xml version="1.0" encoding="utf-8"?>
<ds:datastoreItem xmlns:ds="http://schemas.openxmlformats.org/officeDocument/2006/customXml" ds:itemID="{3EEB354D-7F5E-4EA8-85B0-E1CF5F811EF3}"/>
</file>

<file path=customXml/itemProps2.xml><?xml version="1.0" encoding="utf-8"?>
<ds:datastoreItem xmlns:ds="http://schemas.openxmlformats.org/officeDocument/2006/customXml" ds:itemID="{A37C371C-1A1E-44BA-94BC-3F2B1DC051F8}"/>
</file>

<file path=customXml/itemProps3.xml><?xml version="1.0" encoding="utf-8"?>
<ds:datastoreItem xmlns:ds="http://schemas.openxmlformats.org/officeDocument/2006/customXml" ds:itemID="{2FB035DB-10ED-4067-B8DE-43A881DD52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E75E33C-272D-419A-9492-B4BA8EB393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1444.docx</dc:title>
  <cp:revision>11</cp:revision>
  <dcterms:created xsi:type="dcterms:W3CDTF">2022-04-11T10:41:00Z</dcterms:created>
  <dcterms:modified xsi:type="dcterms:W3CDTF">2022-04-19T08:00:00Z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S2022/00808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8b408df4-bfcd-4de4-b32d-ed4339219c92</vt:lpwstr>
  </property>
</Properties>
</file>