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0E6" w:rsidRPr="000940E6" w:rsidRDefault="000940E6">
      <w:pPr>
        <w:pStyle w:val="Frslagsrubrik"/>
      </w:pPr>
      <w:r w:rsidRPr="000940E6">
        <w:t>Förslag till riksdagsbeslut</w:t>
      </w:r>
    </w:p>
    <w:p w:rsidR="000940E6" w:rsidRPr="000940E6" w:rsidRDefault="000940E6">
      <w:pPr>
        <w:pStyle w:val="Hemstlatt"/>
      </w:pPr>
      <w:r w:rsidRPr="000940E6">
        <w:t>Riksdagen tillkännager för regeringen som sin mening vad som anförs i motionen om att skatternas betydelse för nystartade företag bör ses över.</w:t>
      </w:r>
    </w:p>
    <w:p w:rsidR="000940E6" w:rsidRPr="000940E6" w:rsidRDefault="000940E6">
      <w:pPr>
        <w:pStyle w:val="Rubrik1"/>
      </w:pPr>
      <w:r w:rsidRPr="000940E6">
        <w:t>Motivering</w:t>
      </w:r>
    </w:p>
    <w:p w:rsidR="000940E6" w:rsidRPr="000940E6" w:rsidRDefault="000940E6">
      <w:r w:rsidRPr="000940E6">
        <w:t>Entreprenörer startar företag och bidrar till fler jobb och bättre välfärd, men nyföretagandet är betydligt lägre bland svenskar än bland övriga européer. Därför bör Sverige uppmuntra nystartade entreprenörer i betydligt högre omfattning.</w:t>
      </w:r>
    </w:p>
    <w:p w:rsidR="000940E6" w:rsidRPr="000940E6" w:rsidRDefault="000940E6">
      <w:pPr>
        <w:pStyle w:val="Normaltindrag"/>
      </w:pPr>
      <w:r w:rsidRPr="000940E6">
        <w:t>Nyföretagandet i Sverige är lågt – enligt Global Entrepreneurship Monitor (GEM) hamnar Sverige på 16:e plats av de EU-länder som ingår i deras mä</w:t>
      </w:r>
      <w:r w:rsidRPr="000940E6">
        <w:t>t</w:t>
      </w:r>
      <w:r w:rsidRPr="000940E6">
        <w:t>ningar. Hela 65 procent av svenskarna kan inte tänka sig att starta eget.</w:t>
      </w:r>
    </w:p>
    <w:p w:rsidR="000940E6" w:rsidRPr="000940E6" w:rsidRDefault="000940E6">
      <w:pPr>
        <w:pStyle w:val="Normaltindrag"/>
      </w:pPr>
      <w:r w:rsidRPr="000940E6">
        <w:t>Även bland det totala antalet företagare ser siffrorna dystra ut och utvec</w:t>
      </w:r>
      <w:r w:rsidRPr="000940E6">
        <w:t>k</w:t>
      </w:r>
      <w:r w:rsidRPr="000940E6">
        <w:t>lingen går enligt Eurostat rentav åt fel håll. Antalet företagare i EU-15 ökade med 11 procent mellan 1990 och 2005, men i Sverige minskade under samma period antalet företagare med 6 procent.</w:t>
      </w:r>
    </w:p>
    <w:p w:rsidR="000940E6" w:rsidRPr="000940E6" w:rsidRDefault="000940E6">
      <w:pPr>
        <w:pStyle w:val="Normaltindrag"/>
      </w:pPr>
      <w:r w:rsidRPr="000940E6">
        <w:t>Initiativrika människor med en idé om att bygga företag måste premieras. Det handlar såväl om själva inställningen i samhället som om ekonomiska förmåner; trots allt är jobben och välfärden beroende av fler och växande företag.</w:t>
      </w:r>
    </w:p>
    <w:p w:rsidR="000940E6" w:rsidRPr="000940E6" w:rsidRDefault="000940E6">
      <w:pPr>
        <w:pStyle w:val="Normaltindrag"/>
      </w:pPr>
      <w:r w:rsidRPr="000940E6">
        <w:t>Staten eller samhället i övrigt kan på flera sätt uppmuntra en positiv i</w:t>
      </w:r>
      <w:r w:rsidRPr="000940E6">
        <w:t>n</w:t>
      </w:r>
      <w:r w:rsidRPr="000940E6">
        <w:t xml:space="preserve">ställning till företagande. Förutom information, utbildning, verksamhet som möjliggör långivning (Almi) och stöd till nyföretagande så borde staten även se över möjligheten till olika skattelättnader för just nyföretagande. </w:t>
      </w:r>
    </w:p>
    <w:p w:rsidR="000940E6" w:rsidRPr="000940E6" w:rsidRDefault="000940E6">
      <w:pPr>
        <w:pStyle w:val="Normaltindrag"/>
      </w:pPr>
      <w:r w:rsidRPr="000940E6">
        <w:t>Ekonomiska incitament är viktiga verktyg och bör i betydligt högre o</w:t>
      </w:r>
      <w:r w:rsidRPr="000940E6">
        <w:t>m</w:t>
      </w:r>
      <w:r w:rsidRPr="000940E6">
        <w:t xml:space="preserve">fattning även användas för att premiera främst nyföretagande. </w:t>
      </w:r>
    </w:p>
    <w:p w:rsidR="000940E6" w:rsidRPr="000940E6" w:rsidRDefault="000940E6">
      <w:pPr>
        <w:pStyle w:val="Normaltindrag"/>
      </w:pPr>
      <w:r w:rsidRPr="000940E6">
        <w:lastRenderedPageBreak/>
        <w:t>Därför bör skatternas betydelse för Sveriges relativt låga nyföretagande ses över. Sverige behöver fler företag som ger jobb och då måste förståelsen och kunskaperna om skatternas betydelse för nyföretagandet öka.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40E6">
        <w:trPr>
          <w:cantSplit/>
        </w:trPr>
        <w:tc>
          <w:tcPr>
            <w:tcW w:w="3046" w:type="dxa"/>
          </w:tcPr>
          <w:p w:rsidR="000940E6" w:rsidRPr="000940E6" w:rsidRDefault="000940E6">
            <w:pPr>
              <w:pStyle w:val="UnderskriftDatum"/>
              <w:spacing w:before="240"/>
            </w:pPr>
            <w:r w:rsidRPr="000940E6">
              <w:t>Stockholm den 17 september 2009</w:t>
            </w:r>
          </w:p>
        </w:tc>
        <w:tc>
          <w:tcPr>
            <w:tcW w:w="3047" w:type="dxa"/>
          </w:tcPr>
          <w:p w:rsidR="000940E6" w:rsidRPr="000940E6" w:rsidRDefault="000940E6">
            <w:pPr>
              <w:pStyle w:val="Underskrifter"/>
              <w:spacing w:before="240"/>
            </w:pPr>
          </w:p>
        </w:tc>
      </w:tr>
      <w:tr w:rsidR="00000000" w:rsidRPr="000940E6">
        <w:trPr>
          <w:cantSplit/>
        </w:trPr>
        <w:tc>
          <w:tcPr>
            <w:tcW w:w="3046" w:type="dxa"/>
          </w:tcPr>
          <w:p w:rsidR="000940E6" w:rsidRPr="000940E6" w:rsidRDefault="000940E6">
            <w:pPr>
              <w:pStyle w:val="Underskrifter"/>
            </w:pPr>
            <w:r w:rsidRPr="000940E6">
              <w:t>Ewa Thalén Finné (m)</w:t>
            </w:r>
          </w:p>
        </w:tc>
        <w:tc>
          <w:tcPr>
            <w:tcW w:w="3046" w:type="dxa"/>
          </w:tcPr>
          <w:p w:rsidR="000940E6" w:rsidRPr="000940E6" w:rsidRDefault="000940E6">
            <w:pPr>
              <w:pStyle w:val="Underskrifter"/>
            </w:pPr>
          </w:p>
        </w:tc>
      </w:tr>
    </w:tbl>
    <w:p w:rsidR="000940E6" w:rsidRPr="000940E6" w:rsidRDefault="000940E6">
      <w:pPr>
        <w:pStyle w:val="Normaltindrag"/>
      </w:pPr>
    </w:p>
    <w:sectPr w:rsidR="00000000" w:rsidRPr="000940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40E6" w:rsidRPr="000940E6" w:rsidRDefault="000940E6">
      <w:r w:rsidRPr="000940E6">
        <w:separator/>
      </w:r>
    </w:p>
  </w:endnote>
  <w:endnote w:type="continuationSeparator" w:id="0">
    <w:p w:rsidR="000940E6" w:rsidRPr="000940E6" w:rsidRDefault="000940E6">
      <w:r w:rsidRPr="000940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0E6" w:rsidRPr="000940E6" w:rsidRDefault="000940E6">
    <w:pPr>
      <w:pStyle w:val="Sidfot"/>
    </w:pPr>
    <w:r w:rsidRPr="000940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21516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0E6" w:rsidRDefault="000940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40E6" w:rsidRDefault="000940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0E6" w:rsidRPr="000940E6" w:rsidRDefault="000940E6">
    <w:pPr>
      <w:pStyle w:val="Sidfot"/>
    </w:pPr>
    <w:r w:rsidRPr="000940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50509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0E6" w:rsidRDefault="000940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40E6" w:rsidRDefault="000940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0E6" w:rsidRPr="000940E6" w:rsidRDefault="000940E6">
    <w:pPr>
      <w:pStyle w:val="Sidfot"/>
    </w:pPr>
    <w:r w:rsidRPr="000940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39951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0E6" w:rsidRDefault="000940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40E6" w:rsidRDefault="000940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40E6" w:rsidRPr="000940E6" w:rsidRDefault="000940E6">
      <w:r w:rsidRPr="000940E6">
        <w:separator/>
      </w:r>
    </w:p>
  </w:footnote>
  <w:footnote w:type="continuationSeparator" w:id="0">
    <w:p w:rsidR="000940E6" w:rsidRPr="000940E6" w:rsidRDefault="000940E6">
      <w:r w:rsidRPr="000940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0E6" w:rsidRPr="000940E6" w:rsidRDefault="000940E6">
    <w:pPr>
      <w:pStyle w:val="Sidhuvud"/>
    </w:pPr>
    <w:r w:rsidRPr="000940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69976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0E6" w:rsidRDefault="000940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40E6" w:rsidRDefault="000940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0E6" w:rsidRPr="000940E6" w:rsidRDefault="000940E6">
    <w:pPr>
      <w:pStyle w:val="Sidhuvud"/>
    </w:pPr>
    <w:r w:rsidRPr="000940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26291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0E6" w:rsidRDefault="000940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40E6" w:rsidRDefault="000940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40E6" w:rsidRPr="000940E6" w:rsidRDefault="000940E6">
    <w:pPr>
      <w:pStyle w:val="FSHNormal"/>
      <w:tabs>
        <w:tab w:val="right" w:pos="5840"/>
      </w:tabs>
    </w:pPr>
    <w:r w:rsidRPr="000940E6">
      <w:br/>
    </w:r>
    <w:r w:rsidRPr="000940E6">
      <w:fldChar w:fldCharType="begin" w:fldLock="1"/>
    </w:r>
    <w:r w:rsidRPr="000940E6">
      <w:instrText xml:space="preserve"> DOCPROPERTY</w:instrText>
    </w:r>
    <w:r w:rsidRPr="000940E6">
      <w:rPr>
        <w:sz w:val="18"/>
      </w:rPr>
      <w:instrText xml:space="preserve"> "YearUser" *\charformat </w:instrText>
    </w:r>
    <w:r w:rsidRPr="000940E6">
      <w:fldChar w:fldCharType="separate"/>
    </w:r>
    <w:r w:rsidRPr="000940E6">
      <w:t>2009/10</w:t>
    </w:r>
    <w:r w:rsidRPr="000940E6">
      <w:fldChar w:fldCharType="end"/>
    </w:r>
    <w:r w:rsidRPr="000940E6">
      <w:t xml:space="preserve"> </w:t>
    </w:r>
    <w:r w:rsidRPr="000940E6">
      <w:tab/>
      <w:t xml:space="preserve">mnr: </w:t>
    </w:r>
    <w:r w:rsidRPr="000940E6">
      <w:fldChar w:fldCharType="begin" w:fldLock="1"/>
    </w:r>
    <w:r w:rsidRPr="000940E6">
      <w:instrText xml:space="preserve"> DOCPROPERTY</w:instrText>
    </w:r>
    <w:r w:rsidRPr="000940E6">
      <w:rPr>
        <w:sz w:val="18"/>
      </w:rPr>
      <w:instrText xml:space="preserve"> "Motionsnummer" *\charformat </w:instrText>
    </w:r>
    <w:r w:rsidRPr="000940E6">
      <w:fldChar w:fldCharType="separate"/>
    </w:r>
    <w:r w:rsidRPr="000940E6">
      <w:t>Sk388</w:t>
    </w:r>
    <w:r w:rsidRPr="000940E6">
      <w:fldChar w:fldCharType="end"/>
    </w:r>
    <w:r w:rsidRPr="000940E6">
      <w:br/>
    </w:r>
    <w:r w:rsidRPr="000940E6">
      <w:fldChar w:fldCharType="begin" w:fldLock="1"/>
    </w:r>
    <w:r w:rsidRPr="000940E6">
      <w:instrText xml:space="preserve"> DOCPROPERTY</w:instrText>
    </w:r>
    <w:r w:rsidRPr="000940E6">
      <w:rPr>
        <w:sz w:val="18"/>
      </w:rPr>
      <w:instrText xml:space="preserve"> "Samling" *\charformat </w:instrText>
    </w:r>
    <w:r w:rsidRPr="000940E6">
      <w:fldChar w:fldCharType="end"/>
    </w:r>
    <w:r w:rsidRPr="000940E6">
      <w:tab/>
      <w:t xml:space="preserve">pnr: </w:t>
    </w:r>
    <w:r w:rsidRPr="000940E6">
      <w:fldChar w:fldCharType="begin" w:fldLock="1"/>
    </w:r>
    <w:r w:rsidRPr="000940E6">
      <w:instrText xml:space="preserve"> DOCPROPERTY</w:instrText>
    </w:r>
    <w:r w:rsidRPr="000940E6">
      <w:rPr>
        <w:sz w:val="18"/>
      </w:rPr>
      <w:instrText xml:space="preserve"> "Partinummer" *\charformat </w:instrText>
    </w:r>
    <w:r w:rsidRPr="000940E6">
      <w:fldChar w:fldCharType="separate"/>
    </w:r>
    <w:r w:rsidRPr="000940E6">
      <w:t>m1140</w:t>
    </w:r>
    <w:r w:rsidRPr="000940E6">
      <w:fldChar w:fldCharType="end"/>
    </w:r>
  </w:p>
  <w:p w:rsidR="000940E6" w:rsidRPr="000940E6" w:rsidRDefault="000940E6">
    <w:pPr>
      <w:pStyle w:val="FSHRub1"/>
    </w:pPr>
    <w:r w:rsidRPr="000940E6">
      <w:t>Motion till riksdagen</w:t>
    </w:r>
    <w:r w:rsidRPr="000940E6">
      <w:br/>
    </w:r>
    <w:r w:rsidRPr="000940E6">
      <w:fldChar w:fldCharType="begin" w:fldLock="1"/>
    </w:r>
    <w:r w:rsidRPr="000940E6">
      <w:instrText xml:space="preserve"> DOCPROPERTY "YearUser" *\charformat </w:instrText>
    </w:r>
    <w:r w:rsidRPr="000940E6">
      <w:fldChar w:fldCharType="separate"/>
    </w:r>
    <w:r w:rsidRPr="000940E6">
      <w:t>2009/10</w:t>
    </w:r>
    <w:r w:rsidRPr="000940E6">
      <w:fldChar w:fldCharType="end"/>
    </w:r>
    <w:r w:rsidRPr="000940E6">
      <w:t>:</w:t>
    </w:r>
    <w:r w:rsidRPr="000940E6">
      <w:fldChar w:fldCharType="begin" w:fldLock="1"/>
    </w:r>
    <w:r w:rsidRPr="000940E6">
      <w:instrText xml:space="preserve"> DOCPROPERTY "Motionsnummer" *\charformat </w:instrText>
    </w:r>
    <w:r w:rsidRPr="000940E6">
      <w:fldChar w:fldCharType="separate"/>
    </w:r>
    <w:r w:rsidRPr="000940E6">
      <w:t>Sk388</w:t>
    </w:r>
    <w:r w:rsidRPr="000940E6">
      <w:fldChar w:fldCharType="end"/>
    </w:r>
  </w:p>
  <w:p w:rsidR="000940E6" w:rsidRPr="000940E6" w:rsidRDefault="000940E6">
    <w:pPr>
      <w:pStyle w:val="FSHNormalS5"/>
    </w:pPr>
    <w:r w:rsidRPr="000940E6">
      <w:fldChar w:fldCharType="begin" w:fldLock="1"/>
    </w:r>
    <w:r w:rsidRPr="000940E6">
      <w:instrText xml:space="preserve"> DOCPROPERTY "MotionarText" *\charformat </w:instrText>
    </w:r>
    <w:r w:rsidRPr="000940E6">
      <w:fldChar w:fldCharType="separate"/>
    </w:r>
    <w:r w:rsidRPr="000940E6">
      <w:t>av Ewa Thalén Finné (m)</w:t>
    </w:r>
    <w:r w:rsidRPr="000940E6">
      <w:fldChar w:fldCharType="end"/>
    </w:r>
    <w:r w:rsidRPr="000940E6">
      <w:br/>
    </w:r>
    <w:r w:rsidRPr="000940E6">
      <w:fldChar w:fldCharType="begin" w:fldLock="1"/>
    </w:r>
    <w:r w:rsidRPr="000940E6">
      <w:instrText xml:space="preserve"> DOCPROPERTY "SvarFrasKort" *\charformat </w:instrText>
    </w:r>
    <w:r w:rsidRPr="000940E6">
      <w:fldChar w:fldCharType="end"/>
    </w:r>
  </w:p>
  <w:p w:rsidR="000940E6" w:rsidRPr="000940E6" w:rsidRDefault="000940E6">
    <w:pPr>
      <w:pStyle w:val="FSHTitel"/>
    </w:pPr>
    <w:r w:rsidRPr="000940E6">
      <w:fldChar w:fldCharType="begin" w:fldLock="1"/>
    </w:r>
    <w:r w:rsidRPr="000940E6">
      <w:instrText xml:space="preserve"> DOCPROPERTY</w:instrText>
    </w:r>
    <w:r w:rsidRPr="000940E6">
      <w:rPr>
        <w:sz w:val="18"/>
      </w:rPr>
      <w:instrText xml:space="preserve"> "RubrikSvar" *\charformat </w:instrText>
    </w:r>
    <w:r w:rsidRPr="000940E6">
      <w:fldChar w:fldCharType="separate"/>
    </w:r>
    <w:r w:rsidRPr="000940E6">
      <w:t>Ökat nyföretagande</w:t>
    </w:r>
    <w:r w:rsidRPr="000940E6">
      <w:fldChar w:fldCharType="end"/>
    </w:r>
  </w:p>
  <w:p w:rsidR="000940E6" w:rsidRPr="000940E6" w:rsidRDefault="000940E6">
    <w:pPr>
      <w:pStyle w:val="Normal00"/>
    </w:pPr>
  </w:p>
  <w:p w:rsidR="000940E6" w:rsidRPr="000940E6" w:rsidRDefault="000940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00243293">
    <w:abstractNumId w:val="8"/>
  </w:num>
  <w:num w:numId="2" w16cid:durableId="905722335">
    <w:abstractNumId w:val="9"/>
  </w:num>
  <w:num w:numId="3" w16cid:durableId="1365866125">
    <w:abstractNumId w:val="8"/>
  </w:num>
  <w:num w:numId="4" w16cid:durableId="1279335748">
    <w:abstractNumId w:val="9"/>
  </w:num>
  <w:num w:numId="5" w16cid:durableId="1937784804">
    <w:abstractNumId w:val="13"/>
  </w:num>
  <w:num w:numId="6" w16cid:durableId="1199926578">
    <w:abstractNumId w:val="10"/>
  </w:num>
  <w:num w:numId="7" w16cid:durableId="1510754842">
    <w:abstractNumId w:val="11"/>
  </w:num>
  <w:num w:numId="8" w16cid:durableId="436952205">
    <w:abstractNumId w:val="12"/>
  </w:num>
  <w:num w:numId="9" w16cid:durableId="1458911436">
    <w:abstractNumId w:val="8"/>
  </w:num>
  <w:num w:numId="10" w16cid:durableId="913322559">
    <w:abstractNumId w:val="3"/>
  </w:num>
  <w:num w:numId="11" w16cid:durableId="1306812531">
    <w:abstractNumId w:val="2"/>
  </w:num>
  <w:num w:numId="12" w16cid:durableId="1997218604">
    <w:abstractNumId w:val="1"/>
  </w:num>
  <w:num w:numId="13" w16cid:durableId="1998073914">
    <w:abstractNumId w:val="0"/>
  </w:num>
  <w:num w:numId="14" w16cid:durableId="1276056558">
    <w:abstractNumId w:val="9"/>
  </w:num>
  <w:num w:numId="15" w16cid:durableId="1215192822">
    <w:abstractNumId w:val="7"/>
  </w:num>
  <w:num w:numId="16" w16cid:durableId="1628007866">
    <w:abstractNumId w:val="6"/>
  </w:num>
  <w:num w:numId="17" w16cid:durableId="1468819003">
    <w:abstractNumId w:val="5"/>
  </w:num>
  <w:num w:numId="18" w16cid:durableId="1058093230">
    <w:abstractNumId w:val="4"/>
  </w:num>
  <w:num w:numId="19" w16cid:durableId="894585506">
    <w:abstractNumId w:val="11"/>
  </w:num>
  <w:num w:numId="20" w16cid:durableId="2115322847">
    <w:abstractNumId w:val="10"/>
  </w:num>
  <w:num w:numId="21" w16cid:durableId="2250667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2"/>
    <w:docVar w:name="PersonGUIDs" w:val="{A2356BCD-80EC-4D85-8F7F-BA2C21FF70B8}"/>
  </w:docVars>
  <w:rsids>
    <w:rsidRoot w:val="00B82B83"/>
    <w:rsid w:val="000940E6"/>
    <w:rsid w:val="00B8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CEE8E121-3E72-402A-90A0-0C3D01E5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LillaRiksVapnetSV">
    <w:name w:val="LillaRiksVapnetSV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1571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m1140</vt:lpstr>
    </vt:vector>
  </TitlesOfParts>
  <Company>Riksdagen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m1140</dc:title>
  <dc:subject>m1140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2010-01-22T07:46:00Z</cp:lastPrinted>
  <dcterms:created xsi:type="dcterms:W3CDTF">2025-12-17T21:12:00Z</dcterms:created>
  <dcterms:modified xsi:type="dcterms:W3CDTF">2025-12-17T21:12:00Z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mot2000_515_2010-01-22</vt:lpwstr>
  </property>
  <property fmtid="{D5CDD505-2E9C-101B-9397-08002B2CF9AE}" pid="3" name="version">
    <vt:lpwstr>mot2000_496_2009-09-17</vt:lpwstr>
  </property>
  <property fmtid="{D5CDD505-2E9C-101B-9397-08002B2CF9AE}" pid="4" name="dokumenttyp">
    <vt:lpwstr>motion</vt:lpwstr>
  </property>
  <property fmtid="{D5CDD505-2E9C-101B-9397-08002B2CF9AE}" pid="5" name="Sekr">
    <vt:lpwstr>MH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Ökat nyföretagande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Ökat nyföretagande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m1140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Ewa Thalén Finné (m)</vt:lpwstr>
  </property>
  <property fmtid="{D5CDD505-2E9C-101B-9397-08002B2CF9AE}" pid="26" name="MotionarLista">
    <vt:lpwstr>Thalén Finné, Ewa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Thalén Finné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2009</vt:lpwstr>
  </property>
  <property fmtid="{D5CDD505-2E9C-101B-9397-08002B2CF9AE}" pid="44" name="NotesUID">
    <vt:lpwstr>magnus.hammar.borsch@riksdagen.se</vt:lpwstr>
  </property>
  <property fmtid="{D5CDD505-2E9C-101B-9397-08002B2CF9AE}" pid="45" name="ReservUID">
    <vt:lpwstr>ms0818aa</vt:lpwstr>
  </property>
  <property fmtid="{D5CDD505-2E9C-101B-9397-08002B2CF9AE}" pid="46" name="MotionID">
    <vt:lpwstr>20092010000000000109000011400069</vt:lpwstr>
  </property>
  <property fmtid="{D5CDD505-2E9C-101B-9397-08002B2CF9AE}" pid="47" name="datum">
    <vt:lpwstr>090917</vt:lpwstr>
  </property>
  <property fmtid="{D5CDD505-2E9C-101B-9397-08002B2CF9AE}" pid="48" name="avsändar-e-post">
    <vt:lpwstr>magnus.hammar.borsch@riksdagen.se</vt:lpwstr>
  </property>
  <property fmtid="{D5CDD505-2E9C-101B-9397-08002B2CF9AE}" pid="49" name="id">
    <vt:lpwstr>20092010000000000109000011400069</vt:lpwstr>
  </property>
  <property fmtid="{D5CDD505-2E9C-101B-9397-08002B2CF9AE}" pid="50" name="nummer">
    <vt:lpwstr>388</vt:lpwstr>
  </property>
  <property fmtid="{D5CDD505-2E9C-101B-9397-08002B2CF9AE}" pid="51" name="utskottsbeteckning">
    <vt:lpwstr>Sk</vt:lpwstr>
  </property>
  <property fmtid="{D5CDD505-2E9C-101B-9397-08002B2CF9AE}" pid="52" name="GlobalUID">
    <vt:lpwstr>{49638BA5-FBD9-4E6A-B017-4F15409309E9}</vt:lpwstr>
  </property>
  <property fmtid="{D5CDD505-2E9C-101B-9397-08002B2CF9AE}" pid="53" name="Överföringar">
    <vt:i4>0</vt:i4>
  </property>
  <property fmtid="{D5CDD505-2E9C-101B-9397-08002B2CF9AE}" pid="54" name="Checksum">
    <vt:lpwstr>*1018455474504*</vt:lpwstr>
  </property>
  <property fmtid="{D5CDD505-2E9C-101B-9397-08002B2CF9AE}" pid="55" name="skuggnummer">
    <vt:lpwstr>1835</vt:lpwstr>
  </property>
  <property fmtid="{D5CDD505-2E9C-101B-9397-08002B2CF9AE}" pid="56" name="urixVersion">
    <vt:lpwstr>4.1.0.6</vt:lpwstr>
  </property>
  <property fmtid="{D5CDD505-2E9C-101B-9397-08002B2CF9AE}" pid="57" name="urixOrigin">
    <vt:lpwstr>100122 08:47:01.945</vt:lpwstr>
  </property>
  <property fmtid="{D5CDD505-2E9C-101B-9397-08002B2CF9AE}" pid="58" name="urixGuid">
    <vt:lpwstr>{FB6BAD8A-3D59-4531-9E6C-95B8EABF39E5}</vt:lpwstr>
  </property>
</Properties>
</file>