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45F8" w:rsidRPr="00E21346" w:rsidRDefault="003945F8">
      <w:pPr>
        <w:pStyle w:val="Hemstlrubrik"/>
      </w:pPr>
      <w:r w:rsidRPr="00E21346">
        <w:t>Förslag till riksdagsbeslut</w:t>
      </w:r>
    </w:p>
    <w:p w:rsidR="003945F8" w:rsidRPr="00E21346" w:rsidRDefault="003945F8">
      <w:pPr>
        <w:pStyle w:val="Hemstlatt"/>
        <w:ind w:left="0"/>
      </w:pPr>
      <w:r w:rsidRPr="00E21346">
        <w:t>Riksdagen tillkännager för regeringen som sin mening vad som anförs i motionen om att sänka eller ta bort spärren vid personval till riksdagen.</w:t>
      </w:r>
    </w:p>
    <w:p w:rsidR="003945F8" w:rsidRPr="00E21346" w:rsidRDefault="003945F8">
      <w:pPr>
        <w:pStyle w:val="Rubrik1"/>
      </w:pPr>
      <w:r w:rsidRPr="00E21346">
        <w:t>Motivering</w:t>
      </w:r>
    </w:p>
    <w:p w:rsidR="003945F8" w:rsidRPr="00E21346" w:rsidRDefault="003945F8">
      <w:r w:rsidRPr="00E21346">
        <w:t>Sedan personvalet blev verklighet 1991 har väljarna haft ett större inflytande över vem som ska få mandat att representera de olika partierna i kommuner, landsting och riksdag. Det är en viktig del i den demokratiska processen och det ställer tydligare krav på kandidater att möta väljarna.</w:t>
      </w:r>
    </w:p>
    <w:p w:rsidR="003945F8" w:rsidRPr="00E21346" w:rsidRDefault="003945F8">
      <w:pPr>
        <w:pStyle w:val="Normaltindrag"/>
      </w:pPr>
      <w:r w:rsidRPr="00E21346">
        <w:t>I det senaste valet 2006 var det relativt få väljare (21,9 procent) som a</w:t>
      </w:r>
      <w:r w:rsidRPr="00E21346">
        <w:t>n</w:t>
      </w:r>
      <w:r w:rsidRPr="00E21346">
        <w:t xml:space="preserve">vände sig av möjligheten att personrösta i riksdagsvalet. Det finns säkert flera orsaker till detta. En möjlig förklaring till det minskade intresset kan bero på att spärren satts för högt. För att en kandidat ska kunna väljas in i riksdagen enbart genom personliga röster krävs att de uppgår till 8 procent av partiets röster i valkretsen. De höga kraven kan både ge den som röstar och den som kandiderar en känsla av att det är svårt att påverka valresultatet med ett kryss, särskilt i större valkretsar. Det </w:t>
      </w:r>
      <w:r w:rsidRPr="00E21346">
        <w:t>leder till att personvalssystemet tappar i legit</w:t>
      </w:r>
      <w:r w:rsidRPr="00E21346">
        <w:t>i</w:t>
      </w:r>
      <w:r w:rsidRPr="00E21346">
        <w:t>mitet.</w:t>
      </w:r>
    </w:p>
    <w:p w:rsidR="003945F8" w:rsidRPr="00E21346" w:rsidRDefault="003945F8">
      <w:pPr>
        <w:pStyle w:val="Normaltindrag"/>
      </w:pPr>
      <w:r w:rsidRPr="00E21346">
        <w:t>Erfarenheter från andra länder visar att personvalet kan mobilisera grupper som inte röstar i lika stor utsträckning, till exempel invandrare. Det är också en viktig demokratiaspekt. Med personval hade vi också fått fler unga och invandrare i riksdagen. Utan spärr 2006 skulle vi idag ha 39 i stället för 21 ledamöter med utländsk bakgrund.</w:t>
      </w:r>
    </w:p>
    <w:p w:rsidR="003945F8" w:rsidRPr="00E21346" w:rsidRDefault="003945F8">
      <w:pPr>
        <w:pStyle w:val="Normaltindrag"/>
      </w:pPr>
      <w:r w:rsidRPr="00E21346">
        <w:t>Personvalssystemet är i grunden bra, men bör reformeras för att öka vä</w:t>
      </w:r>
      <w:r w:rsidRPr="00E21346">
        <w:t>l</w:t>
      </w:r>
      <w:r w:rsidRPr="00E21346">
        <w:t>jarnas intresse att påverka vem som ska representera ett parti på olika nivåer. Det är dags att sänka spärren eller ta bort spärren till riksdagsvalet så att pe</w:t>
      </w:r>
      <w:r w:rsidRPr="00E21346">
        <w:t>r</w:t>
      </w:r>
      <w:r w:rsidRPr="00E21346">
        <w:t>sonvalsreformen verkligen blir det den var tänkt att vara: ett viktigt instr</w:t>
      </w:r>
      <w:r w:rsidRPr="00E21346">
        <w:t>u</w:t>
      </w:r>
      <w:r w:rsidRPr="00E21346">
        <w:t>ment i den demokratiska processen.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21346">
        <w:trPr>
          <w:cantSplit/>
        </w:trPr>
        <w:tc>
          <w:tcPr>
            <w:tcW w:w="3046" w:type="dxa"/>
          </w:tcPr>
          <w:p w:rsidR="003945F8" w:rsidRPr="00E21346" w:rsidRDefault="003945F8">
            <w:pPr>
              <w:pStyle w:val="UnderskriftDatum"/>
              <w:spacing w:before="240"/>
            </w:pPr>
            <w:r w:rsidRPr="00E21346">
              <w:lastRenderedPageBreak/>
              <w:t>Stockholm den 1 oktober 2008</w:t>
            </w:r>
          </w:p>
        </w:tc>
        <w:tc>
          <w:tcPr>
            <w:tcW w:w="3047" w:type="dxa"/>
          </w:tcPr>
          <w:p w:rsidR="003945F8" w:rsidRPr="00E21346" w:rsidRDefault="003945F8">
            <w:pPr>
              <w:pStyle w:val="Underskrifter"/>
              <w:spacing w:before="240"/>
            </w:pPr>
          </w:p>
        </w:tc>
      </w:tr>
      <w:tr w:rsidR="00000000" w:rsidRPr="00E21346">
        <w:trPr>
          <w:cantSplit/>
        </w:trPr>
        <w:tc>
          <w:tcPr>
            <w:tcW w:w="3046" w:type="dxa"/>
          </w:tcPr>
          <w:p w:rsidR="003945F8" w:rsidRPr="00E21346" w:rsidRDefault="003945F8">
            <w:pPr>
              <w:pStyle w:val="Underskrifter"/>
            </w:pPr>
            <w:r w:rsidRPr="00E21346">
              <w:t>Elisabeth Svantesson (m)</w:t>
            </w:r>
          </w:p>
        </w:tc>
        <w:tc>
          <w:tcPr>
            <w:tcW w:w="3046" w:type="dxa"/>
          </w:tcPr>
          <w:p w:rsidR="003945F8" w:rsidRPr="00E21346" w:rsidRDefault="003945F8">
            <w:pPr>
              <w:pStyle w:val="Underskrifter"/>
            </w:pPr>
          </w:p>
        </w:tc>
      </w:tr>
    </w:tbl>
    <w:p w:rsidR="003945F8" w:rsidRPr="00E21346" w:rsidRDefault="003945F8">
      <w:pPr>
        <w:pStyle w:val="Normaltindrag"/>
      </w:pPr>
    </w:p>
    <w:sectPr w:rsidR="003945F8" w:rsidRPr="00E213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45F8" w:rsidRPr="00E21346" w:rsidRDefault="003945F8">
      <w:r w:rsidRPr="00E21346">
        <w:separator/>
      </w:r>
    </w:p>
  </w:endnote>
  <w:endnote w:type="continuationSeparator" w:id="0">
    <w:p w:rsidR="003945F8" w:rsidRPr="00E21346" w:rsidRDefault="003945F8">
      <w:r w:rsidRPr="00E2134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45F8" w:rsidRPr="00E21346" w:rsidRDefault="00E21346">
    <w:pPr>
      <w:pStyle w:val="Sidfot"/>
    </w:pPr>
    <w:r w:rsidRPr="00E2134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8833417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45F8" w:rsidRDefault="003945F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945F8" w:rsidRDefault="003945F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45F8" w:rsidRPr="00E21346" w:rsidRDefault="00E21346">
    <w:pPr>
      <w:pStyle w:val="Sidfot"/>
    </w:pPr>
    <w:r w:rsidRPr="00E2134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1126738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45F8" w:rsidRDefault="003945F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945F8" w:rsidRDefault="003945F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45F8" w:rsidRPr="00E21346" w:rsidRDefault="00E21346">
    <w:pPr>
      <w:pStyle w:val="Sidfot"/>
    </w:pPr>
    <w:r w:rsidRPr="00E2134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0790896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45F8" w:rsidRDefault="003945F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945F8" w:rsidRDefault="003945F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45F8" w:rsidRPr="00E21346" w:rsidRDefault="003945F8">
      <w:r w:rsidRPr="00E21346">
        <w:separator/>
      </w:r>
    </w:p>
  </w:footnote>
  <w:footnote w:type="continuationSeparator" w:id="0">
    <w:p w:rsidR="003945F8" w:rsidRPr="00E21346" w:rsidRDefault="003945F8">
      <w:r w:rsidRPr="00E2134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45F8" w:rsidRPr="00E21346" w:rsidRDefault="00E21346">
    <w:pPr>
      <w:pStyle w:val="Sidhuvud"/>
    </w:pPr>
    <w:r w:rsidRPr="00E2134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0535557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45F8" w:rsidRDefault="003945F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945F8" w:rsidRDefault="003945F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K247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45F8" w:rsidRPr="00E21346" w:rsidRDefault="00E21346">
    <w:pPr>
      <w:pStyle w:val="Sidhuvud"/>
    </w:pPr>
    <w:r w:rsidRPr="00E2134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163402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45F8" w:rsidRDefault="003945F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945F8" w:rsidRDefault="003945F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K247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45F8" w:rsidRPr="00E21346" w:rsidRDefault="003945F8">
    <w:pPr>
      <w:pStyle w:val="FSHNormal"/>
      <w:tabs>
        <w:tab w:val="right" w:pos="5840"/>
      </w:tabs>
    </w:pPr>
    <w:r w:rsidRPr="00E21346">
      <w:br/>
    </w:r>
    <w:r w:rsidRPr="00E21346">
      <w:fldChar w:fldCharType="begin" w:fldLock="1"/>
    </w:r>
    <w:r w:rsidRPr="00E21346">
      <w:instrText xml:space="preserve"> DOCPROPERTY</w:instrText>
    </w:r>
    <w:r w:rsidRPr="00E21346">
      <w:rPr>
        <w:sz w:val="18"/>
      </w:rPr>
      <w:instrText xml:space="preserve"> "YearUser" *\charformat </w:instrText>
    </w:r>
    <w:r w:rsidRPr="00E21346">
      <w:fldChar w:fldCharType="separate"/>
    </w:r>
    <w:r w:rsidRPr="00E21346">
      <w:t>2008/09</w:t>
    </w:r>
    <w:r w:rsidRPr="00E21346">
      <w:fldChar w:fldCharType="end"/>
    </w:r>
    <w:r w:rsidRPr="00E21346">
      <w:t xml:space="preserve"> </w:t>
    </w:r>
    <w:r w:rsidRPr="00E21346">
      <w:tab/>
      <w:t xml:space="preserve">mnr: </w:t>
    </w:r>
    <w:r w:rsidRPr="00E21346">
      <w:fldChar w:fldCharType="begin" w:fldLock="1"/>
    </w:r>
    <w:r w:rsidRPr="00E21346">
      <w:instrText xml:space="preserve"> DOCPROPERTY</w:instrText>
    </w:r>
    <w:r w:rsidRPr="00E21346">
      <w:rPr>
        <w:sz w:val="18"/>
      </w:rPr>
      <w:instrText xml:space="preserve"> "Motionsnummer" *\charformat </w:instrText>
    </w:r>
    <w:r w:rsidRPr="00E21346">
      <w:fldChar w:fldCharType="separate"/>
    </w:r>
    <w:r w:rsidRPr="00E21346">
      <w:t>K247</w:t>
    </w:r>
    <w:r w:rsidRPr="00E21346">
      <w:fldChar w:fldCharType="end"/>
    </w:r>
    <w:r w:rsidRPr="00E21346">
      <w:br/>
    </w:r>
    <w:r w:rsidRPr="00E21346">
      <w:fldChar w:fldCharType="begin" w:fldLock="1"/>
    </w:r>
    <w:r w:rsidRPr="00E21346">
      <w:instrText xml:space="preserve"> DOCPROPERTY</w:instrText>
    </w:r>
    <w:r w:rsidRPr="00E21346">
      <w:rPr>
        <w:sz w:val="18"/>
      </w:rPr>
      <w:instrText xml:space="preserve"> "Samling" *\charformat </w:instrText>
    </w:r>
    <w:r w:rsidRPr="00E21346">
      <w:fldChar w:fldCharType="end"/>
    </w:r>
    <w:r w:rsidRPr="00E21346">
      <w:tab/>
      <w:t xml:space="preserve">pnr: </w:t>
    </w:r>
    <w:r w:rsidRPr="00E21346">
      <w:fldChar w:fldCharType="begin" w:fldLock="1"/>
    </w:r>
    <w:r w:rsidRPr="00E21346">
      <w:instrText xml:space="preserve"> DOCPROPERTY</w:instrText>
    </w:r>
    <w:r w:rsidRPr="00E21346">
      <w:rPr>
        <w:sz w:val="18"/>
      </w:rPr>
      <w:instrText xml:space="preserve"> "Partinummer" *\charformat </w:instrText>
    </w:r>
    <w:r w:rsidRPr="00E21346">
      <w:fldChar w:fldCharType="separate"/>
    </w:r>
    <w:r w:rsidRPr="00E21346">
      <w:t>m1309</w:t>
    </w:r>
    <w:r w:rsidRPr="00E21346">
      <w:fldChar w:fldCharType="end"/>
    </w:r>
  </w:p>
  <w:p w:rsidR="003945F8" w:rsidRPr="00E21346" w:rsidRDefault="003945F8">
    <w:pPr>
      <w:pStyle w:val="FSHRub1"/>
    </w:pPr>
    <w:r w:rsidRPr="00E21346">
      <w:t>Motion till riksdagen</w:t>
    </w:r>
    <w:r w:rsidRPr="00E21346">
      <w:br/>
    </w:r>
    <w:r w:rsidRPr="00E21346">
      <w:fldChar w:fldCharType="begin" w:fldLock="1"/>
    </w:r>
    <w:r w:rsidRPr="00E21346">
      <w:instrText xml:space="preserve"> DOCPROPERTY "YearUser" *\charformat </w:instrText>
    </w:r>
    <w:r w:rsidRPr="00E21346">
      <w:fldChar w:fldCharType="separate"/>
    </w:r>
    <w:r w:rsidRPr="00E21346">
      <w:t>2008/09</w:t>
    </w:r>
    <w:r w:rsidRPr="00E21346">
      <w:fldChar w:fldCharType="end"/>
    </w:r>
    <w:r w:rsidRPr="00E21346">
      <w:t>:</w:t>
    </w:r>
    <w:r w:rsidRPr="00E21346">
      <w:fldChar w:fldCharType="begin" w:fldLock="1"/>
    </w:r>
    <w:r w:rsidRPr="00E21346">
      <w:instrText xml:space="preserve"> DOCPROPERTY "Motionsnummer" *\charformat </w:instrText>
    </w:r>
    <w:r w:rsidRPr="00E21346">
      <w:fldChar w:fldCharType="separate"/>
    </w:r>
    <w:r w:rsidRPr="00E21346">
      <w:t>K247</w:t>
    </w:r>
    <w:r w:rsidRPr="00E21346">
      <w:fldChar w:fldCharType="end"/>
    </w:r>
  </w:p>
  <w:p w:rsidR="003945F8" w:rsidRPr="00E21346" w:rsidRDefault="003945F8">
    <w:pPr>
      <w:pStyle w:val="FSHNormalS5"/>
    </w:pPr>
    <w:r w:rsidRPr="00E21346">
      <w:fldChar w:fldCharType="begin" w:fldLock="1"/>
    </w:r>
    <w:r w:rsidRPr="00E21346">
      <w:instrText xml:space="preserve"> DOCPROPERTY "MotionarText" *\charformat </w:instrText>
    </w:r>
    <w:r w:rsidRPr="00E21346">
      <w:fldChar w:fldCharType="separate"/>
    </w:r>
    <w:r w:rsidRPr="00E21346">
      <w:t>av Elisabeth Svantesson (m)</w:t>
    </w:r>
    <w:r w:rsidRPr="00E21346">
      <w:fldChar w:fldCharType="end"/>
    </w:r>
    <w:r w:rsidRPr="00E21346">
      <w:br/>
    </w:r>
    <w:r w:rsidRPr="00E21346">
      <w:fldChar w:fldCharType="begin" w:fldLock="1"/>
    </w:r>
    <w:r w:rsidRPr="00E21346">
      <w:instrText xml:space="preserve"> DOCPROPERTY "SvarFrasKort" *\charformat </w:instrText>
    </w:r>
    <w:r w:rsidRPr="00E21346">
      <w:fldChar w:fldCharType="end"/>
    </w:r>
  </w:p>
  <w:p w:rsidR="003945F8" w:rsidRPr="00E21346" w:rsidRDefault="003945F8">
    <w:pPr>
      <w:pStyle w:val="FSHTitel"/>
    </w:pPr>
    <w:r w:rsidRPr="00E21346">
      <w:fldChar w:fldCharType="begin" w:fldLock="1"/>
    </w:r>
    <w:r w:rsidRPr="00E21346">
      <w:instrText xml:space="preserve"> DOCPROPERTY</w:instrText>
    </w:r>
    <w:r w:rsidRPr="00E21346">
      <w:rPr>
        <w:sz w:val="18"/>
      </w:rPr>
      <w:instrText xml:space="preserve"> "RubrikSvar" *\charformat </w:instrText>
    </w:r>
    <w:r w:rsidRPr="00E21346">
      <w:fldChar w:fldCharType="separate"/>
    </w:r>
    <w:r w:rsidRPr="00E21346">
      <w:t>Personval</w:t>
    </w:r>
    <w:r w:rsidRPr="00E21346">
      <w:fldChar w:fldCharType="end"/>
    </w:r>
  </w:p>
  <w:p w:rsidR="003945F8" w:rsidRPr="00E21346" w:rsidRDefault="003945F8">
    <w:pPr>
      <w:pStyle w:val="Normal00"/>
    </w:pPr>
  </w:p>
  <w:p w:rsidR="003945F8" w:rsidRPr="00E21346" w:rsidRDefault="003945F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16078341">
    <w:abstractNumId w:val="8"/>
  </w:num>
  <w:num w:numId="2" w16cid:durableId="1282106194">
    <w:abstractNumId w:val="9"/>
  </w:num>
  <w:num w:numId="3" w16cid:durableId="2053990825">
    <w:abstractNumId w:val="8"/>
  </w:num>
  <w:num w:numId="4" w16cid:durableId="1413350338">
    <w:abstractNumId w:val="9"/>
  </w:num>
  <w:num w:numId="5" w16cid:durableId="1551570160">
    <w:abstractNumId w:val="13"/>
  </w:num>
  <w:num w:numId="6" w16cid:durableId="43068472">
    <w:abstractNumId w:val="10"/>
  </w:num>
  <w:num w:numId="7" w16cid:durableId="718170552">
    <w:abstractNumId w:val="11"/>
  </w:num>
  <w:num w:numId="8" w16cid:durableId="199244938">
    <w:abstractNumId w:val="12"/>
  </w:num>
  <w:num w:numId="9" w16cid:durableId="917979908">
    <w:abstractNumId w:val="8"/>
  </w:num>
  <w:num w:numId="10" w16cid:durableId="976491202">
    <w:abstractNumId w:val="3"/>
  </w:num>
  <w:num w:numId="11" w16cid:durableId="1418940562">
    <w:abstractNumId w:val="2"/>
  </w:num>
  <w:num w:numId="12" w16cid:durableId="1227179454">
    <w:abstractNumId w:val="1"/>
  </w:num>
  <w:num w:numId="13" w16cid:durableId="1426416354">
    <w:abstractNumId w:val="0"/>
  </w:num>
  <w:num w:numId="14" w16cid:durableId="878589657">
    <w:abstractNumId w:val="9"/>
  </w:num>
  <w:num w:numId="15" w16cid:durableId="1415132120">
    <w:abstractNumId w:val="7"/>
  </w:num>
  <w:num w:numId="16" w16cid:durableId="638459712">
    <w:abstractNumId w:val="6"/>
  </w:num>
  <w:num w:numId="17" w16cid:durableId="38671887">
    <w:abstractNumId w:val="5"/>
  </w:num>
  <w:num w:numId="18" w16cid:durableId="20634806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5"/>
    <w:docVar w:name="PersonGUIDs" w:val="{5BE5EDC0-DA1A-4CEF-8484-E9EC24CDFB72}"/>
  </w:docVars>
  <w:rsids>
    <w:rsidRoot w:val="004C48D1"/>
    <w:rsid w:val="003945F8"/>
    <w:rsid w:val="004C48D1"/>
    <w:rsid w:val="00E2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7F8098E-7367-4956-AF6E-AF0E04E6E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1563</Characters>
  <Application>Microsoft Office Word</Application>
  <DocSecurity>4</DocSecurity>
  <Lines>31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m1309</vt:lpstr>
    </vt:vector>
  </TitlesOfParts>
  <Company>Riksdagen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m1309</dc:title>
  <dc:subject>m1309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2008-12-17T16:28:00Z</cp:lastPrinted>
  <dcterms:created xsi:type="dcterms:W3CDTF">2025-12-17T16:36:00Z</dcterms:created>
  <dcterms:modified xsi:type="dcterms:W3CDTF">2025-12-17T16:36:00Z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mot2000_495_2008-09-25</vt:lpwstr>
  </property>
  <property fmtid="{D5CDD505-2E9C-101B-9397-08002B2CF9AE}" pid="3" name="version">
    <vt:lpwstr>mot2000_495_2008-09-25</vt:lpwstr>
  </property>
  <property fmtid="{D5CDD505-2E9C-101B-9397-08002B2CF9AE}" pid="4" name="dokumenttyp">
    <vt:lpwstr>motion</vt:lpwstr>
  </property>
  <property fmtid="{D5CDD505-2E9C-101B-9397-08002B2CF9AE}" pid="5" name="Sekr">
    <vt:lpwstr>aa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Personval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Personval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m1309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Elisabeth Svantesson (m)</vt:lpwstr>
  </property>
  <property fmtid="{D5CDD505-2E9C-101B-9397-08002B2CF9AE}" pid="26" name="MotionarLista">
    <vt:lpwstr>Svantesson, Elisabeth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Elisabeth Svantesson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K247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2008</vt:lpwstr>
  </property>
  <property fmtid="{D5CDD505-2E9C-101B-9397-08002B2CF9AE}" pid="44" name="NotesUID">
    <vt:lpwstr>anna.ahlstrand@riksdagen.se</vt:lpwstr>
  </property>
  <property fmtid="{D5CDD505-2E9C-101B-9397-08002B2CF9AE}" pid="45" name="ReservUID">
    <vt:lpwstr>aa0215ab</vt:lpwstr>
  </property>
  <property fmtid="{D5CDD505-2E9C-101B-9397-08002B2CF9AE}" pid="46" name="MotionID">
    <vt:lpwstr>20082009000000000109000013090069</vt:lpwstr>
  </property>
  <property fmtid="{D5CDD505-2E9C-101B-9397-08002B2CF9AE}" pid="47" name="datum">
    <vt:lpwstr>081001</vt:lpwstr>
  </property>
  <property fmtid="{D5CDD505-2E9C-101B-9397-08002B2CF9AE}" pid="48" name="avsändar-e-post">
    <vt:lpwstr>anna.ahlstrand@riksdagen.se</vt:lpwstr>
  </property>
  <property fmtid="{D5CDD505-2E9C-101B-9397-08002B2CF9AE}" pid="49" name="id">
    <vt:lpwstr>20082009000000000109000013090069</vt:lpwstr>
  </property>
  <property fmtid="{D5CDD505-2E9C-101B-9397-08002B2CF9AE}" pid="50" name="nummer">
    <vt:lpwstr>247</vt:lpwstr>
  </property>
  <property fmtid="{D5CDD505-2E9C-101B-9397-08002B2CF9AE}" pid="51" name="utskottsbeteckning">
    <vt:lpwstr>K</vt:lpwstr>
  </property>
  <property fmtid="{D5CDD505-2E9C-101B-9397-08002B2CF9AE}" pid="52" name="GlobalUID">
    <vt:lpwstr>{FF4BF7ED-16C3-48EA-856E-CA138BDFC5AB}</vt:lpwstr>
  </property>
  <property fmtid="{D5CDD505-2E9C-101B-9397-08002B2CF9AE}" pid="53" name="Överföringar">
    <vt:i4>0</vt:i4>
  </property>
  <property fmtid="{D5CDD505-2E9C-101B-9397-08002B2CF9AE}" pid="54" name="Checksum">
    <vt:lpwstr>*0002004742702*</vt:lpwstr>
  </property>
  <property fmtid="{D5CDD505-2E9C-101B-9397-08002B2CF9AE}" pid="55" name="skuggnummer">
    <vt:lpwstr>783</vt:lpwstr>
  </property>
  <property fmtid="{D5CDD505-2E9C-101B-9397-08002B2CF9AE}" pid="56" name="urixVersion">
    <vt:lpwstr>3.2.0.8</vt:lpwstr>
  </property>
  <property fmtid="{D5CDD505-2E9C-101B-9397-08002B2CF9AE}" pid="57" name="urixOrigin">
    <vt:lpwstr>090401 17:53:35.159</vt:lpwstr>
  </property>
  <property fmtid="{D5CDD505-2E9C-101B-9397-08002B2CF9AE}" pid="58" name="urixGuid">
    <vt:lpwstr>{2AA4289D-1A53-4C4C-B58F-55AAE9CAAC0E}</vt:lpwstr>
  </property>
</Properties>
</file>