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70FE" w:rsidRDefault="001A547F" w14:paraId="2FDE4BC3" w14:textId="77777777">
      <w:pPr>
        <w:pStyle w:val="RubrikFrslagTIllRiksdagsbeslut"/>
      </w:pPr>
      <w:sdt>
        <w:sdtPr>
          <w:alias w:val="CC_Boilerplate_4"/>
          <w:tag w:val="CC_Boilerplate_4"/>
          <w:id w:val="-1644581176"/>
          <w:lock w:val="sdtContentLocked"/>
          <w:placeholder>
            <w:docPart w:val="01FFB75B8CDA4F21ACB262BD3AADB6DA"/>
          </w:placeholder>
          <w:text/>
        </w:sdtPr>
        <w:sdtEndPr/>
        <w:sdtContent>
          <w:r w:rsidRPr="009B062B" w:rsidR="00AF30DD">
            <w:t>Förslag till riksdagsbeslut</w:t>
          </w:r>
        </w:sdtContent>
      </w:sdt>
      <w:bookmarkEnd w:id="0"/>
      <w:bookmarkEnd w:id="1"/>
    </w:p>
    <w:sdt>
      <w:sdtPr>
        <w:alias w:val="Yrkande 1"/>
        <w:tag w:val="8ad18fd6-5aa8-4475-89db-6eb5cdfb2512"/>
        <w:id w:val="-2038955879"/>
        <w:lock w:val="sdtLocked"/>
      </w:sdtPr>
      <w:sdtEndPr/>
      <w:sdtContent>
        <w:p w:rsidR="00902071" w:rsidRDefault="00964B76" w14:paraId="56401579" w14:textId="77777777">
          <w:pPr>
            <w:pStyle w:val="Frslagstext"/>
            <w:numPr>
              <w:ilvl w:val="0"/>
              <w:numId w:val="0"/>
            </w:numPr>
          </w:pPr>
          <w:r>
            <w:t>Riksdagen ställer sig bakom det som anförs i motionen om att tillsätta en utredning där dagens försörjningsstöd omvandlas till en dagpenning,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5F9D3E30F44472887ED03D87656E0F"/>
        </w:placeholder>
        <w:text/>
      </w:sdtPr>
      <w:sdtEndPr/>
      <w:sdtContent>
        <w:p w:rsidRPr="009B062B" w:rsidR="006D79C9" w:rsidP="00333E95" w:rsidRDefault="006D79C9" w14:paraId="5FC9D478" w14:textId="77777777">
          <w:pPr>
            <w:pStyle w:val="Rubrik1"/>
          </w:pPr>
          <w:r>
            <w:t>Motivering</w:t>
          </w:r>
        </w:p>
      </w:sdtContent>
    </w:sdt>
    <w:bookmarkEnd w:displacedByCustomXml="prev" w:id="3"/>
    <w:bookmarkEnd w:displacedByCustomXml="prev" w:id="4"/>
    <w:p w:rsidR="001A547F" w:rsidP="00C027D0" w:rsidRDefault="00C027D0" w14:paraId="6C640860" w14:textId="77777777">
      <w:pPr>
        <w:pStyle w:val="Normalutanindragellerluft"/>
      </w:pPr>
      <w:r>
        <w:t>Regeringen arbetar nu med att få på plats ett</w:t>
      </w:r>
      <w:r w:rsidRPr="00C027D0">
        <w:t xml:space="preserve"> aktivitetskrav för vuxna män och kvinnor som uppbär försörjningsstöd.</w:t>
      </w:r>
      <w:r>
        <w:t xml:space="preserve"> Detta ligger i linje med </w:t>
      </w:r>
      <w:r w:rsidR="00FE3067">
        <w:t xml:space="preserve">Kristdemokraternas </w:t>
      </w:r>
      <w:r>
        <w:t>hållning om att dagens försörjningsstöd ska omvandlas till en dagpenning med tydliga krav på deltagande, utbildning och arbetssökande för den som är arbetsför. Det som saknas är en ekonomisk morot till dem som prövar också tillfälliga arbeten.</w:t>
      </w:r>
    </w:p>
    <w:p w:rsidR="001A547F" w:rsidP="001A547F" w:rsidRDefault="00C027D0" w14:paraId="7188CB9D" w14:textId="77777777">
      <w:r>
        <w:t xml:space="preserve">Sverige har en stor grupp långtidsarbetslösa som riskerar att aldrig komma in på arbetsmarknaden och därmed bli självförsörjande. Så som bidragssystemen i Sverige </w:t>
      </w:r>
      <w:r w:rsidR="00AA5ECB">
        <w:t xml:space="preserve">varit </w:t>
      </w:r>
      <w:r>
        <w:t>utformade cementeras lätt utanförskap och</w:t>
      </w:r>
      <w:r w:rsidR="00AA5ECB">
        <w:t xml:space="preserve"> </w:t>
      </w:r>
      <w:r>
        <w:t>bidragsberoende</w:t>
      </w:r>
      <w:r w:rsidR="00AA5ECB">
        <w:t xml:space="preserve"> samt</w:t>
      </w:r>
      <w:r>
        <w:t xml:space="preserve"> bidrar till att arbetslösheten blir mycket hög inom vissa grupper.</w:t>
      </w:r>
    </w:p>
    <w:p w:rsidR="001A547F" w:rsidP="001A547F" w:rsidRDefault="00AA5ECB" w14:paraId="77E563C6" w14:textId="363190C7">
      <w:r>
        <w:t>F</w:t>
      </w:r>
      <w:r w:rsidR="00C027D0">
        <w:t xml:space="preserve">örsörjningsstödet </w:t>
      </w:r>
      <w:r>
        <w:t xml:space="preserve">bör </w:t>
      </w:r>
      <w:r w:rsidR="00C027D0">
        <w:t>omvandlas till en dagpenning</w:t>
      </w:r>
      <w:r>
        <w:t xml:space="preserve"> och e</w:t>
      </w:r>
      <w:r w:rsidR="00C027D0">
        <w:t>rsätta det kommunala</w:t>
      </w:r>
      <w:r w:rsidR="00FE3067">
        <w:t xml:space="preserve"> </w:t>
      </w:r>
      <w:r w:rsidR="00C027D0">
        <w:t>försörjningsstödet för arbetsföra personer</w:t>
      </w:r>
      <w:r>
        <w:t>. Tydliga aktivitetskrav ska finnas. Utform</w:t>
      </w:r>
      <w:r w:rsidR="001A547F">
        <w:softHyphen/>
      </w:r>
      <w:r>
        <w:t xml:space="preserve">ningen ska göras så att </w:t>
      </w:r>
      <w:r w:rsidR="00C027D0">
        <w:t>ett tillfälligt arbete</w:t>
      </w:r>
      <w:r>
        <w:t xml:space="preserve"> belönas. En person ska </w:t>
      </w:r>
      <w:r w:rsidR="00C027D0">
        <w:t>få behålla hela den</w:t>
      </w:r>
      <w:r>
        <w:t xml:space="preserve"> </w:t>
      </w:r>
      <w:r w:rsidR="00C027D0">
        <w:t>intjänade lönen – även om den är högre än dagpenningen – samt en mindre del av dagpenningen i syfte att</w:t>
      </w:r>
      <w:r>
        <w:t xml:space="preserve"> </w:t>
      </w:r>
      <w:r w:rsidR="00C027D0">
        <w:t>minska marginaleffekten för den enskilde och stimulera människor till att pröva sin förmåga även om det</w:t>
      </w:r>
      <w:r>
        <w:t xml:space="preserve"> </w:t>
      </w:r>
      <w:r w:rsidR="00C027D0">
        <w:t>gäller kortvariga arbetsmöjligheter.</w:t>
      </w:r>
    </w:p>
    <w:p w:rsidR="00BB6339" w:rsidP="001A547F" w:rsidRDefault="00C027D0" w14:paraId="6CB93FAF" w14:textId="268BE0DC">
      <w:r>
        <w:t>Kommunerna ska ställa höga krav på deltagande, utbildningsinsatser och arbets</w:t>
      </w:r>
      <w:r w:rsidR="001A547F">
        <w:softHyphen/>
      </w:r>
      <w:r>
        <w:t>sökande, även</w:t>
      </w:r>
      <w:r w:rsidR="00AA5ECB">
        <w:t xml:space="preserve"> </w:t>
      </w:r>
      <w:r>
        <w:t>utanför den egna kommunen. Avsteg från detta ska innebära ekonomiska sanktioner, där frånvaro kan</w:t>
      </w:r>
      <w:r w:rsidR="00AA5ECB">
        <w:t xml:space="preserve"> </w:t>
      </w:r>
      <w:r>
        <w:t xml:space="preserve">innebära indragen dagpenning. </w:t>
      </w:r>
    </w:p>
    <w:sdt>
      <w:sdtPr>
        <w:rPr>
          <w:i/>
          <w:noProof/>
        </w:rPr>
        <w:alias w:val="CC_Underskrifter"/>
        <w:tag w:val="CC_Underskrifter"/>
        <w:id w:val="583496634"/>
        <w:lock w:val="sdtContentLocked"/>
        <w:placeholder>
          <w:docPart w:val="007D681614C049DB89F0C43935F58451"/>
        </w:placeholder>
      </w:sdtPr>
      <w:sdtEndPr/>
      <w:sdtContent>
        <w:p w:rsidR="00A970FE" w:rsidP="00A970FE" w:rsidRDefault="00A970FE" w14:paraId="013E3EE6" w14:textId="77777777"/>
        <w:p w:rsidR="00A970FE" w:rsidP="00A970FE" w:rsidRDefault="001A547F" w14:paraId="5798CC1E" w14:textId="02054ED1"/>
      </w:sdtContent>
    </w:sdt>
    <w:tbl>
      <w:tblPr>
        <w:tblW w:w="5000" w:type="pct"/>
        <w:tblLook w:val="04A0" w:firstRow="1" w:lastRow="0" w:firstColumn="1" w:lastColumn="0" w:noHBand="0" w:noVBand="1"/>
        <w:tblCaption w:val="underskrifter"/>
      </w:tblPr>
      <w:tblGrid>
        <w:gridCol w:w="4252"/>
        <w:gridCol w:w="4252"/>
      </w:tblGrid>
      <w:tr w:rsidR="00902071" w14:paraId="57A71DF9" w14:textId="77777777">
        <w:trPr>
          <w:cantSplit/>
        </w:trPr>
        <w:tc>
          <w:tcPr>
            <w:tcW w:w="50" w:type="pct"/>
            <w:vAlign w:val="bottom"/>
          </w:tcPr>
          <w:p w:rsidR="00902071" w:rsidRDefault="00964B76" w14:paraId="1356A42D" w14:textId="77777777">
            <w:pPr>
              <w:pStyle w:val="Underskrifter"/>
              <w:spacing w:after="0"/>
            </w:pPr>
            <w:r>
              <w:t>Hans Eklind (KD)</w:t>
            </w:r>
          </w:p>
        </w:tc>
        <w:tc>
          <w:tcPr>
            <w:tcW w:w="50" w:type="pct"/>
            <w:vAlign w:val="bottom"/>
          </w:tcPr>
          <w:p w:rsidR="00902071" w:rsidRDefault="00964B76" w14:paraId="7DE51016" w14:textId="77777777">
            <w:pPr>
              <w:pStyle w:val="Underskrifter"/>
              <w:spacing w:after="0"/>
            </w:pPr>
            <w:r>
              <w:t>Lili André (KD)</w:t>
            </w:r>
          </w:p>
        </w:tc>
      </w:tr>
    </w:tbl>
    <w:p w:rsidRPr="008E0FE2" w:rsidR="004801AC" w:rsidP="00DF3554" w:rsidRDefault="004801AC" w14:paraId="688BC171" w14:textId="1BDB70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8A33" w14:textId="77777777" w:rsidR="00C027D0" w:rsidRDefault="00C027D0" w:rsidP="000C1CAD">
      <w:pPr>
        <w:spacing w:line="240" w:lineRule="auto"/>
      </w:pPr>
      <w:r>
        <w:separator/>
      </w:r>
    </w:p>
  </w:endnote>
  <w:endnote w:type="continuationSeparator" w:id="0">
    <w:p w14:paraId="391FEC13" w14:textId="77777777" w:rsidR="00C027D0" w:rsidRDefault="00C02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51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C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3AB3" w14:textId="4D2D68F8" w:rsidR="00262EA3" w:rsidRPr="00A970FE" w:rsidRDefault="00262EA3" w:rsidP="00A97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FFEC" w14:textId="77777777" w:rsidR="00C027D0" w:rsidRDefault="00C027D0" w:rsidP="000C1CAD">
      <w:pPr>
        <w:spacing w:line="240" w:lineRule="auto"/>
      </w:pPr>
      <w:r>
        <w:separator/>
      </w:r>
    </w:p>
  </w:footnote>
  <w:footnote w:type="continuationSeparator" w:id="0">
    <w:p w14:paraId="75ACBE57" w14:textId="77777777" w:rsidR="00C027D0" w:rsidRDefault="00C027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A7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A462EC" wp14:editId="5173B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96227" w14:textId="7EEE807C" w:rsidR="00262EA3" w:rsidRDefault="001A547F" w:rsidP="008103B5">
                          <w:pPr>
                            <w:jc w:val="right"/>
                          </w:pPr>
                          <w:sdt>
                            <w:sdtPr>
                              <w:alias w:val="CC_Noformat_Partikod"/>
                              <w:tag w:val="CC_Noformat_Partikod"/>
                              <w:id w:val="-53464382"/>
                              <w:placeholder>
                                <w:docPart w:val="8057FD6088DC45B9B992D36E94C4AC45"/>
                              </w:placeholder>
                              <w:text/>
                            </w:sdtPr>
                            <w:sdtEndPr/>
                            <w:sdtContent>
                              <w:r w:rsidR="00C027D0">
                                <w:t>KD</w:t>
                              </w:r>
                            </w:sdtContent>
                          </w:sdt>
                          <w:sdt>
                            <w:sdtPr>
                              <w:alias w:val="CC_Noformat_Partinummer"/>
                              <w:tag w:val="CC_Noformat_Partinummer"/>
                              <w:id w:val="-1709555926"/>
                              <w:placeholder>
                                <w:docPart w:val="94CB2FB15E994FCBB8EF072ED11140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462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96227" w14:textId="7EEE807C" w:rsidR="00262EA3" w:rsidRDefault="001A547F" w:rsidP="008103B5">
                    <w:pPr>
                      <w:jc w:val="right"/>
                    </w:pPr>
                    <w:sdt>
                      <w:sdtPr>
                        <w:alias w:val="CC_Noformat_Partikod"/>
                        <w:tag w:val="CC_Noformat_Partikod"/>
                        <w:id w:val="-53464382"/>
                        <w:placeholder>
                          <w:docPart w:val="8057FD6088DC45B9B992D36E94C4AC45"/>
                        </w:placeholder>
                        <w:text/>
                      </w:sdtPr>
                      <w:sdtEndPr/>
                      <w:sdtContent>
                        <w:r w:rsidR="00C027D0">
                          <w:t>KD</w:t>
                        </w:r>
                      </w:sdtContent>
                    </w:sdt>
                    <w:sdt>
                      <w:sdtPr>
                        <w:alias w:val="CC_Noformat_Partinummer"/>
                        <w:tag w:val="CC_Noformat_Partinummer"/>
                        <w:id w:val="-1709555926"/>
                        <w:placeholder>
                          <w:docPart w:val="94CB2FB15E994FCBB8EF072ED111403A"/>
                        </w:placeholder>
                        <w:showingPlcHdr/>
                        <w:text/>
                      </w:sdtPr>
                      <w:sdtEndPr/>
                      <w:sdtContent>
                        <w:r w:rsidR="00262EA3">
                          <w:t xml:space="preserve"> </w:t>
                        </w:r>
                      </w:sdtContent>
                    </w:sdt>
                  </w:p>
                </w:txbxContent>
              </v:textbox>
              <w10:wrap anchorx="page"/>
            </v:shape>
          </w:pict>
        </mc:Fallback>
      </mc:AlternateContent>
    </w:r>
  </w:p>
  <w:p w14:paraId="57D8AD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41FE" w14:textId="77777777" w:rsidR="00262EA3" w:rsidRDefault="00262EA3" w:rsidP="008563AC">
    <w:pPr>
      <w:jc w:val="right"/>
    </w:pPr>
  </w:p>
  <w:p w14:paraId="60CAAE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5E9D" w14:textId="77777777" w:rsidR="00262EA3" w:rsidRDefault="001A54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F0990" wp14:editId="5BFEC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2B7D35" w14:textId="608D4B4F" w:rsidR="00262EA3" w:rsidRDefault="001A547F" w:rsidP="00A314CF">
    <w:pPr>
      <w:pStyle w:val="FSHNormal"/>
      <w:spacing w:before="40"/>
    </w:pPr>
    <w:sdt>
      <w:sdtPr>
        <w:alias w:val="CC_Noformat_Motionstyp"/>
        <w:tag w:val="CC_Noformat_Motionstyp"/>
        <w:id w:val="1162973129"/>
        <w:lock w:val="sdtContentLocked"/>
        <w15:appearance w15:val="hidden"/>
        <w:text/>
      </w:sdtPr>
      <w:sdtEndPr/>
      <w:sdtContent>
        <w:r w:rsidR="00A970FE">
          <w:t>Enskild motion</w:t>
        </w:r>
      </w:sdtContent>
    </w:sdt>
    <w:r w:rsidR="00821B36">
      <w:t xml:space="preserve"> </w:t>
    </w:r>
    <w:sdt>
      <w:sdtPr>
        <w:alias w:val="CC_Noformat_Partikod"/>
        <w:tag w:val="CC_Noformat_Partikod"/>
        <w:id w:val="1471015553"/>
        <w:text/>
      </w:sdtPr>
      <w:sdtEndPr/>
      <w:sdtContent>
        <w:r w:rsidR="00C027D0">
          <w:t>KD</w:t>
        </w:r>
      </w:sdtContent>
    </w:sdt>
    <w:sdt>
      <w:sdtPr>
        <w:alias w:val="CC_Noformat_Partinummer"/>
        <w:tag w:val="CC_Noformat_Partinummer"/>
        <w:id w:val="-2014525982"/>
        <w:showingPlcHdr/>
        <w:text/>
      </w:sdtPr>
      <w:sdtEndPr/>
      <w:sdtContent>
        <w:r w:rsidR="00821B36">
          <w:t xml:space="preserve"> </w:t>
        </w:r>
      </w:sdtContent>
    </w:sdt>
  </w:p>
  <w:p w14:paraId="246F41BB" w14:textId="77777777" w:rsidR="00262EA3" w:rsidRPr="008227B3" w:rsidRDefault="001A54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976DA" w14:textId="571E3DFA" w:rsidR="00262EA3" w:rsidRPr="008227B3" w:rsidRDefault="001A54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70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70FE">
          <w:t>:1345</w:t>
        </w:r>
      </w:sdtContent>
    </w:sdt>
  </w:p>
  <w:p w14:paraId="469173D1" w14:textId="06F47D82" w:rsidR="00262EA3" w:rsidRDefault="001A547F" w:rsidP="00E03A3D">
    <w:pPr>
      <w:pStyle w:val="Motionr"/>
    </w:pPr>
    <w:sdt>
      <w:sdtPr>
        <w:alias w:val="CC_Noformat_Avtext"/>
        <w:tag w:val="CC_Noformat_Avtext"/>
        <w:id w:val="-2020768203"/>
        <w:lock w:val="sdtContentLocked"/>
        <w:placeholder>
          <w:docPart w:val="8057FD6088DC45B9B992D36E94C4AC45"/>
        </w:placeholder>
        <w15:appearance w15:val="hidden"/>
        <w:text/>
      </w:sdtPr>
      <w:sdtEndPr/>
      <w:sdtContent>
        <w:r w:rsidR="00A970FE">
          <w:t>av Hans Eklind och Lili André (båda KD)</w:t>
        </w:r>
      </w:sdtContent>
    </w:sdt>
  </w:p>
  <w:sdt>
    <w:sdtPr>
      <w:alias w:val="CC_Noformat_Rubtext"/>
      <w:tag w:val="CC_Noformat_Rubtext"/>
      <w:id w:val="-218060500"/>
      <w:lock w:val="sdtLocked"/>
      <w:placeholder>
        <w:docPart w:val="94CB2FB15E994FCBB8EF072ED111403A"/>
      </w:placeholder>
      <w:text/>
    </w:sdtPr>
    <w:sdtEndPr/>
    <w:sdtContent>
      <w:p w14:paraId="551504F9" w14:textId="4EC3E167" w:rsidR="00262EA3" w:rsidRDefault="00C027D0" w:rsidP="00283E0F">
        <w:pPr>
          <w:pStyle w:val="FSHRub2"/>
        </w:pPr>
        <w:r>
          <w:t>Dagpenning i stället för försörjningsstöd</w:t>
        </w:r>
      </w:p>
    </w:sdtContent>
  </w:sdt>
  <w:sdt>
    <w:sdtPr>
      <w:alias w:val="CC_Boilerplate_3"/>
      <w:tag w:val="CC_Boilerplate_3"/>
      <w:id w:val="1606463544"/>
      <w:lock w:val="sdtContentLocked"/>
      <w15:appearance w15:val="hidden"/>
      <w:text w:multiLine="1"/>
    </w:sdtPr>
    <w:sdtEndPr/>
    <w:sdtContent>
      <w:p w14:paraId="226C9B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27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7F"/>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193"/>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7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7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0FE"/>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EC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7D0"/>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06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6ECD56"/>
  <w15:chartTrackingRefBased/>
  <w15:docId w15:val="{A5E8C158-A050-4D73-AFF6-9C2B5CB2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FFB75B8CDA4F21ACB262BD3AADB6DA"/>
        <w:category>
          <w:name w:val="Allmänt"/>
          <w:gallery w:val="placeholder"/>
        </w:category>
        <w:types>
          <w:type w:val="bbPlcHdr"/>
        </w:types>
        <w:behaviors>
          <w:behavior w:val="content"/>
        </w:behaviors>
        <w:guid w:val="{7928011A-B70F-4C5E-8C52-16F9917EAD1A}"/>
      </w:docPartPr>
      <w:docPartBody>
        <w:p w:rsidR="00073696" w:rsidRDefault="00073696">
          <w:pPr>
            <w:pStyle w:val="01FFB75B8CDA4F21ACB262BD3AADB6DA"/>
          </w:pPr>
          <w:r w:rsidRPr="005A0A93">
            <w:rPr>
              <w:rStyle w:val="Platshllartext"/>
            </w:rPr>
            <w:t>Förslag till riksdagsbeslut</w:t>
          </w:r>
        </w:p>
      </w:docPartBody>
    </w:docPart>
    <w:docPart>
      <w:docPartPr>
        <w:name w:val="B85F9D3E30F44472887ED03D87656E0F"/>
        <w:category>
          <w:name w:val="Allmänt"/>
          <w:gallery w:val="placeholder"/>
        </w:category>
        <w:types>
          <w:type w:val="bbPlcHdr"/>
        </w:types>
        <w:behaviors>
          <w:behavior w:val="content"/>
        </w:behaviors>
        <w:guid w:val="{27FC362E-B466-48EE-948F-D7E6037CCA2A}"/>
      </w:docPartPr>
      <w:docPartBody>
        <w:p w:rsidR="00073696" w:rsidRDefault="00073696">
          <w:pPr>
            <w:pStyle w:val="B85F9D3E30F44472887ED03D87656E0F"/>
          </w:pPr>
          <w:r w:rsidRPr="005A0A93">
            <w:rPr>
              <w:rStyle w:val="Platshllartext"/>
            </w:rPr>
            <w:t>Motivering</w:t>
          </w:r>
        </w:p>
      </w:docPartBody>
    </w:docPart>
    <w:docPart>
      <w:docPartPr>
        <w:name w:val="8057FD6088DC45B9B992D36E94C4AC45"/>
        <w:category>
          <w:name w:val="Allmänt"/>
          <w:gallery w:val="placeholder"/>
        </w:category>
        <w:types>
          <w:type w:val="bbPlcHdr"/>
        </w:types>
        <w:behaviors>
          <w:behavior w:val="content"/>
        </w:behaviors>
        <w:guid w:val="{CEEFEF1E-68B7-426C-8534-CC3F3CABB298}"/>
      </w:docPartPr>
      <w:docPartBody>
        <w:p w:rsidR="00073696" w:rsidRDefault="00073696">
          <w:pPr>
            <w:pStyle w:val="8057FD6088DC45B9B992D36E94C4AC45"/>
          </w:pPr>
          <w:r>
            <w:rPr>
              <w:rStyle w:val="Platshllartext"/>
            </w:rPr>
            <w:t xml:space="preserve"> </w:t>
          </w:r>
        </w:p>
      </w:docPartBody>
    </w:docPart>
    <w:docPart>
      <w:docPartPr>
        <w:name w:val="94CB2FB15E994FCBB8EF072ED111403A"/>
        <w:category>
          <w:name w:val="Allmänt"/>
          <w:gallery w:val="placeholder"/>
        </w:category>
        <w:types>
          <w:type w:val="bbPlcHdr"/>
        </w:types>
        <w:behaviors>
          <w:behavior w:val="content"/>
        </w:behaviors>
        <w:guid w:val="{D986C65F-4D58-4DB9-8B0B-5A921B0718FF}"/>
      </w:docPartPr>
      <w:docPartBody>
        <w:p w:rsidR="00073696" w:rsidRDefault="00073696">
          <w:pPr>
            <w:pStyle w:val="94CB2FB15E994FCBB8EF072ED111403A"/>
          </w:pPr>
          <w:r>
            <w:t xml:space="preserve"> </w:t>
          </w:r>
        </w:p>
      </w:docPartBody>
    </w:docPart>
    <w:docPart>
      <w:docPartPr>
        <w:name w:val="007D681614C049DB89F0C43935F58451"/>
        <w:category>
          <w:name w:val="Allmänt"/>
          <w:gallery w:val="placeholder"/>
        </w:category>
        <w:types>
          <w:type w:val="bbPlcHdr"/>
        </w:types>
        <w:behaviors>
          <w:behavior w:val="content"/>
        </w:behaviors>
        <w:guid w:val="{B5B1B6DA-B6F4-45E4-B436-CD613C600FA3}"/>
      </w:docPartPr>
      <w:docPartBody>
        <w:p w:rsidR="00E841C4" w:rsidRDefault="00E841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96"/>
    <w:rsid w:val="00073696"/>
    <w:rsid w:val="00E84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FFB75B8CDA4F21ACB262BD3AADB6DA">
    <w:name w:val="01FFB75B8CDA4F21ACB262BD3AADB6DA"/>
  </w:style>
  <w:style w:type="paragraph" w:customStyle="1" w:styleId="B85F9D3E30F44472887ED03D87656E0F">
    <w:name w:val="B85F9D3E30F44472887ED03D87656E0F"/>
  </w:style>
  <w:style w:type="paragraph" w:customStyle="1" w:styleId="8057FD6088DC45B9B992D36E94C4AC45">
    <w:name w:val="8057FD6088DC45B9B992D36E94C4AC45"/>
  </w:style>
  <w:style w:type="paragraph" w:customStyle="1" w:styleId="94CB2FB15E994FCBB8EF072ED111403A">
    <w:name w:val="94CB2FB15E994FCBB8EF072ED1114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BA4C0-2BAB-48FE-BBD9-D1F1BB90895C}"/>
</file>

<file path=customXml/itemProps2.xml><?xml version="1.0" encoding="utf-8"?>
<ds:datastoreItem xmlns:ds="http://schemas.openxmlformats.org/officeDocument/2006/customXml" ds:itemID="{BCFAE247-9A66-45E8-A90F-E7B447405DBA}"/>
</file>

<file path=customXml/itemProps3.xml><?xml version="1.0" encoding="utf-8"?>
<ds:datastoreItem xmlns:ds="http://schemas.openxmlformats.org/officeDocument/2006/customXml" ds:itemID="{B2E0E259-8709-4758-B551-C62F11F5DCA9}"/>
</file>

<file path=docProps/app.xml><?xml version="1.0" encoding="utf-8"?>
<Properties xmlns="http://schemas.openxmlformats.org/officeDocument/2006/extended-properties" xmlns:vt="http://schemas.openxmlformats.org/officeDocument/2006/docPropsVTypes">
  <Template>Normal</Template>
  <TotalTime>8</TotalTime>
  <Pages>2</Pages>
  <Words>240</Words>
  <Characters>1458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Dagpenning istället för försörjningsstöd</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