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5C91" w:rsidRDefault="001E459E" w14:paraId="1F7DEDDB" w14:textId="77777777">
      <w:pPr>
        <w:pStyle w:val="RubrikFrslagTIllRiksdagsbeslut"/>
      </w:pPr>
      <w:sdt>
        <w:sdtPr>
          <w:alias w:val="CC_Boilerplate_4"/>
          <w:tag w:val="CC_Boilerplate_4"/>
          <w:id w:val="-1644581176"/>
          <w:lock w:val="sdtContentLocked"/>
          <w:placeholder>
            <w:docPart w:val="267C7AAD84CA4965988473EEB60CBF88"/>
          </w:placeholder>
          <w:text/>
        </w:sdtPr>
        <w:sdtEndPr/>
        <w:sdtContent>
          <w:r w:rsidRPr="009B062B" w:rsidR="00AF30DD">
            <w:t>Förslag till riksdagsbeslut</w:t>
          </w:r>
        </w:sdtContent>
      </w:sdt>
      <w:bookmarkEnd w:id="0"/>
      <w:bookmarkEnd w:id="1"/>
    </w:p>
    <w:sdt>
      <w:sdtPr>
        <w:alias w:val="Yrkande 1"/>
        <w:tag w:val="e16fa4e7-b33d-481e-8351-6e90975c18bc"/>
        <w:id w:val="128063508"/>
        <w:lock w:val="sdtLocked"/>
      </w:sdtPr>
      <w:sdtEndPr/>
      <w:sdtContent>
        <w:p w:rsidR="00955A21" w:rsidRDefault="00EE3BF3" w14:paraId="62D2B271" w14:textId="77777777">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7ac6804b-958c-41e8-8df7-e53628e8db66"/>
        <w:id w:val="561292821"/>
        <w:lock w:val="sdtLocked"/>
      </w:sdtPr>
      <w:sdtEndPr/>
      <w:sdtContent>
        <w:p w:rsidR="00955A21" w:rsidRDefault="00EE3BF3" w14:paraId="48148AF1" w14:textId="77777777">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bf6217a7-4981-4e8d-b3fb-919469056a0f"/>
        <w:id w:val="-802152971"/>
        <w:lock w:val="sdtLocked"/>
      </w:sdtPr>
      <w:sdtEndPr/>
      <w:sdtContent>
        <w:p w:rsidR="00955A21" w:rsidRDefault="00EE3BF3" w14:paraId="69407013" w14:textId="77777777">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581752bf-d6de-4940-9c64-bfe453bbc73b"/>
        <w:id w:val="-1927790781"/>
        <w:lock w:val="sdtLocked"/>
      </w:sdtPr>
      <w:sdtEndPr/>
      <w:sdtContent>
        <w:p w:rsidR="00955A21" w:rsidRDefault="00EE3BF3" w14:paraId="3DBAE916" w14:textId="77777777">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e5ae365d-3adf-407b-af73-46864ab88139"/>
        <w:id w:val="-1677728527"/>
        <w:lock w:val="sdtLocked"/>
      </w:sdtPr>
      <w:sdtEndPr/>
      <w:sdtContent>
        <w:p w:rsidR="00955A21" w:rsidRDefault="00EE3BF3" w14:paraId="24939D23" w14:textId="77777777">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5aacb317-61fd-4768-af2f-5249be61c805"/>
        <w:id w:val="1199352322"/>
        <w:lock w:val="sdtLocked"/>
      </w:sdtPr>
      <w:sdtEndPr/>
      <w:sdtContent>
        <w:p w:rsidR="00955A21" w:rsidRDefault="00EE3BF3" w14:paraId="355BF477" w14:textId="77777777">
          <w:pPr>
            <w:pStyle w:val="Frslagstext"/>
          </w:pPr>
          <w:r>
            <w:t>Riksdagen ställer sig bakom det som anförs i motionen om att tydliggöra Försäkringskassans samordningsansvar och tillkännager detta för regeringen.</w:t>
          </w:r>
        </w:p>
      </w:sdtContent>
    </w:sdt>
    <w:sdt>
      <w:sdtPr>
        <w:alias w:val="Yrkande 7"/>
        <w:tag w:val="7c215792-0e06-4bfe-9a12-161b7e53a138"/>
        <w:id w:val="1303732555"/>
        <w:lock w:val="sdtLocked"/>
      </w:sdtPr>
      <w:sdtEndPr/>
      <w:sdtContent>
        <w:p w:rsidR="00955A21" w:rsidRDefault="00EE3BF3" w14:paraId="40696880" w14:textId="77777777">
          <w:pPr>
            <w:pStyle w:val="Frslagstext"/>
          </w:pPr>
          <w:r>
            <w:t>Riksdagen ställer sig bakom det som anförs i motionen om behovet av tidiga avstämningsmöten och tillkännager detta för regeringen.</w:t>
          </w:r>
        </w:p>
      </w:sdtContent>
    </w:sdt>
    <w:sdt>
      <w:sdtPr>
        <w:alias w:val="Yrkande 8"/>
        <w:tag w:val="90eacec5-d1be-4a57-83c9-7298889fc045"/>
        <w:id w:val="909345519"/>
        <w:lock w:val="sdtLocked"/>
      </w:sdtPr>
      <w:sdtEndPr/>
      <w:sdtContent>
        <w:p w:rsidR="00955A21" w:rsidRDefault="00EE3BF3" w14:paraId="685189A0" w14:textId="77777777">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615c7c45-3b6c-401f-b571-144c6f9f1a88"/>
        <w:id w:val="1218782366"/>
        <w:lock w:val="sdtLocked"/>
      </w:sdtPr>
      <w:sdtEndPr/>
      <w:sdtContent>
        <w:p w:rsidR="00955A21" w:rsidRDefault="00EE3BF3" w14:paraId="3CCD2008" w14:textId="77777777">
          <w:pPr>
            <w:pStyle w:val="Frslagstext"/>
          </w:pPr>
          <w:r>
            <w:t>Riksdagen ställer sig bakom det som anförs i motionen om en rekommendation om en kortare första sjukskrivningstid och tillkännager detta för regeringen.</w:t>
          </w:r>
        </w:p>
      </w:sdtContent>
    </w:sdt>
    <w:sdt>
      <w:sdtPr>
        <w:alias w:val="Yrkande 10"/>
        <w:tag w:val="432e5313-0155-47a6-8abe-30b5759c1add"/>
        <w:id w:val="-62264599"/>
        <w:lock w:val="sdtLocked"/>
      </w:sdtPr>
      <w:sdtEndPr/>
      <w:sdtContent>
        <w:p w:rsidR="00955A21" w:rsidRDefault="00EE3BF3" w14:paraId="119AE3E3" w14:textId="77777777">
          <w:pPr>
            <w:pStyle w:val="Frslagstext"/>
          </w:pPr>
          <w:r>
            <w:t>Riksdagen ställer sig bakom det som anförs i motionen om att förstärka möjligheterna till flexibel återgång i arbete och tillkännager detta för regeringen.</w:t>
          </w:r>
        </w:p>
      </w:sdtContent>
    </w:sdt>
    <w:sdt>
      <w:sdtPr>
        <w:alias w:val="Yrkande 11"/>
        <w:tag w:val="794ed27d-7d6a-4f05-a56b-83fd50f3cb1f"/>
        <w:id w:val="453288869"/>
        <w:lock w:val="sdtLocked"/>
      </w:sdtPr>
      <w:sdtEndPr/>
      <w:sdtContent>
        <w:p w:rsidR="00955A21" w:rsidRDefault="00EE3BF3" w14:paraId="26CC7A71" w14:textId="77777777">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2"/>
        <w:tag w:val="b13344b1-8648-44fd-a3b9-bfefbe161114"/>
        <w:id w:val="-895973411"/>
        <w:lock w:val="sdtLocked"/>
      </w:sdtPr>
      <w:sdtEndPr/>
      <w:sdtContent>
        <w:p w:rsidR="00955A21" w:rsidRDefault="00EE3BF3" w14:paraId="26A36453" w14:textId="77777777">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3"/>
        <w:tag w:val="37a73b0a-f471-482c-84ba-c7e418a14025"/>
        <w:id w:val="-901596250"/>
        <w:lock w:val="sdtLocked"/>
      </w:sdtPr>
      <w:sdtEndPr/>
      <w:sdtContent>
        <w:p w:rsidR="00955A21" w:rsidRDefault="00EE3BF3" w14:paraId="40CBCA6F" w14:textId="77777777">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4"/>
        <w:tag w:val="fb7573eb-774d-4191-91aa-a29f0dd23c90"/>
        <w:id w:val="1076250329"/>
        <w:lock w:val="sdtLocked"/>
      </w:sdtPr>
      <w:sdtEndPr/>
      <w:sdtContent>
        <w:p w:rsidR="00955A21" w:rsidRDefault="00EE3BF3" w14:paraId="18EB9081" w14:textId="77777777">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5"/>
        <w:tag w:val="6ea5d88b-6036-457e-91f0-746fe0ffadf4"/>
        <w:id w:val="254950435"/>
        <w:lock w:val="sdtLocked"/>
      </w:sdtPr>
      <w:sdtEndPr/>
      <w:sdtContent>
        <w:p w:rsidR="00955A21" w:rsidRDefault="00EE3BF3" w14:paraId="21E2746D" w14:textId="77777777">
          <w:pPr>
            <w:pStyle w:val="Frslagstext"/>
          </w:pPr>
          <w:r>
            <w:t>Riksdagen ställer sig bakom det som anförs i motionen om att stärka rehabiliteringskedjan med tydliga tidsramar och tillkännager detta för regeringen.</w:t>
          </w:r>
        </w:p>
      </w:sdtContent>
    </w:sdt>
    <w:sdt>
      <w:sdtPr>
        <w:alias w:val="Yrkande 16"/>
        <w:tag w:val="67d224e8-c173-4e8b-9a2a-89dd64907575"/>
        <w:id w:val="-677196048"/>
        <w:lock w:val="sdtLocked"/>
      </w:sdtPr>
      <w:sdtEndPr/>
      <w:sdtContent>
        <w:p w:rsidR="00955A21" w:rsidRDefault="00EE3BF3" w14:paraId="2DC4A3EE" w14:textId="77777777">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7"/>
        <w:tag w:val="6a896dae-2f70-4e7f-83b2-3c8521195165"/>
        <w:id w:val="1069537930"/>
        <w:lock w:val="sdtLocked"/>
      </w:sdtPr>
      <w:sdtEndPr/>
      <w:sdtContent>
        <w:p w:rsidR="00955A21" w:rsidRDefault="00EE3BF3" w14:paraId="1C345CFC" w14:textId="77777777">
          <w:pPr>
            <w:pStyle w:val="Frslagstext"/>
          </w:pPr>
          <w:r>
            <w:t>Riksdagen ställer sig bakom det som anförs i motionen om att regeringen skyndsamt bör lägga fram förslag om att avskaffa åldersgränsen för när företagare kan ändra antalet karensdagar och tillkännager detta för regeringen.</w:t>
          </w:r>
        </w:p>
      </w:sdtContent>
    </w:sdt>
    <w:sdt>
      <w:sdtPr>
        <w:alias w:val="Yrkande 18"/>
        <w:tag w:val="1ce5fbe0-955a-4545-875a-6c3c51476165"/>
        <w:id w:val="-1879542417"/>
        <w:lock w:val="sdtLocked"/>
      </w:sdtPr>
      <w:sdtEndPr/>
      <w:sdtContent>
        <w:p w:rsidR="00955A21" w:rsidRDefault="00EE3BF3" w14:paraId="2655E344" w14:textId="77777777">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19"/>
        <w:tag w:val="611e95ba-adcb-4ff2-9f3c-7158d7eacd51"/>
        <w:id w:val="1478650010"/>
        <w:lock w:val="sdtLocked"/>
      </w:sdtPr>
      <w:sdtEndPr/>
      <w:sdtContent>
        <w:p w:rsidR="00955A21" w:rsidRDefault="00EE3BF3" w14:paraId="44528051" w14:textId="77777777">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0"/>
        <w:tag w:val="eabe15a2-5318-4faf-81c6-0d1d49490091"/>
        <w:id w:val="-1294677179"/>
        <w:lock w:val="sdtLocked"/>
      </w:sdtPr>
      <w:sdtEndPr/>
      <w:sdtContent>
        <w:p w:rsidR="00955A21" w:rsidRDefault="00EE3BF3" w14:paraId="173EA5C7" w14:textId="77777777">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1"/>
        <w:tag w:val="dfe32560-de47-4fbb-ba89-c7808cabbaf1"/>
        <w:id w:val="-1261749872"/>
        <w:lock w:val="sdtLocked"/>
      </w:sdtPr>
      <w:sdtEndPr/>
      <w:sdtContent>
        <w:p w:rsidR="00955A21" w:rsidRDefault="00EE3BF3" w14:paraId="35716616" w14:textId="77777777">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2"/>
        <w:tag w:val="299ab395-0635-4af2-8062-763ef85c0e76"/>
        <w:id w:val="-828519014"/>
        <w:lock w:val="sdtLocked"/>
      </w:sdtPr>
      <w:sdtEndPr/>
      <w:sdtContent>
        <w:p w:rsidR="00955A21" w:rsidRDefault="00EE3BF3" w14:paraId="509460B8" w14:textId="77777777">
          <w:pPr>
            <w:pStyle w:val="Frslagstext"/>
          </w:pPr>
          <w:r>
            <w:t>Riksdagen ställer sig bakom det som anförs i motionen om att utreda möjligheterna till studier som ett alternativ till daglig verksamhet och tillkännager detta för regeringen.</w:t>
          </w:r>
        </w:p>
      </w:sdtContent>
    </w:sdt>
    <w:sdt>
      <w:sdtPr>
        <w:alias w:val="Yrkande 23"/>
        <w:tag w:val="6332ccfb-2b84-40c4-9efe-d8b4d85db8fe"/>
        <w:id w:val="560908736"/>
        <w:lock w:val="sdtLocked"/>
      </w:sdtPr>
      <w:sdtEndPr/>
      <w:sdtContent>
        <w:p w:rsidR="00955A21" w:rsidRDefault="00EE3BF3" w14:paraId="7D110345" w14:textId="77777777">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4"/>
        <w:tag w:val="e5911a33-59f0-4013-bbfa-d88d9cc47921"/>
        <w:id w:val="-489405047"/>
        <w:lock w:val="sdtLocked"/>
      </w:sdtPr>
      <w:sdtEndPr/>
      <w:sdtContent>
        <w:p w:rsidR="00955A21" w:rsidRDefault="00EE3BF3" w14:paraId="18E702FF" w14:textId="77777777">
          <w:pPr>
            <w:pStyle w:val="Frslagstext"/>
          </w:pPr>
          <w:r>
            <w:t xml:space="preserve">Riksdagen ställer sig bakom det som anförs i motionen om att Inspektionen för socialförsäkringen bör få i uppdrag att utvärdera hur kunskap och </w:t>
          </w:r>
          <w:r>
            <w:lastRenderedPageBreak/>
            <w:t>erfarenheter från samordningsförbunden tas till vara, och detta tillkännager riksdagen för regeringen.</w:t>
          </w:r>
        </w:p>
      </w:sdtContent>
    </w:sdt>
    <w:sdt>
      <w:sdtPr>
        <w:alias w:val="Yrkande 25"/>
        <w:tag w:val="a872bf94-f36e-4a2f-ad95-1090ff811919"/>
        <w:id w:val="444207710"/>
        <w:lock w:val="sdtLocked"/>
      </w:sdtPr>
      <w:sdtEndPr/>
      <w:sdtContent>
        <w:p w:rsidR="00955A21" w:rsidRDefault="00EE3BF3" w14:paraId="7B01C05C" w14:textId="77777777">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26"/>
        <w:tag w:val="6f41787d-b9b3-4007-9fe9-273cf30e5ef1"/>
        <w:id w:val="-1897814865"/>
        <w:lock w:val="sdtLocked"/>
      </w:sdtPr>
      <w:sdtEndPr/>
      <w:sdtContent>
        <w:p w:rsidR="00955A21" w:rsidRDefault="00EE3BF3" w14:paraId="78C20CC6" w14:textId="77777777">
          <w:pPr>
            <w:pStyle w:val="Frslagstext"/>
          </w:pPr>
          <w:r>
            <w:t>Riksdagen ställer sig bakom det som anförs i motionen om att genussäkra arbetsskadeförsäkringen och tillkännager detta för regeringen.</w:t>
          </w:r>
        </w:p>
      </w:sdtContent>
    </w:sdt>
    <w:sdt>
      <w:sdtPr>
        <w:alias w:val="Yrkande 27"/>
        <w:tag w:val="7a2da156-6312-44f7-8c06-28eefa8deb14"/>
        <w:id w:val="1761875976"/>
        <w:lock w:val="sdtLocked"/>
      </w:sdtPr>
      <w:sdtEndPr/>
      <w:sdtContent>
        <w:p w:rsidR="00955A21" w:rsidRDefault="00EE3BF3" w14:paraId="1E977C26" w14:textId="77777777">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28"/>
        <w:tag w:val="dbd8123f-05d1-4b47-9182-f22d0358c264"/>
        <w:id w:val="-944925633"/>
        <w:lock w:val="sdtLocked"/>
      </w:sdtPr>
      <w:sdtEndPr/>
      <w:sdtContent>
        <w:p w:rsidR="00955A21" w:rsidRDefault="00EE3BF3" w14:paraId="154DC6F9" w14:textId="77777777">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29"/>
        <w:tag w:val="0572dfb1-9579-4289-8388-803195bdc1df"/>
        <w:id w:val="1762265989"/>
        <w:lock w:val="sdtLocked"/>
      </w:sdtPr>
      <w:sdtEndPr/>
      <w:sdtContent>
        <w:p w:rsidR="00955A21" w:rsidRDefault="00EE3BF3" w14:paraId="47697A4C" w14:textId="77777777">
          <w:pPr>
            <w:pStyle w:val="Frslagstext"/>
          </w:pPr>
          <w:r>
            <w:t>Riksdagen ställer sig bakom det som anförs i motionen om att förstärka informationen kring förebyggande arbetsskadeförsäkring och tillkännager detta för regeringen.</w:t>
          </w:r>
        </w:p>
      </w:sdtContent>
    </w:sdt>
    <w:sdt>
      <w:sdtPr>
        <w:alias w:val="Yrkande 30"/>
        <w:tag w:val="649cb00d-2521-48f4-bd27-9f865e364edd"/>
        <w:id w:val="1327085596"/>
        <w:lock w:val="sdtLocked"/>
      </w:sdtPr>
      <w:sdtEndPr/>
      <w:sdtContent>
        <w:p w:rsidR="00955A21" w:rsidRDefault="00EE3BF3" w14:paraId="165DCCF6"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1"/>
        <w:tag w:val="d067fc8e-466d-4202-8fa7-9bec8bd65dbc"/>
        <w:id w:val="237524203"/>
        <w:lock w:val="sdtLocked"/>
      </w:sdtPr>
      <w:sdtEndPr/>
      <w:sdtContent>
        <w:p w:rsidR="00955A21" w:rsidRDefault="00EE3BF3" w14:paraId="3C93A455"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2"/>
        <w:tag w:val="e680aec6-37b1-45ea-b1fa-682b3129929e"/>
        <w:id w:val="1047339833"/>
        <w:lock w:val="sdtLocked"/>
      </w:sdtPr>
      <w:sdtEndPr/>
      <w:sdtContent>
        <w:p w:rsidR="00955A21" w:rsidRDefault="00EE3BF3" w14:paraId="00AD9B98" w14:textId="77777777">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3"/>
        <w:tag w:val="7be33b9e-f8de-444b-9d6a-005ea2edbd5a"/>
        <w:id w:val="1937475654"/>
        <w:lock w:val="sdtLocked"/>
      </w:sdtPr>
      <w:sdtEndPr/>
      <w:sdtContent>
        <w:p w:rsidR="00955A21" w:rsidRDefault="00EE3BF3" w14:paraId="4EB96754" w14:textId="77777777">
          <w:pPr>
            <w:pStyle w:val="Frslagstext"/>
          </w:pPr>
          <w:r>
            <w:t>Riksdagen ställer sig bakom det som anförs i motionen om att 80 procent av dagarna ska tas ut innan barnet har fyllt tre år, i stället för som i dag fyra år, och tillkännager detta för regeringen.</w:t>
          </w:r>
        </w:p>
      </w:sdtContent>
    </w:sdt>
    <w:sdt>
      <w:sdtPr>
        <w:alias w:val="Yrkande 34"/>
        <w:tag w:val="205d778a-f6b8-4496-aba4-041284a76993"/>
        <w:id w:val="-380787606"/>
        <w:lock w:val="sdtLocked"/>
      </w:sdtPr>
      <w:sdtEndPr/>
      <w:sdtContent>
        <w:p w:rsidR="00955A21" w:rsidRDefault="00EE3BF3" w14:paraId="195BDFD9" w14:textId="77777777">
          <w:pPr>
            <w:pStyle w:val="Frslagstext"/>
          </w:pPr>
          <w:r>
            <w:t>Riksdagen ställer sig bakom det som anförs i motionen om att det ska vara tillåtet med ett obegränsat antal dubbeldagar och tillkännager detta för regeringen.</w:t>
          </w:r>
        </w:p>
      </w:sdtContent>
    </w:sdt>
    <w:sdt>
      <w:sdtPr>
        <w:alias w:val="Yrkande 35"/>
        <w:tag w:val="48dba30a-58da-44d3-a220-6b839a06cc0e"/>
        <w:id w:val="-114378215"/>
        <w:lock w:val="sdtLocked"/>
      </w:sdtPr>
      <w:sdtEndPr/>
      <w:sdtContent>
        <w:p w:rsidR="00955A21" w:rsidRDefault="00EE3BF3" w14:paraId="752737E0" w14:textId="77777777">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36"/>
        <w:tag w:val="b7f72694-21e0-435f-b5b4-e9127602e6ba"/>
        <w:id w:val="-651140412"/>
        <w:lock w:val="sdtLocked"/>
      </w:sdtPr>
      <w:sdtEndPr/>
      <w:sdtContent>
        <w:p w:rsidR="00955A21" w:rsidRDefault="00EE3BF3" w14:paraId="55F9D620" w14:textId="77777777">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37"/>
        <w:tag w:val="07759e4e-e218-4eb3-a1cd-1a76301324da"/>
        <w:id w:val="-847634936"/>
        <w:lock w:val="sdtLocked"/>
      </w:sdtPr>
      <w:sdtEndPr/>
      <w:sdtContent>
        <w:p w:rsidR="00955A21" w:rsidRDefault="00EE3BF3" w14:paraId="2CD79D62" w14:textId="77777777">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38"/>
        <w:tag w:val="35b35111-dfe3-4494-a028-f246c329e714"/>
        <w:id w:val="-725835780"/>
        <w:lock w:val="sdtLocked"/>
      </w:sdtPr>
      <w:sdtEndPr/>
      <w:sdtContent>
        <w:p w:rsidR="00955A21" w:rsidRDefault="00EE3BF3" w14:paraId="3275C04B" w14:textId="77777777">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39"/>
        <w:tag w:val="8af2de0f-908c-40e9-bd68-b7846ab241bd"/>
        <w:id w:val="-1074502764"/>
        <w:lock w:val="sdtLocked"/>
      </w:sdtPr>
      <w:sdtEndPr/>
      <w:sdtContent>
        <w:p w:rsidR="00955A21" w:rsidRDefault="00EE3BF3" w14:paraId="7656189A" w14:textId="77777777">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0"/>
        <w:tag w:val="a7a7fddc-2cb3-499e-b072-ec5d86dc751b"/>
        <w:id w:val="1141468646"/>
        <w:lock w:val="sdtLocked"/>
      </w:sdtPr>
      <w:sdtEndPr/>
      <w:sdtContent>
        <w:p w:rsidR="00955A21" w:rsidRDefault="00EE3BF3" w14:paraId="39DB02BE" w14:textId="77777777">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1"/>
        <w:tag w:val="0ac6ae59-4c76-4263-9f94-8c081fa38589"/>
        <w:id w:val="759962392"/>
        <w:lock w:val="sdtLocked"/>
      </w:sdtPr>
      <w:sdtEndPr/>
      <w:sdtContent>
        <w:p w:rsidR="00955A21" w:rsidRDefault="00EE3BF3" w14:paraId="380799DD" w14:textId="77777777">
          <w:pPr>
            <w:pStyle w:val="Frslagstext"/>
          </w:pPr>
          <w:r>
            <w:t>Riksdagen ställer sig bakom det som anförs i motionen om att avskaffa flerbarnstillägget för barn nummer två och tillkännager detta för regeringen.</w:t>
          </w:r>
        </w:p>
      </w:sdtContent>
    </w:sdt>
    <w:sdt>
      <w:sdtPr>
        <w:alias w:val="Yrkande 42"/>
        <w:tag w:val="06f96274-c4b0-4f53-b9ed-1991766298bb"/>
        <w:id w:val="1030767451"/>
        <w:lock w:val="sdtLocked"/>
      </w:sdtPr>
      <w:sdtEndPr/>
      <w:sdtContent>
        <w:p w:rsidR="00955A21" w:rsidRDefault="00EE3BF3" w14:paraId="6248D24A" w14:textId="77777777">
          <w:pPr>
            <w:pStyle w:val="Frslagstext"/>
          </w:pPr>
          <w:r>
            <w:t xml:space="preserve">Riksdagen ställer sig bakom det som anförs i motionen om att regeringen bör uppdra åt berörda myndigheter att genomföra en informationskampanj gentemot </w:t>
          </w:r>
          <w:r>
            <w:lastRenderedPageBreak/>
            <w:t>unga vuxna, föräldrar och företagare om livsinkomstens betydelse för pensionen och tillkännager detta för regeringen.</w:t>
          </w:r>
        </w:p>
      </w:sdtContent>
    </w:sdt>
    <w:sdt>
      <w:sdtPr>
        <w:alias w:val="Yrkande 43"/>
        <w:tag w:val="83bc6740-8bda-4e24-b062-9dc78009ab10"/>
        <w:id w:val="1358544355"/>
        <w:lock w:val="sdtLocked"/>
      </w:sdtPr>
      <w:sdtEndPr/>
      <w:sdtContent>
        <w:p w:rsidR="00955A21" w:rsidRDefault="00EE3BF3" w14:paraId="26FBE496"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44"/>
        <w:tag w:val="7408a65b-f281-4507-a10a-16b8e5eb772f"/>
        <w:id w:val="-2092774473"/>
        <w:lock w:val="sdtLocked"/>
      </w:sdtPr>
      <w:sdtEndPr/>
      <w:sdtContent>
        <w:p w:rsidR="00955A21" w:rsidRDefault="00EE3BF3" w14:paraId="0D2438BD" w14:textId="77777777">
          <w:pPr>
            <w:pStyle w:val="Frslagstext"/>
          </w:pPr>
          <w:r>
            <w:t>Riksdagen ställer sig bakom det som anförs i motionen om en översyn av äldres kostnader och ersättningar och tillkännager detta för regeringen.</w:t>
          </w:r>
        </w:p>
      </w:sdtContent>
    </w:sdt>
    <w:sdt>
      <w:sdtPr>
        <w:alias w:val="Yrkande 45"/>
        <w:tag w:val="8a5814e9-de61-4776-b05f-52490b5822c4"/>
        <w:id w:val="129294253"/>
        <w:lock w:val="sdtLocked"/>
      </w:sdtPr>
      <w:sdtEndPr/>
      <w:sdtContent>
        <w:p w:rsidR="00955A21" w:rsidRDefault="00EE3BF3" w14:paraId="43E35902" w14:textId="77777777">
          <w:pPr>
            <w:pStyle w:val="Frslagstext"/>
          </w:pPr>
          <w:r>
            <w:t>Riksdagen ställer sig bakom det som anförs i motionen om att se över den del av konstruktionen i sjukförsäkringen som gäller taket i absolut belopp när en arbetslös blir sjukskriven och tillkännager detta för regeringen.</w:t>
          </w:r>
        </w:p>
      </w:sdtContent>
    </w:sdt>
    <w:sdt>
      <w:sdtPr>
        <w:alias w:val="Yrkande 46"/>
        <w:tag w:val="8c03e989-e71c-43f8-9fde-42b706d02668"/>
        <w:id w:val="-1423483680"/>
        <w:lock w:val="sdtLocked"/>
      </w:sdtPr>
      <w:sdtEndPr/>
      <w:sdtContent>
        <w:p w:rsidR="00955A21" w:rsidRDefault="00EE3BF3" w14:paraId="33B583F5" w14:textId="77777777">
          <w:pPr>
            <w:pStyle w:val="Frslagstext"/>
          </w:pPr>
          <w:r>
            <w:t>Riksdagen ställer sig bakom det som anförs i motionen om att se över möjligheterna till ekonomisk trygghet vid sorg efter en nära anhörigs bortgång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319DD22E2343E08DE913DB621834E6"/>
        </w:placeholder>
        <w:text/>
      </w:sdtPr>
      <w:sdtEndPr/>
      <w:sdtContent>
        <w:p w:rsidRPr="00A91F60" w:rsidR="006D79C9" w:rsidP="00333E95" w:rsidRDefault="00F52620" w14:paraId="4626F7A6" w14:textId="41FAB34A">
          <w:pPr>
            <w:pStyle w:val="Rubrik1"/>
          </w:pPr>
          <w:r w:rsidRPr="00F52620">
            <w:t>Vi måste komma tillrätta med de höga sjuktalen som framförallt drabbar kvinnor</w:t>
          </w:r>
        </w:p>
      </w:sdtContent>
    </w:sdt>
    <w:bookmarkEnd w:displacedByCustomXml="prev" w:id="3"/>
    <w:bookmarkEnd w:displacedByCustomXml="prev" w:id="4"/>
    <w:p w:rsidRPr="00A91F60" w:rsidR="00524E01" w:rsidP="00F52620" w:rsidRDefault="00524E01" w14:paraId="0D205966" w14:textId="1575C531">
      <w:pPr>
        <w:pStyle w:val="Normalutanindragellerluft"/>
      </w:pPr>
      <w:r w:rsidRPr="00A91F60">
        <w:t xml:space="preserve">Det är när vi drabbas av ohälsa som samhället behövs som allra mest. För någon som måste ägna all sin energi </w:t>
      </w:r>
      <w:r w:rsidR="007D0F91">
        <w:t>åt</w:t>
      </w:r>
      <w:r w:rsidRPr="00A91F60">
        <w:t xml:space="preserve">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w:t>
      </w:r>
      <w:r w:rsidR="007D0F91">
        <w:t>de</w:t>
      </w:r>
      <w:r w:rsidRPr="00A91F60">
        <w:t xml:space="preserve"> har blivit runtskickad</w:t>
      </w:r>
      <w:r w:rsidR="007D0F91">
        <w:t>e</w:t>
      </w:r>
      <w:r w:rsidRPr="00A91F60">
        <w:t xml:space="preserve"> mellan olika system och instanser och att </w:t>
      </w:r>
      <w:r w:rsidR="007D0F91">
        <w:t>de</w:t>
      </w:r>
      <w:r w:rsidRPr="00A91F60">
        <w:t xml:space="preserve"> upplever att ingen ser </w:t>
      </w:r>
      <w:r w:rsidR="007D0F91">
        <w:t>dem</w:t>
      </w:r>
      <w:r w:rsidRPr="00A91F60">
        <w:t>. Detta är ovärdigt en modern välfärdsstat och Centerpartiet vill därför se ett antal reformer av sjukförsäkringssystemet och ett förtydligande av Försäkringskassans samordningsansvar.</w:t>
      </w:r>
    </w:p>
    <w:p w:rsidRPr="00A91F60" w:rsidR="00524E01" w:rsidP="00F52620" w:rsidRDefault="00524E01" w14:paraId="2D12671C" w14:textId="6776B25A">
      <w:r w:rsidRPr="00A91F60">
        <w:t xml:space="preserve">Redan i den parlamentariska socialförsäkringsutredningens slutbetänkande (”Mer trygghet och bättre försäkring”, SOU 2015:21) föreslogs en stor mängd reformer. Det skulle bidra till en tydligare och mer förutsägbar försäkring för väldigt många. Alla </w:t>
      </w:r>
      <w:r w:rsidRPr="00A91F60">
        <w:lastRenderedPageBreak/>
        <w:t>partier utom Vänsterpartiet stod bakom betänkandet</w:t>
      </w:r>
      <w:r w:rsidR="003017F0">
        <w:t>,</w:t>
      </w:r>
      <w:r w:rsidRPr="00A91F60">
        <w:t xml:space="preserve"> varför det har funnits en naturlig förväntan att </w:t>
      </w:r>
      <w:r w:rsidR="003017F0">
        <w:t>reformerna</w:t>
      </w:r>
      <w:r w:rsidRPr="00A91F60">
        <w:t xml:space="preserve"> skulle implementeras. Centerpartiet har återkommande efter</w:t>
      </w:r>
      <w:r w:rsidR="00F52620">
        <w:softHyphen/>
      </w:r>
      <w:r w:rsidRPr="00A91F60">
        <w:t>frågat initiativ från regeringen</w:t>
      </w:r>
      <w:r w:rsidR="003017F0">
        <w:t>,</w:t>
      </w:r>
      <w:r w:rsidRPr="00A91F60">
        <w:t xml:space="preserve"> vilken har tillsatt utredningar som inte givit några märkbara förbättringar.</w:t>
      </w:r>
    </w:p>
    <w:p w:rsidRPr="00F52620" w:rsidR="00524E01" w:rsidP="00F52620" w:rsidRDefault="00524E01" w14:paraId="360A7AD5" w14:textId="77777777">
      <w:pPr>
        <w:pStyle w:val="Rubrik1"/>
      </w:pPr>
      <w:r w:rsidRPr="00F52620">
        <w:t>En rimlig levnadsstandard för de allra mest utsatta</w:t>
      </w:r>
    </w:p>
    <w:p w:rsidR="00F52620" w:rsidP="00524E01" w:rsidRDefault="00524E01" w14:paraId="1380D57D" w14:textId="77777777">
      <w:pPr>
        <w:pStyle w:val="Normalutanindragellerluft"/>
      </w:pPr>
      <w:r w:rsidRPr="00A91F60">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w:rsidRPr="00F52620" w:rsidR="00524E01" w:rsidP="00F52620" w:rsidRDefault="00524E01" w14:paraId="502D4DA7" w14:textId="639CDAC0">
      <w:pPr>
        <w:pStyle w:val="Rubrik1"/>
      </w:pPr>
      <w:r w:rsidRPr="00F52620">
        <w:t>Användningen av förebyggande sjukpenning bör utökas</w:t>
      </w:r>
    </w:p>
    <w:p w:rsidR="00F52620" w:rsidP="00524E01" w:rsidRDefault="00524E01" w14:paraId="79AC19BE" w14:textId="3D5942D4">
      <w:pPr>
        <w:pStyle w:val="Normalutanindragellerluft"/>
      </w:pPr>
      <w:r w:rsidRPr="00A91F60">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00F52620">
        <w:softHyphen/>
      </w:r>
      <w:r w:rsidRPr="00A91F60">
        <w:t>byggande sjukpenning ska öka. En trolig orsak till det låga nyttjandet är bristande kunskap om denna möjlighet. Vi anser därför att regeringen bör uppdra åt Försäkrings</w:t>
      </w:r>
      <w:r w:rsidR="00F52620">
        <w:softHyphen/>
      </w:r>
      <w:r w:rsidRPr="00A91F60">
        <w:t xml:space="preserve">kassan att genomföra en informationskampanj kring den förebyggande sjukpenningen. </w:t>
      </w:r>
    </w:p>
    <w:p w:rsidRPr="00F52620" w:rsidR="00524E01" w:rsidP="00F52620" w:rsidRDefault="00524E01" w14:paraId="70AC94F7" w14:textId="508AD8CD">
      <w:pPr>
        <w:pStyle w:val="Rubrik1"/>
      </w:pPr>
      <w:r w:rsidRPr="00F52620">
        <w:t>Åtgärda ojämställda sjukskrivningar</w:t>
      </w:r>
    </w:p>
    <w:p w:rsidRPr="00A91F60" w:rsidR="00524E01" w:rsidP="00F52620" w:rsidRDefault="00524E01" w14:paraId="27DBAB2A" w14:textId="77777777">
      <w:pPr>
        <w:pStyle w:val="Normalutanindragellerluft"/>
      </w:pPr>
      <w:r w:rsidRPr="00A91F60">
        <w:t>Kvinnor är sjukskrivna i betydligt högre grad än män. Enligt Försäkringskassan uppgick antalet pågående sjukfall i april 2023 till 67 753 för män och 127 591 för kvinnor. En skillnad på 88 %.</w:t>
      </w:r>
    </w:p>
    <w:p w:rsidR="00F52620" w:rsidP="00F52620" w:rsidRDefault="00524E01" w14:paraId="5FDEEB29" w14:textId="77777777">
      <w:r w:rsidRPr="00A91F60">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w:rsidRPr="00F52620" w:rsidR="00524E01" w:rsidP="00F52620" w:rsidRDefault="00524E01" w14:paraId="50B50462" w14:textId="5A649618">
      <w:pPr>
        <w:pStyle w:val="Rubrik1"/>
      </w:pPr>
      <w:r w:rsidRPr="00F52620">
        <w:t>Fler förmånsnivåer i sjukpenningen</w:t>
      </w:r>
    </w:p>
    <w:p w:rsidR="00F52620" w:rsidP="00F52620" w:rsidRDefault="00524E01" w14:paraId="755C3805" w14:textId="77777777">
      <w:pPr>
        <w:pStyle w:val="Normalutanindragellerluft"/>
      </w:pPr>
      <w:r w:rsidRPr="00A91F60">
        <w:t xml:space="preserve">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w:t>
      </w:r>
      <w:r w:rsidR="00B36962">
        <w:t xml:space="preserve">att </w:t>
      </w:r>
      <w:r w:rsidRPr="00A91F60">
        <w:t>leda till att rehabiliteringen försvåras.</w:t>
      </w:r>
    </w:p>
    <w:p w:rsidRPr="00F52620" w:rsidR="00524E01" w:rsidP="00F52620" w:rsidRDefault="00524E01" w14:paraId="079CF455" w14:textId="05F078F0">
      <w:pPr>
        <w:pStyle w:val="Rubrik1"/>
      </w:pPr>
      <w:r w:rsidRPr="00F52620">
        <w:t xml:space="preserve">Försäkringskassans samordningsansvar </w:t>
      </w:r>
    </w:p>
    <w:p w:rsidRPr="00A91F60" w:rsidR="00524E01" w:rsidP="00F52620" w:rsidRDefault="00524E01" w14:paraId="2B560C90" w14:textId="77777777">
      <w:pPr>
        <w:pStyle w:val="Normalutanindragellerluft"/>
      </w:pPr>
      <w:r w:rsidRPr="00A91F60">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w:rsidR="00F52620" w:rsidP="003C63EF" w:rsidRDefault="00524E01" w14:paraId="7C43A9DF" w14:textId="77777777">
      <w:r w:rsidRPr="00A91F60">
        <w:t xml:space="preserve">Samordningsansvaret bör innebära att Försäkringskassan från början till slut har uppdrag och mandat att samla de parter och de resurser som behöver bistå den försäkrade i </w:t>
      </w:r>
      <w:r w:rsidR="003C63EF">
        <w:t>dennes</w:t>
      </w:r>
      <w:r w:rsidRPr="00A91F60">
        <w:t xml:space="preserve"> rehabilitering. Regeringen bör i dialog med Försäkringskassan säkerställa att så sker.</w:t>
      </w:r>
    </w:p>
    <w:p w:rsidRPr="00F52620" w:rsidR="00524E01" w:rsidP="00F52620" w:rsidRDefault="00524E01" w14:paraId="13BBB2B2" w14:textId="6DDE17CB">
      <w:pPr>
        <w:pStyle w:val="Rubrik1"/>
      </w:pPr>
      <w:r w:rsidRPr="00F52620">
        <w:t>Tidiga avstämningsmöten</w:t>
      </w:r>
    </w:p>
    <w:p w:rsidR="00F52620" w:rsidP="00F52620" w:rsidRDefault="00524E01" w14:paraId="7C848B08" w14:textId="77777777">
      <w:pPr>
        <w:pStyle w:val="Normalutanindragellerluft"/>
      </w:pPr>
      <w:r w:rsidRPr="00A91F60">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w:rsidRPr="00F52620" w:rsidR="00524E01" w:rsidP="00F52620" w:rsidRDefault="00524E01" w14:paraId="33540B9E" w14:textId="4AD8DC34">
      <w:pPr>
        <w:pStyle w:val="Rubrik1"/>
      </w:pPr>
      <w:r w:rsidRPr="00F52620">
        <w:t>Försäkringsmedicinska rådgivare</w:t>
      </w:r>
    </w:p>
    <w:p w:rsidR="00F52620" w:rsidP="00F52620" w:rsidRDefault="00524E01" w14:paraId="5E61CF28" w14:textId="246582E7">
      <w:pPr>
        <w:pStyle w:val="Normalutanindragellerluft"/>
      </w:pPr>
      <w:r w:rsidRPr="00A91F60">
        <w:t xml:space="preserve">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w:t>
      </w:r>
      <w:r w:rsidRPr="00A91F60">
        <w:lastRenderedPageBreak/>
        <w:t>behöver man kunna säkerställa denna kompetens. Därför är de försäkringsmedicinska rådgivarna en viktig resurs i en väl fungerande sjukskrivnings- och rehabiliterings</w:t>
      </w:r>
      <w:r w:rsidR="00F52620">
        <w:softHyphen/>
      </w:r>
      <w:r w:rsidRPr="00A91F60">
        <w:t>process. Centerpartiet anser därför att denna funktion bör byggas ut till en fristående funktion inom Försäkringskassan.</w:t>
      </w:r>
    </w:p>
    <w:p w:rsidRPr="00F52620" w:rsidR="00524E01" w:rsidP="00F52620" w:rsidRDefault="00524E01" w14:paraId="6E9DE511" w14:textId="03D6B170">
      <w:pPr>
        <w:pStyle w:val="Rubrik1"/>
      </w:pPr>
      <w:r w:rsidRPr="00F52620">
        <w:t>En kortare första sjukskrivningstid</w:t>
      </w:r>
    </w:p>
    <w:p w:rsidR="00F52620" w:rsidP="00F52620" w:rsidRDefault="00524E01" w14:paraId="0076981C" w14:textId="77777777">
      <w:pPr>
        <w:pStyle w:val="Normalutanindragellerluft"/>
      </w:pPr>
      <w:r w:rsidRPr="00A91F60">
        <w:t xml:space="preserve">Sjukskrivningstiderna behöver kortas. Idag är det vanligt att den första sjukskrivningen är 30 dagar. Vi vill se en rekommendation om en kortare första sjukskrivningstid – förslagsvis en vecka – </w:t>
      </w:r>
      <w:r w:rsidR="00C25EDC">
        <w:t xml:space="preserve">och </w:t>
      </w:r>
      <w:r w:rsidRPr="00A91F60">
        <w:t xml:space="preserve">vi vill också se fler deltids- än heltidssjukskrivningar. </w:t>
      </w:r>
    </w:p>
    <w:p w:rsidRPr="00F52620" w:rsidR="00524E01" w:rsidP="00F52620" w:rsidRDefault="00524E01" w14:paraId="033FFEAF" w14:textId="69551795">
      <w:pPr>
        <w:pStyle w:val="Rubrik1"/>
      </w:pPr>
      <w:r w:rsidRPr="00F52620">
        <w:t xml:space="preserve">Flexibel återgång i arbete </w:t>
      </w:r>
    </w:p>
    <w:p w:rsidRPr="00A91F60" w:rsidR="00524E01" w:rsidP="00524E01" w:rsidRDefault="00524E01" w14:paraId="491A3BAB" w14:textId="4BD02715">
      <w:pPr>
        <w:pStyle w:val="Normalutanindragellerluft"/>
      </w:pPr>
      <w:r w:rsidRPr="00A91F60">
        <w:t xml:space="preserve">Kravet </w:t>
      </w:r>
      <w:r w:rsidR="00C25EDC">
        <w:t xml:space="preserve">på </w:t>
      </w:r>
      <w:r w:rsidRPr="00A91F60">
        <w:t xml:space="preserve">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w:rsidR="00F52620" w:rsidP="00C25EDC" w:rsidRDefault="00524E01" w14:paraId="429CBD82" w14:textId="77777777">
      <w:r w:rsidRPr="00A91F60">
        <w:t>Rehabiliteringsprocessen är dessutom långt ifrån alltid linjär. Med dagens regelverk är det inte möjligt att prova att öka sin arbetstakt</w:t>
      </w:r>
      <w:r w:rsidR="00C25EDC">
        <w:t>,</w:t>
      </w:r>
      <w:r w:rsidRPr="00A91F60">
        <w:t xml:space="preserve"> vilket försvårar många människors tillfrisknande</w:t>
      </w:r>
      <w:r w:rsidR="00BA0822">
        <w:t>,</w:t>
      </w:r>
      <w:r w:rsidRPr="00A91F60">
        <w:t xml:space="preserve"> och Centerpartiet har därför vid flera tillfällen föreslagit förändringar i sjukförsäkringen som möjliggör en mer flexibel återgång i arbete.</w:t>
      </w:r>
    </w:p>
    <w:p w:rsidRPr="00F52620" w:rsidR="00524E01" w:rsidP="00F52620" w:rsidRDefault="00524E01" w14:paraId="746BE382" w14:textId="60B609A4">
      <w:pPr>
        <w:pStyle w:val="Rubrik1"/>
      </w:pPr>
      <w:r w:rsidRPr="00F52620">
        <w:t xml:space="preserve">Processen från sjukskrivning till arbete måste tydliggöras </w:t>
      </w:r>
      <w:r w:rsidRPr="00F52620" w:rsidR="007835ED">
        <w:t>för</w:t>
      </w:r>
      <w:r w:rsidRPr="00F52620">
        <w:t xml:space="preserve"> alla inblandade parter</w:t>
      </w:r>
    </w:p>
    <w:p w:rsidR="00F52620" w:rsidP="00F52620" w:rsidRDefault="00096E2B" w14:paraId="49D7A5EB" w14:textId="07410DDD">
      <w:pPr>
        <w:pStyle w:val="Normalutanindragellerluft"/>
      </w:pPr>
      <w:r>
        <w:t xml:space="preserve">Av </w:t>
      </w:r>
      <w:r w:rsidRPr="00A91F60" w:rsidR="00524E01">
        <w:t>en rapport från Inspektionen för socialförsäkringen 2017 framgår att kontakten mellan Försäkringskassan och den sjukskrivande läkaren tar för lång tid. Försäkrings</w:t>
      </w:r>
      <w:r w:rsidR="00F52620">
        <w:softHyphen/>
      </w:r>
      <w:r w:rsidRPr="00A91F60" w:rsidR="00524E01">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00F52620">
        <w:softHyphen/>
      </w:r>
      <w:r w:rsidRPr="00A91F60" w:rsidR="00524E01">
        <w:t xml:space="preserve">område. Arbetsförmedlingen ska samverka med Försäkringskassan och den sjukskrivne om omställning, men enligt en rapport från Riksrevisionen nekar Arbetsförmedlingen ofta till inställningsmöten. Processen från sjukskrivning till arbete måste tydliggöras </w:t>
      </w:r>
      <w:r w:rsidR="00B02607">
        <w:t xml:space="preserve">för </w:t>
      </w:r>
      <w:r w:rsidRPr="00A91F60" w:rsidR="00524E01">
        <w:t>alla inblandade parter.</w:t>
      </w:r>
    </w:p>
    <w:p w:rsidRPr="00F52620" w:rsidR="00524E01" w:rsidP="00F52620" w:rsidRDefault="00524E01" w14:paraId="3213F355" w14:textId="121EFCDF">
      <w:pPr>
        <w:pStyle w:val="Rubrik1"/>
      </w:pPr>
      <w:r w:rsidRPr="00F52620">
        <w:t>Se över styrningen av statliga arbetsgivare</w:t>
      </w:r>
    </w:p>
    <w:p w:rsidRPr="00A91F60" w:rsidR="00524E01" w:rsidP="00524E01" w:rsidRDefault="00524E01" w14:paraId="426AC045" w14:textId="65BD8477">
      <w:pPr>
        <w:pStyle w:val="Normalutanindragellerluft"/>
      </w:pPr>
      <w:r w:rsidRPr="00A91F60">
        <w:t>I rapporten Vägen till arbete efter nekad sjukpenning (RiR 2020:12) visade Riks</w:t>
      </w:r>
      <w:r w:rsidR="00F52620">
        <w:softHyphen/>
      </w:r>
      <w:r w:rsidRPr="00A91F60">
        <w:t>revisionen att statliga arbetsgivare som ingick i studien inte levde upp till kraven på att upprätta en plan för den anställdes återgång i arbete.</w:t>
      </w:r>
    </w:p>
    <w:p w:rsidRPr="00A91F60" w:rsidR="00524E01" w:rsidP="00CD79A0" w:rsidRDefault="00524E01" w14:paraId="145F0058" w14:textId="1350C47C">
      <w:r w:rsidRPr="00A91F60">
        <w:t>Detta är en skyldighet som har ifrågasatts och som har skapat mycket oro bland mindre företag på grund av de otydliga förutsättningarna. De arbetsgivare som omfattas av Riksrevisionens rapport är dock inga små företagare</w:t>
      </w:r>
      <w:r w:rsidR="00CD79A0">
        <w:t>;</w:t>
      </w:r>
      <w:r w:rsidRPr="00A91F60">
        <w:t xml:space="preserve"> det rör sig om stora statliga myndigheter med egna HR-avdelningar som aldrig behöver oroa sig för sin finansiering i det korta loppet. </w:t>
      </w:r>
    </w:p>
    <w:p w:rsidR="00F52620" w:rsidP="00CD79A0" w:rsidRDefault="00524E01" w14:paraId="668376B0" w14:textId="328FB760">
      <w:r w:rsidRPr="00A91F60">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00F52620">
        <w:softHyphen/>
      </w:r>
      <w:r w:rsidRPr="00A91F60">
        <w:t>givare.</w:t>
      </w:r>
    </w:p>
    <w:p w:rsidRPr="00F52620" w:rsidR="00524E01" w:rsidP="00F52620" w:rsidRDefault="00524E01" w14:paraId="6DFC3081" w14:textId="7104F6F8">
      <w:pPr>
        <w:pStyle w:val="Rubrik1"/>
      </w:pPr>
      <w:r w:rsidRPr="00F52620">
        <w:t xml:space="preserve">Upprättande av </w:t>
      </w:r>
      <w:r w:rsidRPr="00F52620" w:rsidR="00CD79A0">
        <w:t xml:space="preserve">en </w:t>
      </w:r>
      <w:r w:rsidRPr="00F52620">
        <w:t>plan för återgång i arbete</w:t>
      </w:r>
    </w:p>
    <w:p w:rsidRPr="00A91F60" w:rsidR="00524E01" w:rsidP="00524E01" w:rsidRDefault="00524E01" w14:paraId="7EDDB9E6" w14:textId="77777777">
      <w:pPr>
        <w:pStyle w:val="Normalutanindragellerluft"/>
      </w:pPr>
      <w:r w:rsidRPr="00A91F60">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w:rsidR="00F52620" w:rsidP="00FB0AE7" w:rsidRDefault="00524E01" w14:paraId="60CB783D" w14:textId="4E7AB82A">
      <w:r w:rsidRPr="00A91F60">
        <w:t>En tydlig framgångsfaktor för en lyckad sjukskrivnings- och rehabiliteringsprocess är att såväl arbetsgivaren som den sjukskrivne och det offentliga engagera</w:t>
      </w:r>
      <w:r w:rsidR="00FB0AE7">
        <w:t>r sig</w:t>
      </w:r>
      <w:r w:rsidRPr="00A91F60">
        <w:t xml:space="preserve"> och </w:t>
      </w:r>
      <w:r w:rsidR="00FB0AE7">
        <w:t xml:space="preserve">är </w:t>
      </w:r>
      <w:r w:rsidRPr="00A91F60">
        <w:t>när</w:t>
      </w:r>
      <w:r w:rsidR="00F52620">
        <w:softHyphen/>
      </w:r>
      <w:r w:rsidRPr="00A91F60">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w:rsidRPr="00F52620" w:rsidR="00524E01" w:rsidP="00F52620" w:rsidRDefault="00524E01" w14:paraId="5A2AF254" w14:textId="5C6D1BAC">
      <w:pPr>
        <w:pStyle w:val="Rubrik1"/>
      </w:pPr>
      <w:r w:rsidRPr="00F52620">
        <w:t>Det arbetslivsinriktade rehabiliteringsstödet</w:t>
      </w:r>
    </w:p>
    <w:p w:rsidRPr="00A91F60" w:rsidR="00524E01" w:rsidP="00524E01" w:rsidRDefault="00524E01" w14:paraId="3C9F625F" w14:textId="06E2FD5F">
      <w:pPr>
        <w:pStyle w:val="Normalutanindragellerluft"/>
      </w:pPr>
      <w:r w:rsidRPr="00A91F60">
        <w:t>För att uppmuntra fler arbetsgivare</w:t>
      </w:r>
      <w:r w:rsidR="00FB0AE7">
        <w:t xml:space="preserve"> till</w:t>
      </w:r>
      <w:r w:rsidRPr="00A91F60">
        <w:t xml:space="preserve"> att investera i förebyggande och rehabiliterande insatser, och för att stötta dem som väljer att göra det, finns sedan 2014 det så kallade rehabiliteringsstödet. Anslaget för rehabiliteringsstöd uppgick 2021 till 150 miljoner kronor. </w:t>
      </w:r>
    </w:p>
    <w:p w:rsidRPr="00A91F60" w:rsidR="00524E01" w:rsidP="00FB0AE7" w:rsidRDefault="00524E01" w14:paraId="498DB8E4" w14:textId="54F7F860">
      <w:r w:rsidRPr="00A91F60">
        <w:t xml:space="preserve">Rehabiliteringsstödet kan göra särskild nytta för mindre arbetsgivare, som i många fall har mindre resurser för att göra nödvändiga investeringar. Dessvärre pekar uppgifter </w:t>
      </w:r>
      <w:r w:rsidRPr="00A91F60">
        <w:lastRenderedPageBreak/>
        <w:t>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00F52620">
        <w:softHyphen/>
      </w:r>
      <w:r w:rsidRPr="00A91F60">
        <w:t>nivå.</w:t>
      </w:r>
    </w:p>
    <w:p w:rsidR="00F52620" w:rsidP="00FB0AE7" w:rsidRDefault="00524E01" w14:paraId="77677507" w14:textId="480061E7">
      <w:r w:rsidRPr="00A91F60">
        <w:t>Rehabiliteringsstödet bör därför ses över och reformeras i syfte att öka nyttjande</w:t>
      </w:r>
      <w:r w:rsidR="00F52620">
        <w:softHyphen/>
      </w:r>
      <w:r w:rsidRPr="00A91F60">
        <w:t xml:space="preserve">graden hos små och medelstora arbetsgivare. Stödet bör dessutom breddas för att omfatta fler typer av insatser som förebygger stressrelaterad psykisk ohälsa, inklusive på gruppnivå. Genom att rehabiliteringsstödet </w:t>
      </w:r>
      <w:r w:rsidRPr="00A91F60" w:rsidR="00FB0AE7">
        <w:t>vässa</w:t>
      </w:r>
      <w:r w:rsidR="00FB0AE7">
        <w:t>s</w:t>
      </w:r>
      <w:r w:rsidRPr="00A91F60" w:rsidR="00FB0AE7">
        <w:t xml:space="preserve"> </w:t>
      </w:r>
      <w:r w:rsidRPr="00A91F60">
        <w:t xml:space="preserve">kan det göra större nytta för fler småföretagare och deras medarbetare, både genom att förebygga sjukskriving och </w:t>
      </w:r>
      <w:r w:rsidR="00FB0AE7">
        <w:t xml:space="preserve">genom att </w:t>
      </w:r>
      <w:r w:rsidRPr="00A91F60">
        <w:t>underlätta återgång till arbete.</w:t>
      </w:r>
    </w:p>
    <w:p w:rsidRPr="00F52620" w:rsidR="00524E01" w:rsidP="00F52620" w:rsidRDefault="00524E01" w14:paraId="21C79D13" w14:textId="78D0A56E">
      <w:pPr>
        <w:pStyle w:val="Rubrik1"/>
      </w:pPr>
      <w:r w:rsidRPr="00F52620">
        <w:t>Rehabiliteringskedjan</w:t>
      </w:r>
    </w:p>
    <w:p w:rsidRPr="00A91F60" w:rsidR="00524E01" w:rsidP="00524E01" w:rsidRDefault="00524E01" w14:paraId="01E1B47A" w14:textId="5C590740">
      <w:pPr>
        <w:pStyle w:val="Normalutanindragellerluft"/>
      </w:pPr>
      <w:r w:rsidRPr="00A91F60">
        <w:t>Centerpartiet anser att tidsgränserna i rehabiliteringskedjan är ett viktigt stöd för den enskilde. De ger en ökad förståelse för processen samtidigt som de skapar tydliga incitament att bidra till rehabilitering</w:t>
      </w:r>
      <w:r w:rsidR="00314F44">
        <w:t>en</w:t>
      </w:r>
      <w:r w:rsidRPr="00A91F60">
        <w:t>. Vi vet att människor mår bra av sociala sammanhang, och vi vet att människor som är sjukskrivna länge får allt svårare att komma tillbaka och att risken att hamna i utanförskap ökar.</w:t>
      </w:r>
    </w:p>
    <w:p w:rsidRPr="00A91F60" w:rsidR="00524E01" w:rsidP="00EE56F3" w:rsidRDefault="00524E01" w14:paraId="4AD5663D" w14:textId="77777777">
      <w:r w:rsidRPr="00A91F60">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w:rsidR="00F52620" w:rsidP="00EE56F3" w:rsidRDefault="00524E01" w14:paraId="70D8B371" w14:textId="77777777">
      <w:r w:rsidRPr="00A91F60">
        <w:t>Från partier, både till höger och till vänster, hörs alltmer högljudda krav på en allmän uppluckring av rehabiliteringskedjan. Centerpartiet är starkt kritisk</w:t>
      </w:r>
      <w:r w:rsidR="00EE56F3">
        <w:t>t</w:t>
      </w:r>
      <w:r w:rsidRPr="00A91F60">
        <w:t xml:space="preserve"> till dessa krav som med stor sannolikhet skulle leda till en återgång till den situation som rådde i början av 2000-talet då sjukskrivningarna ökade lavinartat. Sjukförsäkringen är en omställningsförsäkring och ska stödja människor att återfå sin arbetsförmåga</w:t>
      </w:r>
      <w:r w:rsidR="005011B1">
        <w:t>;</w:t>
      </w:r>
      <w:r w:rsidRPr="00A91F60">
        <w:t xml:space="preserve"> därför är tidsgränserna mycket viktiga.</w:t>
      </w:r>
    </w:p>
    <w:p w:rsidRPr="00F52620" w:rsidR="00524E01" w:rsidP="00F52620" w:rsidRDefault="00524E01" w14:paraId="1FF209A6" w14:textId="57018859">
      <w:pPr>
        <w:pStyle w:val="Rubrik1"/>
      </w:pPr>
      <w:r w:rsidRPr="00F52620">
        <w:t>Den bortre tidsgränsen i sjukförsäkringen bör återinföras</w:t>
      </w:r>
    </w:p>
    <w:p w:rsidRPr="00A91F60" w:rsidR="00524E01" w:rsidP="00524E01" w:rsidRDefault="00524E01" w14:paraId="2368E479" w14:textId="3D814609">
      <w:pPr>
        <w:pStyle w:val="Normalutanindragellerluft"/>
      </w:pPr>
      <w:r w:rsidRPr="00A91F60">
        <w:t>Den bortre tidsgränsen i sjukförsäkringen avskaffades av den rödgröna regeringen 2016. I samma veva ändrades praxis vid bedömningen av sjukpenning</w:t>
      </w:r>
      <w:r w:rsidR="00FE42E3">
        <w:t>,</w:t>
      </w:r>
      <w:r w:rsidRPr="00A91F60">
        <w:t xml:space="preserve"> vilket medförde att antalet utförsäkrade ändå ökade kraftigt. </w:t>
      </w:r>
    </w:p>
    <w:p w:rsidRPr="00A91F60" w:rsidR="00524E01" w:rsidP="00FE42E3" w:rsidRDefault="00524E01" w14:paraId="0A11AE28" w14:textId="6E07194C">
      <w:r w:rsidRPr="00A91F60">
        <w:t>En människa som saknar arbetsförmåga ska kunna räkna med att få samhällets stöd</w:t>
      </w:r>
      <w:r w:rsidR="00FE42E3">
        <w:t>;</w:t>
      </w:r>
      <w:r w:rsidRPr="00A91F60">
        <w:t xml:space="preserve"> samtidigt är grunden för de sociala skyddsnäten att vi arbetar och försörjer oss själva så </w:t>
      </w:r>
      <w:r w:rsidRPr="00A91F60">
        <w:lastRenderedPageBreak/>
        <w:t>långt det är möjligt. Det är inte acceptabelt att människor fastnar i långvariga sjuk</w:t>
      </w:r>
      <w:r w:rsidR="00F52620">
        <w:softHyphen/>
      </w:r>
      <w:r w:rsidRPr="00A91F60">
        <w:t>skrivningar utan en plan för att komma vidare.</w:t>
      </w:r>
    </w:p>
    <w:p w:rsidR="00F52620" w:rsidP="00FE42E3" w:rsidRDefault="00524E01" w14:paraId="092F13C7" w14:textId="0B7F61F1">
      <w:r w:rsidRPr="00A91F60">
        <w:t>Centerpartiet anser därför att den bortre tidsgränsen i sjukförsäkringen bör åter</w:t>
      </w:r>
      <w:r w:rsidR="001E459E">
        <w:softHyphen/>
      </w:r>
      <w:r w:rsidRPr="00A91F60">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w:rsidRPr="00F52620" w:rsidR="00524E01" w:rsidP="00F52620" w:rsidRDefault="00524E01" w14:paraId="7FEE9722" w14:textId="4468F295">
      <w:pPr>
        <w:pStyle w:val="Rubrik1"/>
      </w:pPr>
      <w:r w:rsidRPr="00F52620">
        <w:t>Se över sjukförsäkringen så att den bättre möter företagares förutsättningar</w:t>
      </w:r>
    </w:p>
    <w:p w:rsidR="00F52620" w:rsidP="00524E01" w:rsidRDefault="00524E01" w14:paraId="6B214CB7" w14:textId="7878FA18">
      <w:pPr>
        <w:pStyle w:val="Normalutanindragellerluft"/>
      </w:pPr>
      <w:r w:rsidRPr="001E459E">
        <w:rPr>
          <w:spacing w:val="-1"/>
        </w:rPr>
        <w:t>För en småföretagare kan en tids sjukfrånvaro få svåra konsekvenser. Att vara förhindrad</w:t>
      </w:r>
      <w:r w:rsidRPr="00A91F60">
        <w:t xml:space="preserve">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001E459E">
        <w:softHyphen/>
      </w:r>
      <w:r w:rsidRPr="00A91F60">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001E459E">
        <w:softHyphen/>
      </w:r>
      <w:r w:rsidRPr="00A91F60">
        <w:t xml:space="preserve">system för företagare” som presenterade viktiga förslag för att förbättra villkoren. Vi förväntar oss att regeringen snarast går vidare med utredningens förslag. </w:t>
      </w:r>
    </w:p>
    <w:p w:rsidRPr="00F52620" w:rsidR="00524E01" w:rsidP="00F52620" w:rsidRDefault="00524E01" w14:paraId="62E04BA4" w14:textId="6E165E01">
      <w:pPr>
        <w:pStyle w:val="Rubrik1"/>
      </w:pPr>
      <w:r w:rsidRPr="00F52620">
        <w:t>Åtgärder för att möjliggöra för personer med funktionsnedsättning att driva företag</w:t>
      </w:r>
    </w:p>
    <w:p w:rsidRPr="00A91F60" w:rsidR="00524E01" w:rsidP="00F52620" w:rsidRDefault="00524E01" w14:paraId="51C2ABD1" w14:textId="541F5A23">
      <w:pPr>
        <w:pStyle w:val="Normalutanindragellerluft"/>
      </w:pPr>
      <w:r w:rsidRPr="00A91F60">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001E459E">
        <w:softHyphen/>
      </w:r>
      <w:r w:rsidRPr="00A91F60">
        <w:t xml:space="preserve">nedsättning. </w:t>
      </w:r>
    </w:p>
    <w:p w:rsidR="00F52620" w:rsidP="00AA2160" w:rsidRDefault="00524E01" w14:paraId="5A3F6B72" w14:textId="77777777">
      <w:r w:rsidRPr="00A91F60">
        <w:t xml:space="preserve">Man ska inte vara rädd för att förlora sin aktivitetsersättning om man startar företag eller </w:t>
      </w:r>
      <w:r w:rsidR="00BA79AF">
        <w:t xml:space="preserve">för </w:t>
      </w:r>
      <w:r w:rsidRPr="00A91F60">
        <w:t>att inte kunna få de basala behoven av färdtjänst och anpassad arbetsplats</w:t>
      </w:r>
      <w:r w:rsidR="00BA79AF">
        <w:t xml:space="preserve"> tillgodosedda</w:t>
      </w:r>
      <w:r w:rsidRPr="00A91F60">
        <w:t>. Det behövs tydliga åtgärder för att möjliggöra för personer med funktionsnedsättning att driva företag.</w:t>
      </w:r>
    </w:p>
    <w:p w:rsidRPr="00F52620" w:rsidR="00056276" w:rsidP="00F52620" w:rsidRDefault="00056276" w14:paraId="6DD04BCC" w14:textId="7788E829">
      <w:pPr>
        <w:pStyle w:val="Rubrik1"/>
      </w:pPr>
      <w:r w:rsidRPr="00F52620">
        <w:t>Se över konstruktionen kring taket i absolu</w:t>
      </w:r>
      <w:r w:rsidRPr="00F52620" w:rsidR="0083500F">
        <w:t>t belopp</w:t>
      </w:r>
      <w:r w:rsidRPr="00F52620">
        <w:t xml:space="preserve"> i sjukförsäkringen</w:t>
      </w:r>
      <w:r w:rsidRPr="00F52620" w:rsidR="0048280C">
        <w:t xml:space="preserve"> för den som är arbetslös och därefter blir sjukskriven</w:t>
      </w:r>
    </w:p>
    <w:p w:rsidR="00F52620" w:rsidP="00F52620" w:rsidRDefault="00F850F4" w14:paraId="6DC970C7" w14:textId="51D1CE73">
      <w:pPr>
        <w:pStyle w:val="Normalutanindragellerluft"/>
      </w:pPr>
      <w:r w:rsidRPr="00A91F60">
        <w:t xml:space="preserve">När detta </w:t>
      </w:r>
      <w:r w:rsidRPr="00A91F60" w:rsidR="0083500F">
        <w:t xml:space="preserve">tak i absoluta tal en gång infördes var det rimligt. Nu när </w:t>
      </w:r>
      <w:r w:rsidRPr="00A91F60" w:rsidR="009C5D49">
        <w:t>beloppet</w:t>
      </w:r>
      <w:r w:rsidRPr="00A91F60" w:rsidR="0083500F">
        <w:t xml:space="preserve"> inte har uppräknats under ett antal år kan dock personer som är arbetslösa och sedan blir </w:t>
      </w:r>
      <w:r w:rsidRPr="00A91F60" w:rsidR="0083500F">
        <w:lastRenderedPageBreak/>
        <w:t>sjuk</w:t>
      </w:r>
      <w:r w:rsidR="001E459E">
        <w:softHyphen/>
      </w:r>
      <w:r w:rsidRPr="00A91F60" w:rsidR="0083500F">
        <w:t>skrivna drabbas orimligt hårt. Det finns därför anledning att se över konstruktionen och överväga att istället indexera detta.</w:t>
      </w:r>
    </w:p>
    <w:p w:rsidRPr="00F52620" w:rsidR="00056276" w:rsidP="00F52620" w:rsidRDefault="00056276" w14:paraId="1820B680" w14:textId="4E09ECAC">
      <w:pPr>
        <w:pStyle w:val="Rubrik1"/>
      </w:pPr>
      <w:r w:rsidRPr="00F52620">
        <w:t>Se över möjligheten till ekonomisk trygghet vid sorg</w:t>
      </w:r>
    </w:p>
    <w:p w:rsidR="00F52620" w:rsidP="00F52620" w:rsidRDefault="00056276" w14:paraId="4C1B3D44" w14:textId="77777777">
      <w:pPr>
        <w:pStyle w:val="Normalutanindragellerluft"/>
      </w:pPr>
      <w:r w:rsidRPr="00A91F60">
        <w:t>När människor drabbas av svår sorg efter nära anhöriga blir det för vissa inte möjligt att arbeta under en tid. Sorg är ingen sjukdom men kan ändå påverka arbetsförmågan</w:t>
      </w:r>
      <w:r w:rsidRPr="00A91F60" w:rsidR="004720D9">
        <w:t xml:space="preserve"> och i vissa fall vid </w:t>
      </w:r>
      <w:r w:rsidR="00336352">
        <w:t xml:space="preserve">en </w:t>
      </w:r>
      <w:r w:rsidRPr="00A91F60" w:rsidR="004720D9">
        <w:t xml:space="preserve">nära anhörigs bortgång finns </w:t>
      </w:r>
      <w:r w:rsidR="00336352">
        <w:t xml:space="preserve">det </w:t>
      </w:r>
      <w:r w:rsidRPr="00A91F60" w:rsidR="004720D9">
        <w:t xml:space="preserve">möjlighet att bli sjukskriven men det finns </w:t>
      </w:r>
      <w:r w:rsidRPr="00A91F60" w:rsidR="00CC6346">
        <w:t xml:space="preserve">inga särskilda riktlinjer för detta. </w:t>
      </w:r>
      <w:r w:rsidRPr="00A91F60" w:rsidR="00C0146C">
        <w:t>Det kan därför finnas anledning att se över möjligheten till ekonomisk trygghet.</w:t>
      </w:r>
    </w:p>
    <w:p w:rsidRPr="00F52620" w:rsidR="00524E01" w:rsidP="00F52620" w:rsidRDefault="00524E01" w14:paraId="099A9CC4" w14:textId="63F86A84">
      <w:pPr>
        <w:pStyle w:val="Rubrik1"/>
      </w:pPr>
      <w:r w:rsidRPr="00F52620">
        <w:t>Sjuk- och aktivitetsersättningen</w:t>
      </w:r>
    </w:p>
    <w:p w:rsidRPr="00A91F60" w:rsidR="00524E01" w:rsidP="00F52620" w:rsidRDefault="00524E01" w14:paraId="0B7CB012" w14:textId="41B16EB2">
      <w:pPr>
        <w:pStyle w:val="Normalutanindragellerluft"/>
      </w:pPr>
      <w:r w:rsidRPr="00A91F60">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w:rsidR="00F52620" w:rsidP="006708A0" w:rsidRDefault="00524E01" w14:paraId="418A2916" w14:textId="78E9F488">
      <w:r w:rsidRPr="00A91F60">
        <w:t>Det är viktigt att man kontinuerligt ges möjlighet att komma ut på den reguljära arbetsmarknaden. Människor som lever med en funktionedsättning och har sjuk</w:t>
      </w:r>
      <w:r w:rsidR="001E459E">
        <w:softHyphen/>
      </w:r>
      <w:r w:rsidRPr="00A91F60">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w:rsidRPr="00F52620" w:rsidR="00524E01" w:rsidP="00F52620" w:rsidRDefault="00524E01" w14:paraId="1DBC10D0" w14:textId="4C0A4872">
      <w:pPr>
        <w:pStyle w:val="Rubrik1"/>
      </w:pPr>
      <w:r w:rsidRPr="00F52620">
        <w:t>Ersättning vid daglig verksamhet</w:t>
      </w:r>
    </w:p>
    <w:p w:rsidR="00F52620" w:rsidP="00524E01" w:rsidRDefault="00524E01" w14:paraId="62613DE3" w14:textId="77777777">
      <w:pPr>
        <w:pStyle w:val="Normalutanindragellerluft"/>
      </w:pPr>
      <w:r w:rsidRPr="00A91F60">
        <w:t>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w:t>
      </w:r>
      <w:r w:rsidR="00BB7033">
        <w:t>;</w:t>
      </w:r>
      <w:r w:rsidRPr="00A91F60">
        <w:t xml:space="preserve"> vi menar att det vore naturligt att staten tar ansvar för denna ersättning. </w:t>
      </w:r>
    </w:p>
    <w:p w:rsidRPr="00F52620" w:rsidR="00524E01" w:rsidP="00F52620" w:rsidRDefault="00524E01" w14:paraId="221FEFCD" w14:textId="6C570B81">
      <w:pPr>
        <w:pStyle w:val="Rubrik1"/>
      </w:pPr>
      <w:r w:rsidRPr="00F52620">
        <w:t>Utred möjligheterna för personer med sjuk- eller aktivitetsersättning att studera med bibehållna ersättningar</w:t>
      </w:r>
    </w:p>
    <w:p w:rsidRPr="00A91F60" w:rsidR="00524E01" w:rsidP="00F52620" w:rsidRDefault="00524E01" w14:paraId="3E3F4D56" w14:textId="4256EEAE">
      <w:pPr>
        <w:pStyle w:val="Normalutanindragellerluft"/>
      </w:pPr>
      <w:r w:rsidRPr="00A91F60">
        <w:lastRenderedPageBreak/>
        <w:t>För dem som beviljats sjuk- eller aktivitetsersättning från och med den 1</w:t>
      </w:r>
      <w:r w:rsidR="00DB0448">
        <w:t> </w:t>
      </w:r>
      <w:r w:rsidRPr="00A91F60">
        <w:t>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001E459E">
        <w:softHyphen/>
      </w:r>
      <w:r w:rsidRPr="00A91F60">
        <w:t xml:space="preserve">ersättning. </w:t>
      </w:r>
    </w:p>
    <w:p w:rsidR="00F52620" w:rsidP="008749CF" w:rsidRDefault="00524E01" w14:paraId="7B978B74" w14:textId="77777777">
      <w:r w:rsidRPr="00A91F60">
        <w:t>I ett fritt samhälle ska alla människor kunna känna friheten att pröva sina vingar. Personer som uppbär sjukpenning på deltid har möjlighet att studera på deltid. Centerpartiet anser att det bör gälla även dem som har sjuk- eller aktivitetsersättning.</w:t>
      </w:r>
    </w:p>
    <w:p w:rsidRPr="00F52620" w:rsidR="00524E01" w:rsidP="00F52620" w:rsidRDefault="00524E01" w14:paraId="5212CBAC" w14:textId="47900834">
      <w:pPr>
        <w:pStyle w:val="Rubrik1"/>
      </w:pPr>
      <w:r w:rsidRPr="00F52620">
        <w:t>Utred möjligheterna till studier som ett alternativ till daglig verksamhet</w:t>
      </w:r>
    </w:p>
    <w:p w:rsidR="00F52620" w:rsidP="00F52620" w:rsidRDefault="00524E01" w14:paraId="169012A2" w14:textId="77777777">
      <w:pPr>
        <w:pStyle w:val="Normalutanindragellerluft"/>
      </w:pPr>
      <w:r w:rsidRPr="00A91F60">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w:rsidRPr="00F52620" w:rsidR="00524E01" w:rsidP="00F52620" w:rsidRDefault="00524E01" w14:paraId="7CCBFEEE" w14:textId="7FCDD5CD">
      <w:pPr>
        <w:pStyle w:val="Rubrik1"/>
      </w:pPr>
      <w:r w:rsidRPr="00F52620">
        <w:t>Staten måste förstärka sitt engagemang för samordningsförbunden</w:t>
      </w:r>
    </w:p>
    <w:p w:rsidR="00F52620" w:rsidP="00F52620" w:rsidRDefault="00524E01" w14:paraId="7B286CDA" w14:textId="1C0F6AFF">
      <w:pPr>
        <w:pStyle w:val="Normalutanindragellerluft"/>
      </w:pPr>
      <w:r w:rsidRPr="00A91F60">
        <w:t>För dem som har svårt att återgå i arbete eller står långt ifrån arbetsmarknaden finns samordningsförbunden – Finsam – som måste nyttjas mer. Samordningen fungerar ytterst olika i landet och den viktiga uppgift som förbunden har måste ges större möjlig</w:t>
      </w:r>
      <w:r w:rsidR="001E459E">
        <w:softHyphen/>
      </w:r>
      <w:r w:rsidRPr="00A91F60">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w:t>
      </w:r>
      <w:r w:rsidR="008062E7">
        <w:t xml:space="preserve">en </w:t>
      </w:r>
      <w:r w:rsidRPr="00A91F60">
        <w:t>lång sjukskrivning eller vid funktionsnedsättning. Regeringen måste säkerställa att staten medverkar fullt ut i dessa sammanhang.</w:t>
      </w:r>
    </w:p>
    <w:p w:rsidRPr="00F52620" w:rsidR="00524E01" w:rsidP="00F52620" w:rsidRDefault="00524E01" w14:paraId="4AF4BBC8" w14:textId="30279FC1">
      <w:pPr>
        <w:pStyle w:val="Rubrik1"/>
      </w:pPr>
      <w:r w:rsidRPr="00F52620">
        <w:t>Inspektionen för socialförsäkringen bör få i uppdrag att utvärdera hur kunskap och erfarenheter från samordningsförbunden tas till vara</w:t>
      </w:r>
    </w:p>
    <w:p w:rsidRPr="00A91F60" w:rsidR="00524E01" w:rsidP="00F52620" w:rsidRDefault="00524E01" w14:paraId="29D4C551" w14:textId="77777777">
      <w:pPr>
        <w:pStyle w:val="Normalutanindragellerluft"/>
      </w:pPr>
      <w:r w:rsidRPr="00A91F60">
        <w:t xml:space="preserve">Samordningsförbunden är decentraliserade organisationer som fungerar utifrån lokala förutsättningar. Centerpartiet anser i grunden att detta ger bäst förutsättningar för att samla rätt resurser kring individen. </w:t>
      </w:r>
    </w:p>
    <w:p w:rsidR="00F52620" w:rsidP="0092513F" w:rsidRDefault="00524E01" w14:paraId="5EAB1B87" w14:textId="77777777">
      <w:r w:rsidRPr="00A91F60">
        <w:lastRenderedPageBreak/>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w:rsidRPr="00F52620" w:rsidR="00524E01" w:rsidP="00F52620" w:rsidRDefault="00524E01" w14:paraId="11835504" w14:textId="58E4DACF">
      <w:pPr>
        <w:pStyle w:val="Rubrik1"/>
      </w:pPr>
      <w:r w:rsidRPr="00F52620">
        <w:t>Studenthälsans och sjukvårdens ansvar för studenters rehabilitering behöver utredas</w:t>
      </w:r>
    </w:p>
    <w:p w:rsidR="00F52620" w:rsidP="00524E01" w:rsidRDefault="00524E01" w14:paraId="2CB1386B" w14:textId="77777777">
      <w:pPr>
        <w:pStyle w:val="Normalutanindragellerluft"/>
      </w:pPr>
      <w:r w:rsidRPr="00A91F60">
        <w:t xml:space="preserve">Studenthälsans och sjukvårdens ansvar för studenters rehabilitering behöver utredas samt utbildningsanordnarens rehabiliteringsansvar förtydligas. </w:t>
      </w:r>
    </w:p>
    <w:p w:rsidRPr="00F52620" w:rsidR="00524E01" w:rsidP="00F52620" w:rsidRDefault="00524E01" w14:paraId="0A4B4834" w14:textId="654BEC32">
      <w:pPr>
        <w:pStyle w:val="Rubrik1"/>
      </w:pPr>
      <w:r w:rsidRPr="00F52620">
        <w:t>Genussäkra arbetsskadeförsäkringen</w:t>
      </w:r>
    </w:p>
    <w:p w:rsidR="00F52620" w:rsidP="00524E01" w:rsidRDefault="00524E01" w14:paraId="740E0585" w14:textId="77777777">
      <w:pPr>
        <w:pStyle w:val="Normalutanindragellerluft"/>
      </w:pPr>
      <w:r w:rsidRPr="00A91F60">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F52620" w:rsidR="00524E01" w:rsidP="00F52620" w:rsidRDefault="00524E01" w14:paraId="5EF42544" w14:textId="25CE3D2F">
      <w:pPr>
        <w:pStyle w:val="Rubrik1"/>
      </w:pPr>
      <w:r w:rsidRPr="00F52620">
        <w:t>Instifta ett arbetsmedicinskt råd inom arbetsskadeförsäkringen</w:t>
      </w:r>
    </w:p>
    <w:p w:rsidRPr="00A91F60" w:rsidR="00524E01" w:rsidP="00524E01" w:rsidRDefault="00524E01" w14:paraId="574684AF" w14:textId="16886DB0">
      <w:pPr>
        <w:pStyle w:val="Normalutanindragellerluft"/>
      </w:pPr>
      <w:r w:rsidRPr="00A91F60">
        <w:t>Ett bedömningsstöd, framtaget av Socialstyrelsen, skulle ge en rättvisande bedömning av arbetssjukdomar. Instiftande av ett arbetsmedicinskt råd skulle kunna utveckla bedömningsstödet och bistå Försäkringskassan med yttranden och identifiera kunskaps</w:t>
      </w:r>
      <w:r w:rsidR="001E459E">
        <w:softHyphen/>
      </w:r>
      <w:r w:rsidRPr="00A91F60">
        <w:t xml:space="preserve">luckor. Kunskapssammanställning och inrättande av en permanent funktion för utvärdering av forskning skulle ha som uppgift att sammanställa arbetsmiljö- och arbetsskadestatistik. </w:t>
      </w:r>
    </w:p>
    <w:p w:rsidRPr="00A91F60" w:rsidR="00524E01" w:rsidP="0092513F" w:rsidRDefault="00524E01" w14:paraId="475D0564" w14:textId="0AE4C37F">
      <w:r w:rsidRPr="00A91F60">
        <w:t>För det kan inte vara rimligt att antalet som fått egenlivränta minska</w:t>
      </w:r>
      <w:r w:rsidR="0092513F">
        <w:t>de</w:t>
      </w:r>
      <w:r w:rsidRPr="00A91F60">
        <w:t xml:space="preserve"> med 67 procent mellan åren 2004 och 2018, enligt Försäkringskassans rapport. Arbetsskade</w:t>
      </w:r>
      <w:r w:rsidR="001E459E">
        <w:softHyphen/>
      </w:r>
      <w:r w:rsidRPr="00A91F60">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w:rsidR="00F52620" w:rsidP="0092513F" w:rsidRDefault="00524E01" w14:paraId="09EAE800" w14:textId="052C885A">
      <w:r w:rsidRPr="00A91F60">
        <w:lastRenderedPageBreak/>
        <w:t>Dessutom måste osakliga skillnader i beviljandegrad mellan kvinnor och män före</w:t>
      </w:r>
      <w:r w:rsidR="001E459E">
        <w:softHyphen/>
      </w:r>
      <w:r w:rsidRPr="00A91F60">
        <w:t xml:space="preserve">byggas. Drivkraften hos arbetsgivare skulle förstärkas då man årligen skulle visa en uppföljning av arbetsskador och dålig arbetsmiljö på bransch- och företagsnivå. </w:t>
      </w:r>
    </w:p>
    <w:p w:rsidRPr="00F52620" w:rsidR="00524E01" w:rsidP="00F52620" w:rsidRDefault="00524E01" w14:paraId="0501760E" w14:textId="58F6AA2A">
      <w:pPr>
        <w:pStyle w:val="Rubrik1"/>
      </w:pPr>
      <w:r w:rsidRPr="00F52620">
        <w:t>Fall då det är svårt att säkerställa att en skada beror på arbetsplatsen</w:t>
      </w:r>
    </w:p>
    <w:p w:rsidRPr="00A91F60" w:rsidR="00524E01" w:rsidP="00524E01" w:rsidRDefault="00524E01" w14:paraId="241ABB33" w14:textId="1877946D">
      <w:pPr>
        <w:pStyle w:val="Normalutanindragellerluft"/>
      </w:pPr>
      <w:r w:rsidRPr="00A91F60">
        <w:t>I många fall är det svårt att fastställa om det är en arbetsskada eller bero</w:t>
      </w:r>
      <w:r w:rsidR="0092513F">
        <w:t>r</w:t>
      </w:r>
      <w:r w:rsidRPr="00A91F60">
        <w:t xml:space="preserve"> på arbets</w:t>
      </w:r>
      <w:r w:rsidR="001E459E">
        <w:softHyphen/>
      </w:r>
      <w:r w:rsidRPr="00A91F60">
        <w:t xml:space="preserve">miljön </w:t>
      </w:r>
      <w:r w:rsidR="0092513F">
        <w:t xml:space="preserve">att en </w:t>
      </w:r>
      <w:r w:rsidRPr="00A91F60">
        <w:t xml:space="preserve">sjukdom uppstår. I de fall det inte kan garanteras att det är arbetsplatsen som skadan beror på skulle den sjukskrivna istället få en engångssumma. </w:t>
      </w:r>
    </w:p>
    <w:p w:rsidR="00F52620" w:rsidP="0092513F" w:rsidRDefault="00524E01" w14:paraId="1FD56B31" w14:textId="77777777">
      <w:r w:rsidRPr="00A91F60">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F52620" w:rsidR="00524E01" w:rsidP="00F52620" w:rsidRDefault="00524E01" w14:paraId="11309BAB" w14:textId="13D2FA34">
      <w:pPr>
        <w:pStyle w:val="Rubrik1"/>
      </w:pPr>
      <w:r w:rsidRPr="00F52620">
        <w:t>Informationen kring förebyggande arbetsskadeförsäkring</w:t>
      </w:r>
    </w:p>
    <w:p w:rsidR="00F52620" w:rsidP="00524E01" w:rsidRDefault="00524E01" w14:paraId="53402189" w14:textId="77777777">
      <w:pPr>
        <w:pStyle w:val="Normalutanindragellerluft"/>
      </w:pPr>
      <w:r w:rsidRPr="00A91F60">
        <w:t>Förebyggande arbetsskadesjukpenning är en möjlighet som ytterst få känner till. Mer information om det skulle sannolikt medföra färre heltidssjukskrivningar. Det i sin tur skulle bidra till att fler hade kontakt med arbetsplatsen</w:t>
      </w:r>
      <w:r w:rsidR="008D3D18">
        <w:t>,</w:t>
      </w:r>
      <w:r w:rsidRPr="00A91F60">
        <w:t xml:space="preserve"> vilket skulle göra att det </w:t>
      </w:r>
      <w:r w:rsidR="00A87F0A">
        <w:t xml:space="preserve">gick </w:t>
      </w:r>
      <w:r w:rsidRPr="00A91F60">
        <w:t xml:space="preserve">enklare att snabbare återgå </w:t>
      </w:r>
      <w:r w:rsidR="00A87F0A">
        <w:t>t</w:t>
      </w:r>
      <w:r w:rsidRPr="00A91F60">
        <w:t>i</w:t>
      </w:r>
      <w:r w:rsidR="00A87F0A">
        <w:t>ll</w:t>
      </w:r>
      <w:r w:rsidRPr="00A91F60">
        <w:t xml:space="preserve"> heltid. Den förebyggande ersättningen behöver verkligen uppmärksammas. </w:t>
      </w:r>
    </w:p>
    <w:p w:rsidRPr="00F52620" w:rsidR="00524E01" w:rsidP="00F52620" w:rsidRDefault="00524E01" w14:paraId="2E34422E" w14:textId="597E0985">
      <w:pPr>
        <w:pStyle w:val="Rubrik1"/>
      </w:pPr>
      <w:r w:rsidRPr="00F52620">
        <w:t>En modern, liberal politik för barnens bästa och för jämställda och jämlika villkor för alla föräldrar</w:t>
      </w:r>
    </w:p>
    <w:p w:rsidRPr="00A91F60" w:rsidR="00524E01" w:rsidP="00524E01" w:rsidRDefault="00524E01" w14:paraId="25DBA18D" w14:textId="3E85E81F">
      <w:pPr>
        <w:pStyle w:val="Normalutanindragellerluft"/>
      </w:pPr>
      <w:r w:rsidRPr="00A91F60">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001E459E">
        <w:softHyphen/>
      </w:r>
      <w:r w:rsidRPr="00A91F60">
        <w:t xml:space="preserve">konstellationer och premiera ett jämställt uttag av föräldradagar. </w:t>
      </w:r>
    </w:p>
    <w:p w:rsidRPr="00A91F60" w:rsidR="00524E01" w:rsidP="00A87F0A" w:rsidRDefault="00524E01" w14:paraId="75D15298" w14:textId="77777777">
      <w:r w:rsidRPr="00A91F60">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A91F60" w:rsidR="00524E01" w:rsidP="00A87F0A" w:rsidRDefault="00524E01" w14:paraId="7A5A9025" w14:textId="3226D4E4">
      <w:r w:rsidRPr="00A91F60">
        <w:lastRenderedPageBreak/>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001E459E">
        <w:softHyphen/>
      </w:r>
      <w:r w:rsidRPr="00A91F60">
        <w:t xml:space="preserve">försäkringen. Övriga insatser har haft marginell inverkan. </w:t>
      </w:r>
    </w:p>
    <w:p w:rsidRPr="00A91F60" w:rsidR="00524E01" w:rsidP="00A87F0A" w:rsidRDefault="00524E01" w14:paraId="7F58D040" w14:textId="77777777">
      <w:r w:rsidRPr="00A91F60">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w:rsidR="00F52620" w:rsidP="00A87F0A" w:rsidRDefault="00524E01" w14:paraId="407DEB8A" w14:textId="77777777">
      <w:r w:rsidRPr="00A91F60">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w:rsidRPr="00F52620" w:rsidR="00524E01" w:rsidP="00F52620" w:rsidRDefault="00524E01" w14:paraId="0C10D2FE" w14:textId="5E536606">
      <w:pPr>
        <w:pStyle w:val="Rubrik1"/>
      </w:pPr>
      <w:bookmarkStart w:name="_Hlk176968188" w:id="5"/>
      <w:r w:rsidRPr="00F52620">
        <w:t>Jämställdhetsbonusen</w:t>
      </w:r>
    </w:p>
    <w:p w:rsidRPr="00A91F60" w:rsidR="00524E01" w:rsidP="00524E01" w:rsidRDefault="00524E01" w14:paraId="7C7B18C3" w14:textId="32CDB635">
      <w:pPr>
        <w:pStyle w:val="Normalutanindragellerluft"/>
      </w:pPr>
      <w:r w:rsidRPr="00A91F60">
        <w:t>Jämställdhetsbonusen infördes av alliansregeringen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och kraftigt förstärka jämställdhets</w:t>
      </w:r>
      <w:r w:rsidR="001E459E">
        <w:softHyphen/>
      </w:r>
      <w:r w:rsidRPr="00A91F60">
        <w:t xml:space="preserve">bonusen som Alliansen införde. </w:t>
      </w:r>
    </w:p>
    <w:p w:rsidR="00F52620" w:rsidP="009875E1" w:rsidRDefault="00524E01" w14:paraId="60CEF8B8" w14:textId="77777777">
      <w:r w:rsidRPr="00A91F60">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vabdagarna vill vi dessutom se över möjligheterna införa en vabbonus. </w:t>
      </w:r>
      <w:bookmarkEnd w:id="5"/>
    </w:p>
    <w:p w:rsidRPr="00F52620" w:rsidR="00524E01" w:rsidP="00F52620" w:rsidRDefault="00524E01" w14:paraId="4047E6A0" w14:textId="39C1F489">
      <w:pPr>
        <w:pStyle w:val="Rubrik1"/>
      </w:pPr>
      <w:r w:rsidRPr="00F52620">
        <w:t>Avskaffa lägstanivådagarna i föräldraförsäkringen</w:t>
      </w:r>
    </w:p>
    <w:p w:rsidRPr="00A91F60" w:rsidR="00524E01" w:rsidP="00524E01" w:rsidRDefault="00524E01" w14:paraId="21676E08" w14:textId="5A4954E5">
      <w:pPr>
        <w:pStyle w:val="Normalutanindragellerluft"/>
      </w:pPr>
      <w:r w:rsidRPr="00A91F60">
        <w:t xml:space="preserve">Ersättningen på lägstanivå är idag 180 kronor per dag. Enligt en rapport från riksdagens utredningstjänst betalades över 70 % av föräldrapenningen på lägstanivån ut till kvinnor </w:t>
      </w:r>
      <w:r w:rsidRPr="001E459E">
        <w:rPr>
          <w:spacing w:val="-1"/>
        </w:rPr>
        <w:lastRenderedPageBreak/>
        <w:t>år 2020. Utredningen om en modern föräldraförsäkring konstaterade i sitt slut</w:t>
      </w:r>
      <w:r w:rsidRPr="001E459E" w:rsidR="001E459E">
        <w:rPr>
          <w:spacing w:val="-1"/>
        </w:rPr>
        <w:softHyphen/>
      </w:r>
      <w:r w:rsidRPr="001E459E">
        <w:rPr>
          <w:spacing w:val="-1"/>
        </w:rPr>
        <w:t>betänkande</w:t>
      </w:r>
      <w:r w:rsidRPr="00A91F60">
        <w:t xml:space="preserve"> 2017 att lägstanivådagarna kan jämföras med ett vårdnadsbidrag och innebära liknande inlåsningseffekter för dem som inte har etablerat sig på arbetsmarknaden. </w:t>
      </w:r>
    </w:p>
    <w:p w:rsidR="00F52620" w:rsidP="009875E1" w:rsidRDefault="00524E01" w14:paraId="5398FB2A" w14:textId="77777777">
      <w:r w:rsidRPr="00A91F60">
        <w:t xml:space="preserve">Centerpartiet anser att lägstanivådagarna bör fasas ut ur föräldraförsäkringen. </w:t>
      </w:r>
    </w:p>
    <w:p w:rsidRPr="00F52620" w:rsidR="00524E01" w:rsidP="00F52620" w:rsidRDefault="00524E01" w14:paraId="27E56B35" w14:textId="7F289996">
      <w:pPr>
        <w:pStyle w:val="Rubrik1"/>
      </w:pPr>
      <w:r w:rsidRPr="00F52620">
        <w:t>80 procent av dagarna ska tas ut innan barnet har fyllt tre år</w:t>
      </w:r>
    </w:p>
    <w:p w:rsidRPr="00A91F60" w:rsidR="00524E01" w:rsidP="00524E01" w:rsidRDefault="00524E01" w14:paraId="274E8E12" w14:textId="1D733AAB">
      <w:pPr>
        <w:pStyle w:val="Normalutanindragellerluft"/>
      </w:pPr>
      <w:r w:rsidRPr="00A91F60">
        <w:t>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w:t>
      </w:r>
      <w:r w:rsidR="00E447B1">
        <w:t>,</w:t>
      </w:r>
      <w:r w:rsidRPr="00A91F60">
        <w:t xml:space="preserve"> vilket i sin tur ger en lägre välfärd. </w:t>
      </w:r>
    </w:p>
    <w:p w:rsidR="00F52620" w:rsidP="00E447B1" w:rsidRDefault="00524E01" w14:paraId="220BD376" w14:textId="4A4AAC8F">
      <w:r w:rsidRPr="00A91F60">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001E459E">
        <w:softHyphen/>
      </w:r>
      <w:r w:rsidRPr="00A91F60">
        <w:t xml:space="preserve">försäkringen bör skärpas så att 80 % av föräldraledigheten ska tas ut innan barnet har fyllt tre år. </w:t>
      </w:r>
    </w:p>
    <w:p w:rsidRPr="00F52620" w:rsidR="00524E01" w:rsidP="00F52620" w:rsidRDefault="00524E01" w14:paraId="0B351E9D" w14:textId="2EE854D9">
      <w:pPr>
        <w:pStyle w:val="Rubrik1"/>
      </w:pPr>
      <w:r w:rsidRPr="00F52620">
        <w:t>Obegränsat antal dubbeldagar</w:t>
      </w:r>
    </w:p>
    <w:p w:rsidR="00F52620" w:rsidP="00524E01" w:rsidRDefault="00524E01" w14:paraId="60008A1D" w14:textId="2DCABBD9">
      <w:pPr>
        <w:pStyle w:val="Normalutanindragellerluft"/>
      </w:pPr>
      <w:r w:rsidRPr="00A91F60">
        <w:t>Möjligheten för båda föräldrar</w:t>
      </w:r>
      <w:r w:rsidR="00E447B1">
        <w:t>na</w:t>
      </w:r>
      <w:r w:rsidRPr="00A91F60">
        <w:t xml:space="preserve"> att vara lediga med föräldrapenning samtidigt (dubbeldagar) är idag begränsad till 60 dagar per förälder</w:t>
      </w:r>
      <w:r w:rsidR="00E447B1">
        <w:t>.</w:t>
      </w:r>
      <w:r w:rsidRPr="00A91F60" w:rsidR="000C14AC">
        <w:t xml:space="preserve"> </w:t>
      </w:r>
      <w:r w:rsidRPr="00A91F60">
        <w:t>Studier visar att dubbel</w:t>
      </w:r>
      <w:r w:rsidR="001E459E">
        <w:softHyphen/>
      </w:r>
      <w:r w:rsidRPr="00A91F60">
        <w:t>dagarna har varit gynnsamma för jämställdhet, sammanhållning i familjen och även kvinnors hälsa. Centerpartiet anser mot den bakgrunden att det är rimligt att avskaffa begränsningen av antalet dubbeldagar.</w:t>
      </w:r>
    </w:p>
    <w:p w:rsidRPr="00F52620" w:rsidR="00524E01" w:rsidP="00F52620" w:rsidRDefault="00524E01" w14:paraId="3E02304A" w14:textId="3ABC2C69">
      <w:pPr>
        <w:pStyle w:val="Rubrik1"/>
      </w:pPr>
      <w:r w:rsidRPr="00F52620">
        <w:t>Dagar i föräldraförsäkringen ska kunna användas av för barnet andra viktiga vuxna</w:t>
      </w:r>
    </w:p>
    <w:p w:rsidR="00F52620" w:rsidP="00E447B1" w:rsidRDefault="00524E01" w14:paraId="3E30C937" w14:textId="77777777">
      <w:pPr>
        <w:pStyle w:val="Normalutanindragellerluft"/>
      </w:pPr>
      <w:r w:rsidRPr="00A91F60">
        <w:t>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w:t>
      </w:r>
      <w:r w:rsidRPr="00A91F60" w:rsidR="00085B39">
        <w:t xml:space="preserve"> Från den 1</w:t>
      </w:r>
      <w:r w:rsidR="00E447B1">
        <w:t> </w:t>
      </w:r>
      <w:r w:rsidRPr="00A91F60" w:rsidR="00085B39">
        <w:t>juli 2024 finns en möjlighet för ensamstående att överlämna 90 föräldradagar t</w:t>
      </w:r>
      <w:r w:rsidRPr="00A91F60" w:rsidR="009D4558">
        <w:t>ill andra för barnet viktiga vuxna</w:t>
      </w:r>
      <w:r w:rsidRPr="00A91F60" w:rsidR="00085B39">
        <w:t xml:space="preserve"> och för föräldrar med delad vårdnad är det 45 dagar per person</w:t>
      </w:r>
      <w:r w:rsidRPr="00A91F60" w:rsidR="005120C5">
        <w:t xml:space="preserve">. Detta skapar nya möjligheter för familjer och </w:t>
      </w:r>
      <w:r w:rsidRPr="00A91F60" w:rsidR="005120C5">
        <w:lastRenderedPageBreak/>
        <w:t xml:space="preserve">det är positivt. </w:t>
      </w:r>
      <w:r w:rsidRPr="00A91F60" w:rsidR="009D722B">
        <w:t xml:space="preserve">Denna nya möjlighet bör utvärderas tidigt för att se hur effekterna har blivit och därefter kan </w:t>
      </w:r>
      <w:r w:rsidR="00E447B1">
        <w:t xml:space="preserve">en </w:t>
      </w:r>
      <w:r w:rsidRPr="00A91F60" w:rsidR="009D722B">
        <w:t xml:space="preserve">bedömning göras om </w:t>
      </w:r>
      <w:r w:rsidR="00E447B1">
        <w:t xml:space="preserve">huruvida </w:t>
      </w:r>
      <w:r w:rsidRPr="00A91F60" w:rsidR="009D722B">
        <w:t xml:space="preserve">möjligheten bör vidgas till att omfatta </w:t>
      </w:r>
      <w:r w:rsidRPr="00A91F60" w:rsidR="000C14AC">
        <w:t xml:space="preserve">fler </w:t>
      </w:r>
      <w:r w:rsidRPr="00A91F60" w:rsidR="009D722B">
        <w:t>dagar.</w:t>
      </w:r>
      <w:r w:rsidRPr="00A91F60">
        <w:t xml:space="preserve"> </w:t>
      </w:r>
    </w:p>
    <w:p w:rsidRPr="00F52620" w:rsidR="00524E01" w:rsidP="00F52620" w:rsidRDefault="00524E01" w14:paraId="1ADC6AD3" w14:textId="0FBF6FCD">
      <w:pPr>
        <w:pStyle w:val="Rubrik1"/>
      </w:pPr>
      <w:r w:rsidRPr="00F52620">
        <w:t xml:space="preserve">Koppla skyddet av </w:t>
      </w:r>
      <w:r w:rsidRPr="00F52620" w:rsidR="00063D06">
        <w:t xml:space="preserve">en </w:t>
      </w:r>
      <w:r w:rsidRPr="00F52620">
        <w:t>föräld</w:t>
      </w:r>
      <w:r w:rsidRPr="00F52620" w:rsidR="00063D06">
        <w:t>e</w:t>
      </w:r>
      <w:r w:rsidRPr="00F52620">
        <w:t>rs sjukpenninggrundande inkomst till hur länge hen har varit ledig</w:t>
      </w:r>
    </w:p>
    <w:p w:rsidR="00F52620" w:rsidP="00524E01" w:rsidRDefault="00524E01" w14:paraId="610F8BB0" w14:textId="59229010">
      <w:pPr>
        <w:pStyle w:val="Normalutanindragellerluft"/>
      </w:pPr>
      <w:r w:rsidRPr="00A91F60">
        <w:t>Möjligheten att vara föräldraledig med skyddad SGI är idag begränsad efter att barnet har fyllt 18 månader. Ett sätt att underlätta för pappor, som i regel tar ut föräldra</w:t>
      </w:r>
      <w:r w:rsidR="001E459E">
        <w:softHyphen/>
      </w:r>
      <w:r w:rsidRPr="00A91F60">
        <w:t>ledig</w:t>
      </w:r>
      <w:r w:rsidR="001E459E">
        <w:softHyphen/>
      </w:r>
      <w:r w:rsidRPr="00A91F60">
        <w:t xml:space="preserve">heten i ett senare skede, skulle kunna vara att basera SGI-skyddet på hur länge föräldern har varit hemma istället för </w:t>
      </w:r>
      <w:r w:rsidR="00063D06">
        <w:t xml:space="preserve">på </w:t>
      </w:r>
      <w:r w:rsidRPr="00A91F60">
        <w:t>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w:rsidRPr="00F52620" w:rsidR="00524E01" w:rsidP="00F52620" w:rsidRDefault="00524E01" w14:paraId="78AB24FF" w14:textId="70A4103B">
      <w:pPr>
        <w:pStyle w:val="Rubrik1"/>
      </w:pPr>
      <w:r w:rsidRPr="00F52620">
        <w:t>Avskaffa den så kallade snabbhetspremien</w:t>
      </w:r>
    </w:p>
    <w:p w:rsidRPr="00A91F60" w:rsidR="00524E01" w:rsidP="00524E01" w:rsidRDefault="00524E01" w14:paraId="58B7527B" w14:textId="11AF8FFB">
      <w:pPr>
        <w:pStyle w:val="Normalutanindragellerluft"/>
      </w:pPr>
      <w:r w:rsidRPr="00A91F60">
        <w:t xml:space="preserve">Den särskilda beräkningsgrunden för föräldrapenning som gäller om en förälder blir gravid på nytt innan ett barn har uppnått ett år och nio månaders ålder (ofta kallat </w:t>
      </w:r>
      <w:r w:rsidRPr="001E459E">
        <w:rPr>
          <w:spacing w:val="-1"/>
        </w:rPr>
        <w:t xml:space="preserve">snabbhetspremien), är problematisk på många sätt. Studier av barnafödandets utveckling </w:t>
      </w:r>
      <w:r w:rsidRPr="00A91F60">
        <w:t>i Sverige pekar på att snabbhetspremien styr föräldrars familjeplanering mot tätare födslar. Alltför täta graviditeter medför ökade risker för såväl barnet som mamman. Världshälsoorganisationen (WHO) rekommenderar därför ett tidsintervall på 24 månader mellan två förlossningar.</w:t>
      </w:r>
    </w:p>
    <w:p w:rsidR="00F52620" w:rsidP="00115834" w:rsidRDefault="00524E01" w14:paraId="2EECF961" w14:textId="1DFDA90E">
      <w:r w:rsidRPr="00A91F60">
        <w:t>Därtill ska läggas betydande risker med lång frånvaro, helt eller delvis</w:t>
      </w:r>
      <w:r w:rsidR="00115834">
        <w:t>,</w:t>
      </w:r>
      <w:r w:rsidRPr="00A91F60">
        <w:t xml:space="preserve"> från arbets</w:t>
      </w:r>
      <w:r w:rsidR="001E459E">
        <w:softHyphen/>
      </w:r>
      <w:r w:rsidRPr="00A91F60">
        <w:t xml:space="preserve">marknaden. När en person tappar förankringen </w:t>
      </w:r>
      <w:r w:rsidR="00115834">
        <w:t>hos</w:t>
      </w:r>
      <w:r w:rsidRPr="00A91F60">
        <w:t xml:space="preserve">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w:rsidRPr="00F52620" w:rsidR="00524E01" w:rsidP="00F52620" w:rsidRDefault="00524E01" w14:paraId="49791B67" w14:textId="2C6EBA47">
      <w:pPr>
        <w:pStyle w:val="Rubrik1"/>
      </w:pPr>
      <w:r w:rsidRPr="00F52620">
        <w:t>Föräldraledighet för företagare</w:t>
      </w:r>
    </w:p>
    <w:p w:rsidRPr="00A91F60" w:rsidR="00524E01" w:rsidP="00524E01" w:rsidRDefault="00524E01" w14:paraId="461D085F" w14:textId="274B3F80">
      <w:pPr>
        <w:pStyle w:val="Normalutanindragellerluft"/>
      </w:pPr>
      <w:r w:rsidRPr="00A91F60">
        <w:t>För att fler ska välja att bli företagare är det viktigt att regler för föräldraförsäkringen som gäller för anställda så långt det går även ska gälla för företagare oavsett företags</w:t>
      </w:r>
      <w:r w:rsidR="001E459E">
        <w:softHyphen/>
      </w:r>
      <w:r w:rsidRPr="00A91F60">
        <w:t xml:space="preserve">form, inklusive de som är både anställda och företagare, så kallade </w:t>
      </w:r>
      <w:r w:rsidRPr="00A91F60">
        <w:lastRenderedPageBreak/>
        <w:t>kombinatörer. Då stärks flexibiliteten och tryggheten för framförallt kvinnors företagande.</w:t>
      </w:r>
    </w:p>
    <w:p w:rsidR="00F52620" w:rsidP="00115834" w:rsidRDefault="00524E01" w14:paraId="16AD938C" w14:textId="77777777">
      <w:r w:rsidRPr="00A91F60">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w:rsidRPr="00F52620" w:rsidR="00524E01" w:rsidP="00F52620" w:rsidRDefault="00524E01" w14:paraId="6E83A1DF" w14:textId="5427D1EF">
      <w:pPr>
        <w:pStyle w:val="Rubrik1"/>
      </w:pPr>
      <w:r w:rsidRPr="00F52620">
        <w:t>Vilka inkomster och vilka tillgångar ska räknas in i underlaget för bedömningen av rätten till bostadsbidrag?</w:t>
      </w:r>
    </w:p>
    <w:p w:rsidRPr="00A91F60" w:rsidR="00524E01" w:rsidP="00524E01" w:rsidRDefault="00524E01" w14:paraId="4AE5D9E7" w14:textId="77777777">
      <w:pPr>
        <w:pStyle w:val="Normalutanindragellerluft"/>
      </w:pPr>
      <w:r w:rsidRPr="00A91F60">
        <w:t xml:space="preserve">I bedömningen av rätten till bostadsbidrag räknas idag även barnens inkomster in i underlaget. Att ett hemmaboende barn som lämnat skolan och har en stadigvarande inkomst bidrar till hushållets kostnader är rimligt. </w:t>
      </w:r>
    </w:p>
    <w:p w:rsidR="00F52620" w:rsidP="00115834" w:rsidRDefault="00524E01" w14:paraId="15CE635E" w14:textId="0CCFDAEF">
      <w:r w:rsidRPr="00A91F60">
        <w:t>Centerpartiet menar samtidigt att det finns anledning att se över barnens förmögen</w:t>
      </w:r>
      <w:r w:rsidR="001E459E">
        <w:softHyphen/>
      </w:r>
      <w:r w:rsidRPr="00A91F60">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w:rsidRPr="00F52620" w:rsidR="00524E01" w:rsidP="00F52620" w:rsidRDefault="00524E01" w14:paraId="6E4879F0" w14:textId="1C020D8C">
      <w:pPr>
        <w:pStyle w:val="Rubrik1"/>
      </w:pPr>
      <w:r w:rsidRPr="00F52620">
        <w:t xml:space="preserve">Bostadsbidrag för ensamstående föräldrar </w:t>
      </w:r>
    </w:p>
    <w:p w:rsidRPr="00A91F60" w:rsidR="00524E01" w:rsidP="00524E01" w:rsidRDefault="00524E01" w14:paraId="6D7AE618" w14:textId="77777777">
      <w:pPr>
        <w:pStyle w:val="Normalutanindragellerluft"/>
      </w:pPr>
      <w:r w:rsidRPr="00A91F60">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A91F60">
        <w:rPr>
          <w:vertAlign w:val="superscript"/>
        </w:rPr>
        <w:t>2</w:t>
      </w:r>
      <w:r w:rsidRPr="00A91F60">
        <w:t xml:space="preserve"> stor. Motsvarande krav gäller inte för föräldrar med hemmavarande eller växelvist boende barn. </w:t>
      </w:r>
    </w:p>
    <w:p w:rsidR="00F52620" w:rsidP="001E548D" w:rsidRDefault="00524E01" w14:paraId="49C44131" w14:textId="77777777">
      <w:r w:rsidRPr="00A91F60">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w:t>
      </w:r>
      <w:r w:rsidR="001E548D">
        <w:t>.</w:t>
      </w:r>
      <w:r w:rsidRPr="00A91F60">
        <w:t xml:space="preserve"> ca tre dagar per vecka. Vi menar att denna gräns förefaller väl restriktiv. Det innebär att en förälder som har vårdnaden om sitt barn ca 40 % av tiden riskerar att inte beviljas bostadsbidrag. </w:t>
      </w:r>
      <w:r w:rsidRPr="00A91F60">
        <w:lastRenderedPageBreak/>
        <w:t>Detta leder till ekonomisk osäkerhet och en osäkerhet för såväl barn som förälder kring boendet.</w:t>
      </w:r>
    </w:p>
    <w:p w:rsidRPr="00F52620" w:rsidR="00524E01" w:rsidP="00F52620" w:rsidRDefault="00524E01" w14:paraId="56197103" w14:textId="29C6C6C5">
      <w:pPr>
        <w:pStyle w:val="Rubrik1"/>
      </w:pPr>
      <w:r w:rsidRPr="00F52620">
        <w:t>Avskaffa flerbarnstillägget för barn nummer två</w:t>
      </w:r>
    </w:p>
    <w:p w:rsidRPr="00A91F60" w:rsidR="00524E01" w:rsidP="00524E01" w:rsidRDefault="00524E01" w14:paraId="29116B50" w14:textId="77777777">
      <w:pPr>
        <w:pStyle w:val="Normalutanindragellerluft"/>
      </w:pPr>
      <w:r w:rsidRPr="00A91F60">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ekonomiska omfördelningen kraftigt, samtidigt som den generella förstärkningen av den disponibla inkomsten var marginell. </w:t>
      </w:r>
    </w:p>
    <w:p w:rsidR="00F52620" w:rsidP="001E548D" w:rsidRDefault="00524E01" w14:paraId="3FDDAF5A" w14:textId="77777777">
      <w:r w:rsidRPr="00A91F60">
        <w:t>Centerpartiet anser att flerbarnstillägget för barn nummer två bör avskaffas.</w:t>
      </w:r>
    </w:p>
    <w:p w:rsidRPr="00F52620" w:rsidR="00524E01" w:rsidP="00F52620" w:rsidRDefault="00524E01" w14:paraId="123AD561" w14:textId="0905D589">
      <w:pPr>
        <w:pStyle w:val="Rubrik1"/>
      </w:pPr>
      <w:r w:rsidRPr="00F52620">
        <w:t>Långsiktigt hållbara pensioner – ett löfte till framtiden</w:t>
      </w:r>
    </w:p>
    <w:p w:rsidRPr="00A91F60" w:rsidR="00524E01" w:rsidP="00524E01" w:rsidRDefault="00524E01" w14:paraId="76189C4A" w14:textId="77777777">
      <w:pPr>
        <w:pStyle w:val="Normalutanindragellerluft"/>
      </w:pPr>
      <w:r w:rsidRPr="00A91F60">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A91F60" w:rsidR="00524E01" w:rsidP="001E548D" w:rsidRDefault="00524E01" w14:paraId="2930A99C" w14:textId="587FF920">
      <w:r w:rsidRPr="00A91F60">
        <w:t>Bakgrunden till pensionsreformen var bland annat att det tidigare ATP-systemet inte var ekonomiskt hållbart och att det inte premierade arbete. Nuvarande pensionssystem bygger på de medel som var och en har jobbat ihop under sitt arbetsliv. Pensions</w:t>
      </w:r>
      <w:r w:rsidR="001E459E">
        <w:softHyphen/>
      </w:r>
      <w:r w:rsidRPr="00A91F60">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001E459E">
        <w:softHyphen/>
      </w:r>
      <w:r w:rsidRPr="00A91F60">
        <w:t>kommelsen och principerna för vårt nuvarande pensionssystem.</w:t>
      </w:r>
    </w:p>
    <w:p w:rsidR="00F52620" w:rsidP="001E548D" w:rsidRDefault="00524E01" w14:paraId="3D533775" w14:textId="508B33EA">
      <w:r w:rsidRPr="00A91F60">
        <w:t xml:space="preserve">Pensionsgruppen är en parlamentarisk arbetsgrupp bestående av representanter för </w:t>
      </w:r>
      <w:r w:rsidRPr="00A91F60" w:rsidR="001860F4">
        <w:t xml:space="preserve">samtliga partier i riksdagen som också har ställt sig bakom </w:t>
      </w:r>
      <w:r w:rsidRPr="00A91F60">
        <w:t>1994 års pensions</w:t>
      </w:r>
      <w:r w:rsidR="001E459E">
        <w:softHyphen/>
      </w:r>
      <w:r w:rsidRPr="00A91F60">
        <w:t>överens</w:t>
      </w:r>
      <w:r w:rsidR="001E459E">
        <w:softHyphen/>
      </w:r>
      <w:r w:rsidRPr="00A91F60">
        <w:t xml:space="preserve">kommelse. Gruppen har till uppgift att kontinuerligt se över pensionssystemet och att vårda och utveckla pensionsöverenskommelsen. </w:t>
      </w:r>
    </w:p>
    <w:p w:rsidRPr="00F52620" w:rsidR="00524E01" w:rsidP="00F52620" w:rsidRDefault="00524E01" w14:paraId="330D3432" w14:textId="369CED95">
      <w:pPr>
        <w:pStyle w:val="Rubrik1"/>
      </w:pPr>
      <w:r w:rsidRPr="00F52620">
        <w:t>Genomgripande översyn</w:t>
      </w:r>
    </w:p>
    <w:p w:rsidRPr="00A91F60" w:rsidR="00524E01" w:rsidP="00524E01" w:rsidRDefault="00524E01" w14:paraId="1C981FFB" w14:textId="28CA51EB">
      <w:pPr>
        <w:pStyle w:val="Normalutanindragellerluft"/>
      </w:pPr>
      <w:r w:rsidRPr="00A91F60">
        <w:t>Inom ramen för Pensionsgruppen har pensionssystemet nyligen genomgått en genom</w:t>
      </w:r>
      <w:r w:rsidR="001E459E">
        <w:softHyphen/>
      </w:r>
      <w:r w:rsidRPr="00A91F60">
        <w:t xml:space="preserve">gripande översyn. Denna resulterade i en ny pensionsöverenskommelse för </w:t>
      </w:r>
      <w:r w:rsidRPr="00A91F60">
        <w:lastRenderedPageBreak/>
        <w:t>långsiktigt höjda och trygga pensioner, i december 2017. Överenskommelsen innebar genom</w:t>
      </w:r>
      <w:r w:rsidR="001E459E">
        <w:softHyphen/>
      </w:r>
      <w:r w:rsidRPr="00A91F60">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w:rsidR="00F52620" w:rsidP="001E548D" w:rsidRDefault="00524E01" w14:paraId="17B4BE3A" w14:textId="74B56661">
      <w:r w:rsidRPr="00A91F60">
        <w:t>I februari 2020 kom Pensionsgruppen överens om införandet av ett särskilt inkomst</w:t>
      </w:r>
      <w:r w:rsidR="001E459E">
        <w:softHyphen/>
      </w:r>
      <w:r w:rsidRPr="00A91F60">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w:rsidRPr="00F52620" w:rsidR="00524E01" w:rsidP="00F52620" w:rsidRDefault="00524E01" w14:paraId="5C88B38D" w14:textId="3C836489">
      <w:pPr>
        <w:pStyle w:val="Rubrik1"/>
      </w:pPr>
      <w:r w:rsidRPr="00F52620">
        <w:t>Jämställda pensioner</w:t>
      </w:r>
    </w:p>
    <w:p w:rsidRPr="00A91F60" w:rsidR="00524E01" w:rsidP="00524E01" w:rsidRDefault="00524E01" w14:paraId="035D03CA" w14:textId="2E61DA36">
      <w:pPr>
        <w:pStyle w:val="Normalutanindragellerluft"/>
      </w:pPr>
      <w:r w:rsidRPr="00A91F60">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w:t>
      </w:r>
      <w:r w:rsidR="001E548D">
        <w:t xml:space="preserve">inkomst </w:t>
      </w:r>
      <w:r w:rsidRPr="00A91F60">
        <w:t>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w:rsidRPr="00A91F60" w:rsidR="00524E01" w:rsidP="001E548D" w:rsidRDefault="00524E01" w14:paraId="22670E83" w14:textId="1E215C1E">
      <w:r w:rsidRPr="00A91F60">
        <w:t>Det är fler aspekter inom jämställdhetsområdet som måste ses över. Lönen är en viktig del då män har högre lön trots att kvinnor och män arbetar inom likvärdiga yrken. Det behövs kraftfulla åtgärder för att lönesättningen ska bli mer jämställd</w:t>
      </w:r>
      <w:r w:rsidR="001E548D">
        <w:t>,</w:t>
      </w:r>
      <w:r w:rsidRPr="00A91F60">
        <w:t xml:space="preserve"> vilket bland annat innebär att män mycket väl kan arbeta inom kvinnodominerade yrken och tvärt om. </w:t>
      </w:r>
    </w:p>
    <w:p w:rsidR="00F52620" w:rsidP="001E548D" w:rsidRDefault="00524E01" w14:paraId="71D0E1C8" w14:textId="77777777">
      <w:r w:rsidRPr="00A91F60">
        <w:t>De som idag sitter med de lägsta pensionerna, oftast kvinnor, påverkas till stor del av följsamhetsindex. Centerpartiet vill därför se över följsamhetsindexeringen</w:t>
      </w:r>
      <w:r w:rsidR="001E548D">
        <w:t>.</w:t>
      </w:r>
    </w:p>
    <w:p w:rsidRPr="00F52620" w:rsidR="00524E01" w:rsidP="00F52620" w:rsidRDefault="00524E01" w14:paraId="4FA5FA93" w14:textId="0BF2847A">
      <w:pPr>
        <w:pStyle w:val="Rubrik1"/>
      </w:pPr>
      <w:r w:rsidRPr="00F52620">
        <w:t>En ansvarsfull förvaltning</w:t>
      </w:r>
    </w:p>
    <w:p w:rsidRPr="00A91F60" w:rsidR="00524E01" w:rsidP="00524E01" w:rsidRDefault="00524E01" w14:paraId="2D8AC740" w14:textId="6E25986A">
      <w:pPr>
        <w:pStyle w:val="Normalutanindragellerluft"/>
      </w:pPr>
      <w:r w:rsidRPr="00A91F60">
        <w:lastRenderedPageBreak/>
        <w:t>En grundläggande förutsättning för det svenska pensionssystemets stabilitet och håll</w:t>
      </w:r>
      <w:r w:rsidR="001E459E">
        <w:softHyphen/>
      </w:r>
      <w:r w:rsidRPr="00A91F60">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w:rsidRPr="00A91F60" w:rsidR="00524E01" w:rsidP="001E548D" w:rsidRDefault="00524E01" w14:paraId="400AA0AA" w14:textId="5E094240">
      <w:r w:rsidRPr="00A91F60">
        <w:t>De senaste åren har vi sett hur samarbetet i Pensionsgruppen har utsatts för allt svårare prov. Socialdemokraternas utspel i valrörelsen 2018, om det så kallade inkomst</w:t>
      </w:r>
      <w:r w:rsidR="001E459E">
        <w:softHyphen/>
      </w:r>
      <w:r w:rsidRPr="00A91F60">
        <w:t>pensionstillägget, blev startskottet för en process där samarbetet i gruppen blev allt kärvare. I efterspelet av Socialdemokraternas ensidiga överenskommelse med Vänster</w:t>
      </w:r>
      <w:r w:rsidR="001E459E">
        <w:softHyphen/>
      </w:r>
      <w:r w:rsidRPr="00A91F60">
        <w:t>partiet vintern 2021/2022 kulminerade utvecklingen.</w:t>
      </w:r>
    </w:p>
    <w:p w:rsidRPr="00A91F60" w:rsidR="00524E01" w:rsidP="001E548D" w:rsidRDefault="00524E01" w14:paraId="72C27F5C" w14:textId="464269E8">
      <w:r w:rsidRPr="00A91F60">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w:rsidRPr="00A91F60" w:rsidR="00524E01" w:rsidP="001E548D" w:rsidRDefault="00524E01" w14:paraId="2A9CD1F4" w14:textId="77777777">
      <w:r w:rsidRPr="00A91F60">
        <w:t>Nu behöver Pensionsgruppen bygga ett nytt förtroende mellan de ingående partierna.</w:t>
      </w:r>
    </w:p>
    <w:p w:rsidR="00F52620" w:rsidP="001E548D" w:rsidRDefault="00524E01" w14:paraId="4BAF1691" w14:textId="3004C2A4">
      <w:r w:rsidRPr="00A91F60">
        <w:t xml:space="preserve">Under våren </w:t>
      </w:r>
      <w:r w:rsidRPr="00A91F60" w:rsidR="003721AA">
        <w:t>2023 gjordes</w:t>
      </w:r>
      <w:r w:rsidRPr="00A91F60">
        <w:t xml:space="preserve"> ett viktigt arbete av de fem partier som historiskt har ingått i Pensionsgruppen, när det gäller att bekräfta pensionssystemets principer samt skriva ner de arbetsformer som har varit grundläggande för att kunna arbeta med pensions</w:t>
      </w:r>
      <w:r w:rsidR="001E459E">
        <w:softHyphen/>
      </w:r>
      <w:r w:rsidRPr="00A91F60">
        <w:t xml:space="preserve">systemet på ett klokt sätt. Efter att detta var satt erbjöds övriga tre partier att bli en del </w:t>
      </w:r>
      <w:r w:rsidRPr="001E459E">
        <w:rPr>
          <w:spacing w:val="-1"/>
        </w:rPr>
        <w:t xml:space="preserve">av Pensionsgruppen framåt. Att utöka Pensionsgruppen kommer </w:t>
      </w:r>
      <w:r w:rsidRPr="001E459E" w:rsidR="001E548D">
        <w:rPr>
          <w:spacing w:val="-1"/>
        </w:rPr>
        <w:t xml:space="preserve">att </w:t>
      </w:r>
      <w:r w:rsidRPr="001E459E">
        <w:rPr>
          <w:spacing w:val="-1"/>
        </w:rPr>
        <w:t>innebära utmaningar</w:t>
      </w:r>
      <w:r w:rsidRPr="00A91F60">
        <w:t xml:space="preserve"> men pensionssystemet behöver fortsatt gemensamt, blocköverskridande och ansvars</w:t>
      </w:r>
      <w:r w:rsidR="001E459E">
        <w:softHyphen/>
      </w:r>
      <w:r w:rsidRPr="00A91F60">
        <w:t xml:space="preserve">tagande politiker för att även ge pensioner till kommande generationer. </w:t>
      </w:r>
    </w:p>
    <w:p w:rsidRPr="00F52620" w:rsidR="00524E01" w:rsidP="00F52620" w:rsidRDefault="00524E01" w14:paraId="7734154A" w14:textId="7572AEF6">
      <w:pPr>
        <w:pStyle w:val="Rubrik1"/>
      </w:pPr>
      <w:bookmarkStart w:name="_Hlk176968683" w:id="6"/>
      <w:r w:rsidRPr="00F52620">
        <w:t>Informera om livsinkomstens betydelse för pensionen</w:t>
      </w:r>
    </w:p>
    <w:p w:rsidR="00F52620" w:rsidP="00524E01" w:rsidRDefault="00524E01" w14:paraId="32AF2001" w14:textId="41ABDA9B">
      <w:pPr>
        <w:pStyle w:val="Normalutanindragellerluft"/>
      </w:pPr>
      <w:r w:rsidRPr="00A91F60">
        <w:t xml:space="preserve">Centerpartiet vill </w:t>
      </w:r>
      <w:r w:rsidRPr="00A91F60" w:rsidR="000738BF">
        <w:t>främja ekonomisk jämställdhet.</w:t>
      </w:r>
      <w:r w:rsidRPr="00A91F60">
        <w:t xml:space="preserve"> </w:t>
      </w:r>
      <w:r w:rsidRPr="00A91F60" w:rsidR="000738BF">
        <w:t>F</w:t>
      </w:r>
      <w:r w:rsidRPr="00A91F60">
        <w:t>ör att kunna göra bra val behöver vi tillgång till information om hur våra beslut kring föräldraledighet, deltidsarbete och pensionssparande påverkar vår framtida ekonomi. Därför vill Centerpartiet att Pensions</w:t>
      </w:r>
      <w:r w:rsidR="001E459E">
        <w:softHyphen/>
      </w:r>
      <w:r w:rsidRPr="00A91F60">
        <w:t xml:space="preserve">myndigheten i samverkan med berörda parter (t.ex. mödravård, försäkringskassa, skatteverk, banker och skola) får </w:t>
      </w:r>
      <w:r w:rsidR="001E548D">
        <w:t xml:space="preserve">i </w:t>
      </w:r>
      <w:r w:rsidRPr="00A91F60">
        <w:t>uppdrag att genomföra en informationskampanj riktad till föräldrar om livsinkomst.</w:t>
      </w:r>
      <w:bookmarkEnd w:id="6"/>
    </w:p>
    <w:p w:rsidRPr="00F52620" w:rsidR="00524E01" w:rsidP="00F52620" w:rsidRDefault="00524E01" w14:paraId="3D46AE3D" w14:textId="1701949E">
      <w:pPr>
        <w:pStyle w:val="Rubrik1"/>
      </w:pPr>
      <w:r w:rsidRPr="00F52620">
        <w:t>Kommunernas ansvar för pensionärernas levnadsstandard</w:t>
      </w:r>
    </w:p>
    <w:p w:rsidR="00F52620" w:rsidP="00524E01" w:rsidRDefault="00524E01" w14:paraId="52D0FDDB" w14:textId="77777777">
      <w:pPr>
        <w:pStyle w:val="Normalutanindragellerluft"/>
      </w:pPr>
      <w:r w:rsidRPr="00A91F60">
        <w:lastRenderedPageBreak/>
        <w:t xml:space="preserve">Många pensionärer har inte tillräckligt med pengar över </w:t>
      </w:r>
      <w:r w:rsidR="001E548D">
        <w:t>till</w:t>
      </w:r>
      <w:r w:rsidRPr="00A91F60">
        <w:t xml:space="preserve"> mat när räkningar, hyran och andra utgifter är betal</w:t>
      </w:r>
      <w:r w:rsidR="00D76AB3">
        <w:t>da</w:t>
      </w:r>
      <w:r w:rsidRPr="00A91F60">
        <w:t xml:space="preserve">. Vi måste få en tydligare reglering och lagstiftning </w:t>
      </w:r>
      <w:r w:rsidR="00D76AB3">
        <w:t>om</w:t>
      </w:r>
      <w:r w:rsidRPr="00A91F60">
        <w:t xml:space="preserve"> att kommunerna måste se till att pensionärerna i varje kommun har det bra. Det bör utredas om kommunerna ska ta över ansvaret för att ha direktkontakt med de äldre för att se till att de har en rimlig levnadsstandard. </w:t>
      </w:r>
    </w:p>
    <w:p w:rsidRPr="00F52620" w:rsidR="00524E01" w:rsidP="00F52620" w:rsidRDefault="00524E01" w14:paraId="525999AE" w14:textId="036B9F75">
      <w:pPr>
        <w:pStyle w:val="Rubrik1"/>
      </w:pPr>
      <w:r w:rsidRPr="00F52620">
        <w:t>Översyn av äldres kostnader och ersättningar</w:t>
      </w:r>
    </w:p>
    <w:p w:rsidRPr="00A91F60" w:rsidR="00524E01" w:rsidP="00524E01" w:rsidRDefault="00524E01" w14:paraId="52698E43" w14:textId="66738395">
      <w:pPr>
        <w:pStyle w:val="Normalutanindragellerluft"/>
      </w:pPr>
      <w:r w:rsidRPr="00A91F60">
        <w:t>Det finns ett förbehållsbelopp som innebär att alla ålderspensionärer ska ha en viss summa kvar att leva på när alla kostnader för vård och omsorg m.m. är betal</w:t>
      </w:r>
      <w:r w:rsidR="00D76AB3">
        <w:t>da</w:t>
      </w:r>
      <w:r w:rsidRPr="00A91F60">
        <w:t>. Max</w:t>
      </w:r>
      <w:r w:rsidR="001E459E">
        <w:softHyphen/>
      </w:r>
      <w:r w:rsidRPr="00A91F60">
        <w:t xml:space="preserve">taxan ska sedan finnas för att garantera att det finns ett tak </w:t>
      </w:r>
      <w:r w:rsidR="00D76AB3">
        <w:t>för</w:t>
      </w:r>
      <w:r w:rsidRPr="00A91F60">
        <w:t xml:space="preserve"> utgifterna. Men utöver detta finns </w:t>
      </w:r>
      <w:r w:rsidR="00CA3EBF">
        <w:t xml:space="preserve">det </w:t>
      </w:r>
      <w:r w:rsidRPr="00A91F60">
        <w:t>flera utgifter som inte ingår i maxtaxan och förbehållsbeloppet. Det varierar mellan kommunerna vilka kostnader de har för vissa nödvändiga trygghets</w:t>
      </w:r>
      <w:r w:rsidR="001E459E">
        <w:softHyphen/>
      </w:r>
      <w:r w:rsidRPr="00A91F60">
        <w:t xml:space="preserve">system för de äldre. Det behövs en översyn av äldres kostnader och ersättningar. Nivåer och vad som ingår i försörjningsstödet, existensminimum och förbehållsbelopp behöver ses över. Ekonomin för pensionärer ska inte skilja </w:t>
      </w:r>
      <w:r w:rsidR="00CA3EBF">
        <w:t xml:space="preserve">sig åt </w:t>
      </w:r>
      <w:r w:rsidRPr="00A91F60">
        <w:t>mellan kommuner.</w:t>
      </w:r>
    </w:p>
    <w:sdt>
      <w:sdtPr>
        <w:alias w:val="CC_Underskrifter"/>
        <w:tag w:val="CC_Underskrifter"/>
        <w:id w:val="583496634"/>
        <w:lock w:val="sdtContentLocked"/>
        <w:placeholder>
          <w:docPart w:val="B7F136036944455D8C00996D293DBD7E"/>
        </w:placeholder>
      </w:sdtPr>
      <w:sdtEndPr/>
      <w:sdtContent>
        <w:p w:rsidR="00CD5C91" w:rsidP="00A91F60" w:rsidRDefault="00CD5C91" w14:paraId="7E08F325" w14:textId="77777777"/>
        <w:p w:rsidRPr="008E0FE2" w:rsidR="004801AC" w:rsidP="00A91F60" w:rsidRDefault="001E459E" w14:paraId="7722A6E3" w14:textId="406219FD"/>
      </w:sdtContent>
    </w:sdt>
    <w:tbl>
      <w:tblPr>
        <w:tblW w:w="5000" w:type="pct"/>
        <w:tblLook w:val="04A0" w:firstRow="1" w:lastRow="0" w:firstColumn="1" w:lastColumn="0" w:noHBand="0" w:noVBand="1"/>
        <w:tblCaption w:val="underskrifter"/>
      </w:tblPr>
      <w:tblGrid>
        <w:gridCol w:w="4252"/>
        <w:gridCol w:w="4252"/>
      </w:tblGrid>
      <w:tr w:rsidR="00955A21" w14:paraId="25EBC9C4" w14:textId="77777777">
        <w:trPr>
          <w:cantSplit/>
        </w:trPr>
        <w:tc>
          <w:tcPr>
            <w:tcW w:w="50" w:type="pct"/>
            <w:vAlign w:val="bottom"/>
          </w:tcPr>
          <w:p w:rsidR="00955A21" w:rsidRDefault="00EE3BF3" w14:paraId="29B8AA97" w14:textId="77777777">
            <w:pPr>
              <w:pStyle w:val="Underskrifter"/>
              <w:spacing w:after="0"/>
            </w:pPr>
            <w:r>
              <w:t>Martina Johansson (C)</w:t>
            </w:r>
          </w:p>
        </w:tc>
        <w:tc>
          <w:tcPr>
            <w:tcW w:w="50" w:type="pct"/>
            <w:vAlign w:val="bottom"/>
          </w:tcPr>
          <w:p w:rsidR="00955A21" w:rsidRDefault="00955A21" w14:paraId="2C752A7D" w14:textId="77777777">
            <w:pPr>
              <w:pStyle w:val="Underskrifter"/>
              <w:spacing w:after="0"/>
            </w:pPr>
          </w:p>
        </w:tc>
      </w:tr>
      <w:tr w:rsidR="00955A21" w14:paraId="6C0A0B5A" w14:textId="77777777">
        <w:trPr>
          <w:cantSplit/>
        </w:trPr>
        <w:tc>
          <w:tcPr>
            <w:tcW w:w="50" w:type="pct"/>
            <w:vAlign w:val="bottom"/>
          </w:tcPr>
          <w:p w:rsidR="00955A21" w:rsidRDefault="00EE3BF3" w14:paraId="61A81B33" w14:textId="77777777">
            <w:pPr>
              <w:pStyle w:val="Underskrifter"/>
              <w:spacing w:after="0"/>
            </w:pPr>
            <w:r>
              <w:t>Anders W Jonsson (C)</w:t>
            </w:r>
          </w:p>
        </w:tc>
        <w:tc>
          <w:tcPr>
            <w:tcW w:w="50" w:type="pct"/>
            <w:vAlign w:val="bottom"/>
          </w:tcPr>
          <w:p w:rsidR="00955A21" w:rsidRDefault="00EE3BF3" w14:paraId="092859CF" w14:textId="77777777">
            <w:pPr>
              <w:pStyle w:val="Underskrifter"/>
              <w:spacing w:after="0"/>
            </w:pPr>
            <w:r>
              <w:t>Jonny Cato (C)</w:t>
            </w:r>
          </w:p>
        </w:tc>
      </w:tr>
      <w:tr w:rsidR="00955A21" w14:paraId="486AD190" w14:textId="77777777">
        <w:trPr>
          <w:cantSplit/>
        </w:trPr>
        <w:tc>
          <w:tcPr>
            <w:tcW w:w="50" w:type="pct"/>
            <w:vAlign w:val="bottom"/>
          </w:tcPr>
          <w:p w:rsidR="00955A21" w:rsidRDefault="00EE3BF3" w14:paraId="58625B87" w14:textId="77777777">
            <w:pPr>
              <w:pStyle w:val="Underskrifter"/>
              <w:spacing w:after="0"/>
            </w:pPr>
            <w:r>
              <w:t>Catarina Deremar (C)</w:t>
            </w:r>
          </w:p>
        </w:tc>
        <w:tc>
          <w:tcPr>
            <w:tcW w:w="50" w:type="pct"/>
            <w:vAlign w:val="bottom"/>
          </w:tcPr>
          <w:p w:rsidR="00955A21" w:rsidRDefault="00EE3BF3" w14:paraId="505E302B" w14:textId="77777777">
            <w:pPr>
              <w:pStyle w:val="Underskrifter"/>
              <w:spacing w:after="0"/>
            </w:pPr>
            <w:r>
              <w:t>Christofer Bergenblock (C)</w:t>
            </w:r>
          </w:p>
        </w:tc>
      </w:tr>
      <w:tr w:rsidR="00955A21" w14:paraId="79E980B8" w14:textId="77777777">
        <w:trPr>
          <w:cantSplit/>
        </w:trPr>
        <w:tc>
          <w:tcPr>
            <w:tcW w:w="50" w:type="pct"/>
            <w:vAlign w:val="bottom"/>
          </w:tcPr>
          <w:p w:rsidR="00955A21" w:rsidRDefault="00EE3BF3" w14:paraId="44F66963" w14:textId="77777777">
            <w:pPr>
              <w:pStyle w:val="Underskrifter"/>
              <w:spacing w:after="0"/>
            </w:pPr>
            <w:r>
              <w:t>Alireza Akhondi (C)</w:t>
            </w:r>
          </w:p>
        </w:tc>
        <w:tc>
          <w:tcPr>
            <w:tcW w:w="50" w:type="pct"/>
            <w:vAlign w:val="bottom"/>
          </w:tcPr>
          <w:p w:rsidR="00955A21" w:rsidRDefault="00EE3BF3" w14:paraId="3C35E045" w14:textId="77777777">
            <w:pPr>
              <w:pStyle w:val="Underskrifter"/>
              <w:spacing w:after="0"/>
            </w:pPr>
            <w:r>
              <w:t>Niels Paarup-Petersen (C)</w:t>
            </w:r>
          </w:p>
        </w:tc>
      </w:tr>
      <w:tr w:rsidR="00955A21" w14:paraId="37CC6413" w14:textId="77777777">
        <w:trPr>
          <w:cantSplit/>
        </w:trPr>
        <w:tc>
          <w:tcPr>
            <w:tcW w:w="50" w:type="pct"/>
            <w:vAlign w:val="bottom"/>
          </w:tcPr>
          <w:p w:rsidR="00955A21" w:rsidRDefault="00EE3BF3" w14:paraId="0DFC01E4" w14:textId="77777777">
            <w:pPr>
              <w:pStyle w:val="Underskrifter"/>
              <w:spacing w:after="0"/>
            </w:pPr>
            <w:r>
              <w:t>Anne-Li Sjölund (C)</w:t>
            </w:r>
          </w:p>
        </w:tc>
        <w:tc>
          <w:tcPr>
            <w:tcW w:w="50" w:type="pct"/>
            <w:vAlign w:val="bottom"/>
          </w:tcPr>
          <w:p w:rsidR="00955A21" w:rsidRDefault="00955A21" w14:paraId="17E142CD" w14:textId="77777777">
            <w:pPr>
              <w:pStyle w:val="Underskrifter"/>
              <w:spacing w:after="0"/>
            </w:pPr>
          </w:p>
        </w:tc>
      </w:tr>
    </w:tbl>
    <w:p w:rsidR="00955A21" w:rsidRDefault="00955A21" w14:paraId="4270823E" w14:textId="77777777"/>
    <w:sectPr w:rsidR="00955A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B75B" w14:textId="77777777" w:rsidR="00B9729A" w:rsidRDefault="00B9729A" w:rsidP="000C1CAD">
      <w:pPr>
        <w:spacing w:line="240" w:lineRule="auto"/>
      </w:pPr>
      <w:r>
        <w:separator/>
      </w:r>
    </w:p>
  </w:endnote>
  <w:endnote w:type="continuationSeparator" w:id="0">
    <w:p w14:paraId="1CADC4E4" w14:textId="77777777" w:rsidR="00B9729A" w:rsidRDefault="00B97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2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4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5E51" w14:textId="74AB504A" w:rsidR="00262EA3" w:rsidRPr="00A91F60" w:rsidRDefault="00262EA3" w:rsidP="00A91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A5B4" w14:textId="77777777" w:rsidR="00B9729A" w:rsidRDefault="00B9729A" w:rsidP="000C1CAD">
      <w:pPr>
        <w:spacing w:line="240" w:lineRule="auto"/>
      </w:pPr>
      <w:r>
        <w:separator/>
      </w:r>
    </w:p>
  </w:footnote>
  <w:footnote w:type="continuationSeparator" w:id="0">
    <w:p w14:paraId="52A7D3CB" w14:textId="77777777" w:rsidR="00B9729A" w:rsidRDefault="00B97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1F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E3F4E" wp14:editId="742F4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78C60" w14:textId="40DF870E" w:rsidR="00262EA3" w:rsidRDefault="001E459E" w:rsidP="008103B5">
                          <w:pPr>
                            <w:jc w:val="right"/>
                          </w:pPr>
                          <w:sdt>
                            <w:sdtPr>
                              <w:alias w:val="CC_Noformat_Partikod"/>
                              <w:tag w:val="CC_Noformat_Partikod"/>
                              <w:id w:val="-53464382"/>
                              <w:text/>
                            </w:sdtPr>
                            <w:sdtEndPr/>
                            <w:sdtContent>
                              <w:r w:rsidR="00524E01">
                                <w:t>C</w:t>
                              </w:r>
                            </w:sdtContent>
                          </w:sdt>
                          <w:sdt>
                            <w:sdtPr>
                              <w:alias w:val="CC_Noformat_Partinummer"/>
                              <w:tag w:val="CC_Noformat_Partinummer"/>
                              <w:id w:val="-1709555926"/>
                              <w:placeholder>
                                <w:docPart w:val="3862365142CA4C1D8CA112D3F16980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E3F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78C60" w14:textId="40DF870E" w:rsidR="00262EA3" w:rsidRDefault="001E459E" w:rsidP="008103B5">
                    <w:pPr>
                      <w:jc w:val="right"/>
                    </w:pPr>
                    <w:sdt>
                      <w:sdtPr>
                        <w:alias w:val="CC_Noformat_Partikod"/>
                        <w:tag w:val="CC_Noformat_Partikod"/>
                        <w:id w:val="-53464382"/>
                        <w:text/>
                      </w:sdtPr>
                      <w:sdtEndPr/>
                      <w:sdtContent>
                        <w:r w:rsidR="00524E01">
                          <w:t>C</w:t>
                        </w:r>
                      </w:sdtContent>
                    </w:sdt>
                    <w:sdt>
                      <w:sdtPr>
                        <w:alias w:val="CC_Noformat_Partinummer"/>
                        <w:tag w:val="CC_Noformat_Partinummer"/>
                        <w:id w:val="-1709555926"/>
                        <w:placeholder>
                          <w:docPart w:val="3862365142CA4C1D8CA112D3F169804C"/>
                        </w:placeholder>
                        <w:showingPlcHdr/>
                        <w:text/>
                      </w:sdtPr>
                      <w:sdtEndPr/>
                      <w:sdtContent>
                        <w:r w:rsidR="00262EA3">
                          <w:t xml:space="preserve"> </w:t>
                        </w:r>
                      </w:sdtContent>
                    </w:sdt>
                  </w:p>
                </w:txbxContent>
              </v:textbox>
              <w10:wrap anchorx="page"/>
            </v:shape>
          </w:pict>
        </mc:Fallback>
      </mc:AlternateContent>
    </w:r>
  </w:p>
  <w:p w14:paraId="0F8A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23DC" w14:textId="77777777" w:rsidR="00262EA3" w:rsidRDefault="00262EA3" w:rsidP="008563AC">
    <w:pPr>
      <w:jc w:val="right"/>
    </w:pPr>
  </w:p>
  <w:p w14:paraId="0739A5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CEC2" w14:textId="77777777" w:rsidR="00262EA3" w:rsidRDefault="001E45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CAF619" wp14:editId="2C4FF7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FA1CC" w14:textId="678A61F9" w:rsidR="00262EA3" w:rsidRDefault="001E459E" w:rsidP="00A314CF">
    <w:pPr>
      <w:pStyle w:val="FSHNormal"/>
      <w:spacing w:before="40"/>
    </w:pPr>
    <w:sdt>
      <w:sdtPr>
        <w:alias w:val="CC_Noformat_Motionstyp"/>
        <w:tag w:val="CC_Noformat_Motionstyp"/>
        <w:id w:val="1162973129"/>
        <w:lock w:val="sdtContentLocked"/>
        <w15:appearance w15:val="hidden"/>
        <w:text/>
      </w:sdtPr>
      <w:sdtEndPr/>
      <w:sdtContent>
        <w:r w:rsidR="00A91F60">
          <w:t>Kommittémotion</w:t>
        </w:r>
      </w:sdtContent>
    </w:sdt>
    <w:r w:rsidR="00821B36">
      <w:t xml:space="preserve"> </w:t>
    </w:r>
    <w:sdt>
      <w:sdtPr>
        <w:alias w:val="CC_Noformat_Partikod"/>
        <w:tag w:val="CC_Noformat_Partikod"/>
        <w:id w:val="1471015553"/>
        <w:lock w:val="contentLocked"/>
        <w:text/>
      </w:sdtPr>
      <w:sdtEndPr/>
      <w:sdtContent>
        <w:r w:rsidR="00524E01">
          <w:t>C</w:t>
        </w:r>
      </w:sdtContent>
    </w:sdt>
    <w:sdt>
      <w:sdtPr>
        <w:alias w:val="CC_Noformat_Partinummer"/>
        <w:tag w:val="CC_Noformat_Partinummer"/>
        <w:id w:val="-2014525982"/>
        <w:lock w:val="contentLocked"/>
        <w:placeholder>
          <w:docPart w:val="275CCAE30F3B4E2A8D35FEC67DCCA99A"/>
        </w:placeholder>
        <w:showingPlcHdr/>
        <w:text/>
      </w:sdtPr>
      <w:sdtEndPr/>
      <w:sdtContent>
        <w:r w:rsidR="00821B36">
          <w:t xml:space="preserve"> </w:t>
        </w:r>
      </w:sdtContent>
    </w:sdt>
  </w:p>
  <w:p w14:paraId="511EE739" w14:textId="77777777" w:rsidR="00262EA3" w:rsidRPr="008227B3" w:rsidRDefault="001E45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9966ED" w14:textId="00C9059B" w:rsidR="00262EA3" w:rsidRPr="008227B3" w:rsidRDefault="001E45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F60">
          <w:t>2024/25</w:t>
        </w:r>
      </w:sdtContent>
    </w:sdt>
    <w:sdt>
      <w:sdtPr>
        <w:rPr>
          <w:rStyle w:val="BeteckningChar"/>
        </w:rPr>
        <w:alias w:val="CC_Noformat_Partibet"/>
        <w:tag w:val="CC_Noformat_Partibet"/>
        <w:id w:val="405810658"/>
        <w:lock w:val="sdtContentLocked"/>
        <w:placeholder>
          <w:docPart w:val="0D3156854C5344CFBE6B2C0DCB78E1CE"/>
        </w:placeholder>
        <w:showingPlcHdr/>
        <w15:appearance w15:val="hidden"/>
        <w:text/>
      </w:sdtPr>
      <w:sdtEndPr>
        <w:rPr>
          <w:rStyle w:val="Rubrik1Char"/>
          <w:rFonts w:asciiTheme="majorHAnsi" w:hAnsiTheme="majorHAnsi"/>
          <w:sz w:val="38"/>
        </w:rPr>
      </w:sdtEndPr>
      <w:sdtContent>
        <w:r w:rsidR="00A91F60">
          <w:t>:3158</w:t>
        </w:r>
      </w:sdtContent>
    </w:sdt>
  </w:p>
  <w:p w14:paraId="7D0E572E" w14:textId="0720EF60" w:rsidR="00262EA3" w:rsidRDefault="001E459E" w:rsidP="00E03A3D">
    <w:pPr>
      <w:pStyle w:val="Motionr"/>
    </w:pPr>
    <w:sdt>
      <w:sdtPr>
        <w:alias w:val="CC_Noformat_Avtext"/>
        <w:tag w:val="CC_Noformat_Avtext"/>
        <w:id w:val="-2020768203"/>
        <w:lock w:val="sdtContentLocked"/>
        <w:placeholder>
          <w:docPart w:val="1C1BEE4778E8409584D70B5510AD18BC"/>
        </w:placeholder>
        <w15:appearance w15:val="hidden"/>
        <w:text/>
      </w:sdtPr>
      <w:sdtEndPr/>
      <w:sdtContent>
        <w:r w:rsidR="00A91F60">
          <w:t>av Martina Johansson m.fl. (C)</w:t>
        </w:r>
      </w:sdtContent>
    </w:sdt>
  </w:p>
  <w:sdt>
    <w:sdtPr>
      <w:alias w:val="CC_Noformat_Rubtext"/>
      <w:tag w:val="CC_Noformat_Rubtext"/>
      <w:id w:val="-218060500"/>
      <w:lock w:val="sdtLocked"/>
      <w:text/>
    </w:sdtPr>
    <w:sdtEndPr/>
    <w:sdtContent>
      <w:p w14:paraId="2A336BAF" w14:textId="6EDDD2B2" w:rsidR="00262EA3" w:rsidRDefault="00524E01" w:rsidP="00283E0F">
        <w:pPr>
          <w:pStyle w:val="FSHRub2"/>
        </w:pPr>
        <w:r>
          <w:t>Socialförsäkringar</w:t>
        </w:r>
      </w:p>
    </w:sdtContent>
  </w:sdt>
  <w:sdt>
    <w:sdtPr>
      <w:alias w:val="CC_Boilerplate_3"/>
      <w:tag w:val="CC_Boilerplate_3"/>
      <w:id w:val="1606463544"/>
      <w:lock w:val="sdtContentLocked"/>
      <w15:appearance w15:val="hidden"/>
      <w:text w:multiLine="1"/>
    </w:sdtPr>
    <w:sdtEndPr/>
    <w:sdtContent>
      <w:p w14:paraId="11B6E8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4E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76"/>
    <w:rsid w:val="0005734F"/>
    <w:rsid w:val="000577E2"/>
    <w:rsid w:val="0006032F"/>
    <w:rsid w:val="0006039A"/>
    <w:rsid w:val="000603CF"/>
    <w:rsid w:val="0006043F"/>
    <w:rsid w:val="00061E36"/>
    <w:rsid w:val="0006339B"/>
    <w:rsid w:val="0006386B"/>
    <w:rsid w:val="00063D0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BF"/>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96"/>
    <w:rsid w:val="00082BEA"/>
    <w:rsid w:val="00083467"/>
    <w:rsid w:val="000845E2"/>
    <w:rsid w:val="00084C74"/>
    <w:rsid w:val="00084CE8"/>
    <w:rsid w:val="00084E2A"/>
    <w:rsid w:val="00084E38"/>
    <w:rsid w:val="000859E4"/>
    <w:rsid w:val="00085B3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2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3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F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9E"/>
    <w:rsid w:val="001E4A86"/>
    <w:rsid w:val="001E548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5B"/>
    <w:rsid w:val="00232A75"/>
    <w:rsid w:val="00232D3A"/>
    <w:rsid w:val="00233501"/>
    <w:rsid w:val="002336C7"/>
    <w:rsid w:val="002344F4"/>
    <w:rsid w:val="00234A25"/>
    <w:rsid w:val="002350F5"/>
    <w:rsid w:val="00235535"/>
    <w:rsid w:val="00235A20"/>
    <w:rsid w:val="0023665B"/>
    <w:rsid w:val="00236B4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62"/>
    <w:rsid w:val="002E78B7"/>
    <w:rsid w:val="002E7DF0"/>
    <w:rsid w:val="002F01E7"/>
    <w:rsid w:val="002F07FD"/>
    <w:rsid w:val="002F15C5"/>
    <w:rsid w:val="002F2617"/>
    <w:rsid w:val="002F295A"/>
    <w:rsid w:val="002F298C"/>
    <w:rsid w:val="002F2F9E"/>
    <w:rsid w:val="002F3291"/>
    <w:rsid w:val="002F3404"/>
    <w:rsid w:val="002F3D93"/>
    <w:rsid w:val="002F4358"/>
    <w:rsid w:val="002F4437"/>
    <w:rsid w:val="002F4843"/>
    <w:rsid w:val="002F60C4"/>
    <w:rsid w:val="002F6E41"/>
    <w:rsid w:val="003010E0"/>
    <w:rsid w:val="003017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44"/>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352"/>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9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A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40"/>
    <w:rsid w:val="00390D47"/>
    <w:rsid w:val="00390D5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3E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B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7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D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0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E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B1"/>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0FB"/>
    <w:rsid w:val="005112C3"/>
    <w:rsid w:val="005113E0"/>
    <w:rsid w:val="005120C5"/>
    <w:rsid w:val="00512761"/>
    <w:rsid w:val="0051283E"/>
    <w:rsid w:val="00512A93"/>
    <w:rsid w:val="00512DB9"/>
    <w:rsid w:val="005135B5"/>
    <w:rsid w:val="005137A5"/>
    <w:rsid w:val="00513B70"/>
    <w:rsid w:val="00514190"/>
    <w:rsid w:val="005141A0"/>
    <w:rsid w:val="0051430A"/>
    <w:rsid w:val="005149BA"/>
    <w:rsid w:val="0051584C"/>
    <w:rsid w:val="00515C10"/>
    <w:rsid w:val="00515CE2"/>
    <w:rsid w:val="00516222"/>
    <w:rsid w:val="0051649C"/>
    <w:rsid w:val="00516798"/>
    <w:rsid w:val="005169D5"/>
    <w:rsid w:val="00517749"/>
    <w:rsid w:val="0052069A"/>
    <w:rsid w:val="00520833"/>
    <w:rsid w:val="0052091A"/>
    <w:rsid w:val="00522962"/>
    <w:rsid w:val="005231E7"/>
    <w:rsid w:val="0052357B"/>
    <w:rsid w:val="00524254"/>
    <w:rsid w:val="005245CB"/>
    <w:rsid w:val="00524666"/>
    <w:rsid w:val="00524798"/>
    <w:rsid w:val="00524D25"/>
    <w:rsid w:val="00524E0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3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0C"/>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33A"/>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8A0"/>
    <w:rsid w:val="0067109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F4"/>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7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F1"/>
    <w:rsid w:val="007815CE"/>
    <w:rsid w:val="00782142"/>
    <w:rsid w:val="00782675"/>
    <w:rsid w:val="00782700"/>
    <w:rsid w:val="00782C95"/>
    <w:rsid w:val="007830AA"/>
    <w:rsid w:val="007831ED"/>
    <w:rsid w:val="0078357B"/>
    <w:rsid w:val="007835ED"/>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6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91"/>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E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C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0F"/>
    <w:rsid w:val="00835A61"/>
    <w:rsid w:val="00835D7A"/>
    <w:rsid w:val="008369E8"/>
    <w:rsid w:val="00836B32"/>
    <w:rsid w:val="00836D95"/>
    <w:rsid w:val="00836F8F"/>
    <w:rsid w:val="00837075"/>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C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925"/>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1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A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3F"/>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A21"/>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E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49"/>
    <w:rsid w:val="009C6332"/>
    <w:rsid w:val="009C6C4A"/>
    <w:rsid w:val="009C6E42"/>
    <w:rsid w:val="009C6FEF"/>
    <w:rsid w:val="009C71BD"/>
    <w:rsid w:val="009D06F3"/>
    <w:rsid w:val="009D0B29"/>
    <w:rsid w:val="009D2050"/>
    <w:rsid w:val="009D2291"/>
    <w:rsid w:val="009D279D"/>
    <w:rsid w:val="009D3B17"/>
    <w:rsid w:val="009D3B81"/>
    <w:rsid w:val="009D4558"/>
    <w:rsid w:val="009D4D26"/>
    <w:rsid w:val="009D4EC6"/>
    <w:rsid w:val="009D5B25"/>
    <w:rsid w:val="009D6702"/>
    <w:rsid w:val="009D722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0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1C"/>
    <w:rsid w:val="00A77835"/>
    <w:rsid w:val="00A801E7"/>
    <w:rsid w:val="00A80CDE"/>
    <w:rsid w:val="00A80D10"/>
    <w:rsid w:val="00A812E2"/>
    <w:rsid w:val="00A81C00"/>
    <w:rsid w:val="00A820D0"/>
    <w:rsid w:val="00A822DA"/>
    <w:rsid w:val="00A82DF0"/>
    <w:rsid w:val="00A82EEF"/>
    <w:rsid w:val="00A82FBA"/>
    <w:rsid w:val="00A8309E"/>
    <w:rsid w:val="00A846D9"/>
    <w:rsid w:val="00A84A96"/>
    <w:rsid w:val="00A84CA3"/>
    <w:rsid w:val="00A8504B"/>
    <w:rsid w:val="00A85CEC"/>
    <w:rsid w:val="00A864CE"/>
    <w:rsid w:val="00A866F8"/>
    <w:rsid w:val="00A8670F"/>
    <w:rsid w:val="00A869D5"/>
    <w:rsid w:val="00A86D9C"/>
    <w:rsid w:val="00A87F0A"/>
    <w:rsid w:val="00A904B3"/>
    <w:rsid w:val="00A906B6"/>
    <w:rsid w:val="00A919F2"/>
    <w:rsid w:val="00A91A50"/>
    <w:rsid w:val="00A91F6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6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2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7"/>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6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A35"/>
    <w:rsid w:val="00B35C9F"/>
    <w:rsid w:val="00B366BC"/>
    <w:rsid w:val="00B36950"/>
    <w:rsid w:val="00B3696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8"/>
    <w:rsid w:val="00B95B7A"/>
    <w:rsid w:val="00B96246"/>
    <w:rsid w:val="00B968D9"/>
    <w:rsid w:val="00B96D9C"/>
    <w:rsid w:val="00B9729A"/>
    <w:rsid w:val="00B97E04"/>
    <w:rsid w:val="00BA0024"/>
    <w:rsid w:val="00BA082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9A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33"/>
    <w:rsid w:val="00BB721E"/>
    <w:rsid w:val="00BB725A"/>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6F8"/>
    <w:rsid w:val="00BE219A"/>
    <w:rsid w:val="00BE2248"/>
    <w:rsid w:val="00BE358C"/>
    <w:rsid w:val="00BE3CE5"/>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6C"/>
    <w:rsid w:val="00C017E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D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BF"/>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4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91"/>
    <w:rsid w:val="00CD5E7A"/>
    <w:rsid w:val="00CD647C"/>
    <w:rsid w:val="00CD6AAE"/>
    <w:rsid w:val="00CD6EA9"/>
    <w:rsid w:val="00CD7157"/>
    <w:rsid w:val="00CD7868"/>
    <w:rsid w:val="00CD79A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1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98"/>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B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448"/>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9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B9"/>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9B"/>
    <w:rsid w:val="00E42B5D"/>
    <w:rsid w:val="00E43927"/>
    <w:rsid w:val="00E43A12"/>
    <w:rsid w:val="00E43AF5"/>
    <w:rsid w:val="00E43CB2"/>
    <w:rsid w:val="00E442C8"/>
    <w:rsid w:val="00E442DD"/>
    <w:rsid w:val="00E44360"/>
    <w:rsid w:val="00E4460B"/>
    <w:rsid w:val="00E4460D"/>
    <w:rsid w:val="00E447B1"/>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4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9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F3"/>
    <w:rsid w:val="00EE3F20"/>
    <w:rsid w:val="00EE4A2F"/>
    <w:rsid w:val="00EE5017"/>
    <w:rsid w:val="00EE5558"/>
    <w:rsid w:val="00EE56F3"/>
    <w:rsid w:val="00EE5714"/>
    <w:rsid w:val="00EE5DC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20"/>
    <w:rsid w:val="00F538D9"/>
    <w:rsid w:val="00F55331"/>
    <w:rsid w:val="00F55F38"/>
    <w:rsid w:val="00F55FA4"/>
    <w:rsid w:val="00F5648F"/>
    <w:rsid w:val="00F5735D"/>
    <w:rsid w:val="00F57966"/>
    <w:rsid w:val="00F60262"/>
    <w:rsid w:val="00F6045E"/>
    <w:rsid w:val="00F6188A"/>
    <w:rsid w:val="00F61F60"/>
    <w:rsid w:val="00F621CE"/>
    <w:rsid w:val="00F6242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0F4"/>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E7"/>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97"/>
    <w:rsid w:val="00FD7A2D"/>
    <w:rsid w:val="00FD7C27"/>
    <w:rsid w:val="00FE0504"/>
    <w:rsid w:val="00FE06BB"/>
    <w:rsid w:val="00FE0BB9"/>
    <w:rsid w:val="00FE1094"/>
    <w:rsid w:val="00FE3142"/>
    <w:rsid w:val="00FE3C30"/>
    <w:rsid w:val="00FE3ED2"/>
    <w:rsid w:val="00FE3EFC"/>
    <w:rsid w:val="00FE42E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52F4BE"/>
  <w15:chartTrackingRefBased/>
  <w15:docId w15:val="{D36131CF-F95C-4295-BFEF-DA0C1742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C7AAD84CA4965988473EEB60CBF88"/>
        <w:category>
          <w:name w:val="Allmänt"/>
          <w:gallery w:val="placeholder"/>
        </w:category>
        <w:types>
          <w:type w:val="bbPlcHdr"/>
        </w:types>
        <w:behaviors>
          <w:behavior w:val="content"/>
        </w:behaviors>
        <w:guid w:val="{A07E64FA-FF34-4FD6-A94A-471EA0BAAC82}"/>
      </w:docPartPr>
      <w:docPartBody>
        <w:p w:rsidR="00C97DDD" w:rsidRDefault="00C97DDD">
          <w:pPr>
            <w:pStyle w:val="267C7AAD84CA4965988473EEB60CBF88"/>
          </w:pPr>
          <w:r w:rsidRPr="005A0A93">
            <w:rPr>
              <w:rStyle w:val="Platshllartext"/>
            </w:rPr>
            <w:t>Förslag till riksdagsbeslut</w:t>
          </w:r>
        </w:p>
      </w:docPartBody>
    </w:docPart>
    <w:docPart>
      <w:docPartPr>
        <w:name w:val="35319DD22E2343E08DE913DB621834E6"/>
        <w:category>
          <w:name w:val="Allmänt"/>
          <w:gallery w:val="placeholder"/>
        </w:category>
        <w:types>
          <w:type w:val="bbPlcHdr"/>
        </w:types>
        <w:behaviors>
          <w:behavior w:val="content"/>
        </w:behaviors>
        <w:guid w:val="{A7FECE52-EF2C-4262-A7BD-AF7FAC36F32F}"/>
      </w:docPartPr>
      <w:docPartBody>
        <w:p w:rsidR="00C97DDD" w:rsidRDefault="00C97DDD">
          <w:pPr>
            <w:pStyle w:val="35319DD22E2343E08DE913DB621834E6"/>
          </w:pPr>
          <w:r w:rsidRPr="005A0A93">
            <w:rPr>
              <w:rStyle w:val="Platshllartext"/>
            </w:rPr>
            <w:t>Motivering</w:t>
          </w:r>
        </w:p>
      </w:docPartBody>
    </w:docPart>
    <w:docPart>
      <w:docPartPr>
        <w:name w:val="1C1BEE4778E8409584D70B5510AD18BC"/>
        <w:category>
          <w:name w:val="Allmänt"/>
          <w:gallery w:val="placeholder"/>
        </w:category>
        <w:types>
          <w:type w:val="bbPlcHdr"/>
        </w:types>
        <w:behaviors>
          <w:behavior w:val="content"/>
        </w:behaviors>
        <w:guid w:val="{058E617C-F905-4158-8BB8-7014265AE651}"/>
      </w:docPartPr>
      <w:docPartBody>
        <w:p w:rsidR="00C97DDD" w:rsidRDefault="00C97DDD"/>
      </w:docPartBody>
    </w:docPart>
    <w:docPart>
      <w:docPartPr>
        <w:name w:val="3862365142CA4C1D8CA112D3F169804C"/>
        <w:category>
          <w:name w:val="Allmänt"/>
          <w:gallery w:val="placeholder"/>
        </w:category>
        <w:types>
          <w:type w:val="bbPlcHdr"/>
        </w:types>
        <w:behaviors>
          <w:behavior w:val="content"/>
        </w:behaviors>
        <w:guid w:val="{F6C9D5A7-6E88-41E4-9EBA-2CD2E3656C72}"/>
      </w:docPartPr>
      <w:docPartBody>
        <w:p w:rsidR="00EB18D2" w:rsidRDefault="00433BEF">
          <w:r>
            <w:t xml:space="preserve"> </w:t>
          </w:r>
        </w:p>
      </w:docPartBody>
    </w:docPart>
    <w:docPart>
      <w:docPartPr>
        <w:name w:val="275CCAE30F3B4E2A8D35FEC67DCCA99A"/>
        <w:category>
          <w:name w:val="Allmänt"/>
          <w:gallery w:val="placeholder"/>
        </w:category>
        <w:types>
          <w:type w:val="bbPlcHdr"/>
        </w:types>
        <w:behaviors>
          <w:behavior w:val="content"/>
        </w:behaviors>
        <w:guid w:val="{6B46A3E6-8D13-41F0-AA8B-37A51B3F3FD2}"/>
      </w:docPartPr>
      <w:docPartBody>
        <w:p w:rsidR="00EB18D2" w:rsidRDefault="00433BEF">
          <w:r>
            <w:t xml:space="preserve"> </w:t>
          </w:r>
        </w:p>
      </w:docPartBody>
    </w:docPart>
    <w:docPart>
      <w:docPartPr>
        <w:name w:val="0D3156854C5344CFBE6B2C0DCB78E1CE"/>
        <w:category>
          <w:name w:val="Allmänt"/>
          <w:gallery w:val="placeholder"/>
        </w:category>
        <w:types>
          <w:type w:val="bbPlcHdr"/>
        </w:types>
        <w:behaviors>
          <w:behavior w:val="content"/>
        </w:behaviors>
        <w:guid w:val="{5DE7DBE4-F82D-48FE-BC9F-76BA3CA50C39}"/>
      </w:docPartPr>
      <w:docPartBody>
        <w:p w:rsidR="00EB18D2" w:rsidRDefault="00433BEF">
          <w:r>
            <w:t>:3158</w:t>
          </w:r>
        </w:p>
      </w:docPartBody>
    </w:docPart>
    <w:docPart>
      <w:docPartPr>
        <w:name w:val="B7F136036944455D8C00996D293DBD7E"/>
        <w:category>
          <w:name w:val="Allmänt"/>
          <w:gallery w:val="placeholder"/>
        </w:category>
        <w:types>
          <w:type w:val="bbPlcHdr"/>
        </w:types>
        <w:behaviors>
          <w:behavior w:val="content"/>
        </w:behaviors>
        <w:guid w:val="{518386FC-AAED-4513-B10D-343258172AC2}"/>
      </w:docPartPr>
      <w:docPartBody>
        <w:p w:rsidR="00EB18D2" w:rsidRDefault="00EB1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DD"/>
    <w:rsid w:val="00433BEF"/>
    <w:rsid w:val="005110FB"/>
    <w:rsid w:val="00A51277"/>
    <w:rsid w:val="00C97DDD"/>
    <w:rsid w:val="00EB18D2"/>
    <w:rsid w:val="00EF4E7F"/>
    <w:rsid w:val="00F10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BEF"/>
    <w:rPr>
      <w:color w:val="F4B083" w:themeColor="accent2" w:themeTint="99"/>
    </w:rPr>
  </w:style>
  <w:style w:type="paragraph" w:customStyle="1" w:styleId="267C7AAD84CA4965988473EEB60CBF88">
    <w:name w:val="267C7AAD84CA4965988473EEB60CBF88"/>
  </w:style>
  <w:style w:type="paragraph" w:customStyle="1" w:styleId="35319DD22E2343E08DE913DB621834E6">
    <w:name w:val="35319DD22E2343E08DE913DB62183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16F83-583F-4292-9F37-9A23C5EB0F35}"/>
</file>

<file path=customXml/itemProps2.xml><?xml version="1.0" encoding="utf-8"?>
<ds:datastoreItem xmlns:ds="http://schemas.openxmlformats.org/officeDocument/2006/customXml" ds:itemID="{505DB163-5882-4BF1-A56C-1377EF4D9945}"/>
</file>

<file path=customXml/itemProps3.xml><?xml version="1.0" encoding="utf-8"?>
<ds:datastoreItem xmlns:ds="http://schemas.openxmlformats.org/officeDocument/2006/customXml" ds:itemID="{6DC3C8AF-57CA-4A75-B0D3-2B4B599E9FD0}"/>
</file>

<file path=docProps/app.xml><?xml version="1.0" encoding="utf-8"?>
<Properties xmlns="http://schemas.openxmlformats.org/officeDocument/2006/extended-properties" xmlns:vt="http://schemas.openxmlformats.org/officeDocument/2006/docPropsVTypes">
  <Template>Normal</Template>
  <TotalTime>202</TotalTime>
  <Pages>19</Pages>
  <Words>7159</Words>
  <Characters>42529</Characters>
  <Application>Microsoft Office Word</Application>
  <DocSecurity>0</DocSecurity>
  <Lines>746</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49458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