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CF4" w:rsidRPr="00B147D0" w:rsidRDefault="00D64CF4" w:rsidP="00B935E2">
      <w:pPr>
        <w:pStyle w:val="Hemstlrubrik"/>
      </w:pPr>
      <w:r w:rsidRPr="00B147D0">
        <w:t>Förslag till riksdagsbeslut</w:t>
      </w:r>
    </w:p>
    <w:p w:rsidR="00D45042" w:rsidRPr="00B147D0" w:rsidRDefault="00D64CF4" w:rsidP="00D45042">
      <w:pPr>
        <w:pStyle w:val="Hemstlatt"/>
      </w:pPr>
      <w:r w:rsidRPr="00B147D0">
        <w:t xml:space="preserve">Riksdagen tillkännager för regeringen som sin mening </w:t>
      </w:r>
      <w:r w:rsidR="005421DE" w:rsidRPr="00B147D0">
        <w:t xml:space="preserve">vad i motionen anförs om </w:t>
      </w:r>
      <w:r w:rsidRPr="00B147D0">
        <w:t>att regeringen snarast ger Vägverket i uppdrag att färdigställa upprust</w:t>
      </w:r>
      <w:r w:rsidR="005421DE" w:rsidRPr="00B147D0">
        <w:t>ningen av Tvärleden Olofström–</w:t>
      </w:r>
      <w:r w:rsidR="007E0E97" w:rsidRPr="00B147D0">
        <w:t>Göteborg</w:t>
      </w:r>
      <w:r w:rsidRPr="00B147D0">
        <w:t>.</w:t>
      </w:r>
    </w:p>
    <w:p w:rsidR="00E84F25" w:rsidRPr="00B147D0" w:rsidRDefault="007C6092" w:rsidP="00E22893">
      <w:pPr>
        <w:pStyle w:val="Rubrik1"/>
      </w:pPr>
      <w:r w:rsidRPr="00B147D0">
        <w:t>Motivering</w:t>
      </w:r>
    </w:p>
    <w:p w:rsidR="005E2E55" w:rsidRPr="00B147D0" w:rsidRDefault="005E2E55" w:rsidP="005E2E55">
      <w:pPr>
        <w:rPr>
          <w:color w:val="000000"/>
        </w:rPr>
      </w:pPr>
      <w:r w:rsidRPr="00B147D0">
        <w:rPr>
          <w:color w:val="000000"/>
        </w:rPr>
        <w:t>Tvärleden är vägen mellan Bleki</w:t>
      </w:r>
      <w:r w:rsidR="008265F2" w:rsidRPr="00B147D0">
        <w:rPr>
          <w:color w:val="000000"/>
        </w:rPr>
        <w:t>ngekustens hamnar via Olofström</w:t>
      </w:r>
      <w:r w:rsidRPr="00B147D0">
        <w:rPr>
          <w:color w:val="000000"/>
        </w:rPr>
        <w:t>, Osby,</w:t>
      </w:r>
      <w:r w:rsidR="007E0E97" w:rsidRPr="00B147D0">
        <w:rPr>
          <w:color w:val="000000"/>
        </w:rPr>
        <w:t xml:space="preserve"> Markaryd och Halmstad till Göte</w:t>
      </w:r>
      <w:r w:rsidRPr="00B147D0">
        <w:rPr>
          <w:color w:val="000000"/>
        </w:rPr>
        <w:t xml:space="preserve">borg. Vägen som passerar fyra län </w:t>
      </w:r>
      <w:r w:rsidRPr="00B147D0">
        <w:rPr>
          <w:bCs/>
          <w:color w:val="000000"/>
        </w:rPr>
        <w:t>och tre väghållningsområden</w:t>
      </w:r>
      <w:r w:rsidRPr="00B147D0">
        <w:rPr>
          <w:color w:val="000000"/>
        </w:rPr>
        <w:t xml:space="preserve"> är bitvis mycket smal och svårframkomlig för tung trafik, men är speciellt viktig för industrier såsom Volvo i Olofström, </w:t>
      </w:r>
      <w:r w:rsidRPr="00B147D0">
        <w:rPr>
          <w:bCs/>
          <w:color w:val="000000"/>
        </w:rPr>
        <w:t>Scania i Sibbhult</w:t>
      </w:r>
      <w:r w:rsidRPr="00B147D0">
        <w:rPr>
          <w:b/>
          <w:bCs/>
          <w:color w:val="000000"/>
        </w:rPr>
        <w:t>,</w:t>
      </w:r>
      <w:r w:rsidRPr="00B147D0">
        <w:rPr>
          <w:color w:val="000000"/>
        </w:rPr>
        <w:t xml:space="preserve"> I</w:t>
      </w:r>
      <w:r w:rsidR="008265F2" w:rsidRPr="00B147D0">
        <w:rPr>
          <w:color w:val="000000"/>
        </w:rPr>
        <w:t>kea</w:t>
      </w:r>
      <w:r w:rsidRPr="00B147D0">
        <w:rPr>
          <w:color w:val="000000"/>
        </w:rPr>
        <w:t xml:space="preserve"> i Älmhult, N</w:t>
      </w:r>
      <w:r w:rsidR="008265F2" w:rsidRPr="00B147D0">
        <w:rPr>
          <w:color w:val="000000"/>
        </w:rPr>
        <w:t>ibe</w:t>
      </w:r>
      <w:r w:rsidRPr="00B147D0">
        <w:rPr>
          <w:color w:val="000000"/>
        </w:rPr>
        <w:t xml:space="preserve"> i Markaryd m.fl. Under många år har vägen diskuterats och planerats för upprustning men </w:t>
      </w:r>
      <w:r w:rsidRPr="00B147D0">
        <w:rPr>
          <w:bCs/>
          <w:color w:val="000000"/>
        </w:rPr>
        <w:t>alltid</w:t>
      </w:r>
      <w:r w:rsidRPr="00B147D0">
        <w:rPr>
          <w:color w:val="000000"/>
        </w:rPr>
        <w:t xml:space="preserve"> hamnat i skuggan av större projekt.</w:t>
      </w:r>
    </w:p>
    <w:p w:rsidR="005E2E55" w:rsidRPr="00B147D0" w:rsidRDefault="005E2E55" w:rsidP="005E2E55">
      <w:pPr>
        <w:pStyle w:val="Normaltindrag"/>
        <w:rPr>
          <w:color w:val="000000"/>
        </w:rPr>
      </w:pPr>
      <w:r w:rsidRPr="00B147D0">
        <w:rPr>
          <w:color w:val="000000"/>
        </w:rPr>
        <w:t>För att beskriva vikten av en upprustning kan vi nämna Volvos situation. I Olofström tillverkas varje år 48 miljoner karossdetaljer till ett tiotal bilmode</w:t>
      </w:r>
      <w:r w:rsidRPr="00B147D0">
        <w:rPr>
          <w:color w:val="000000"/>
        </w:rPr>
        <w:t>l</w:t>
      </w:r>
      <w:r w:rsidRPr="00B147D0">
        <w:rPr>
          <w:color w:val="000000"/>
        </w:rPr>
        <w:t xml:space="preserve">ler. </w:t>
      </w:r>
      <w:r w:rsidRPr="00B147D0">
        <w:rPr>
          <w:bCs/>
          <w:color w:val="000000"/>
        </w:rPr>
        <w:t>Varje minut pres</w:t>
      </w:r>
      <w:r w:rsidR="008265F2" w:rsidRPr="00B147D0">
        <w:rPr>
          <w:bCs/>
          <w:color w:val="000000"/>
        </w:rPr>
        <w:t>sas plåtdetaljer till två Volvo</w:t>
      </w:r>
      <w:r w:rsidRPr="00B147D0">
        <w:rPr>
          <w:bCs/>
          <w:color w:val="000000"/>
        </w:rPr>
        <w:t>bilar i Olofström.</w:t>
      </w:r>
      <w:r w:rsidRPr="00B147D0">
        <w:rPr>
          <w:b/>
          <w:bCs/>
          <w:color w:val="000000"/>
        </w:rPr>
        <w:t xml:space="preserve"> </w:t>
      </w:r>
      <w:r w:rsidRPr="00B147D0">
        <w:rPr>
          <w:color w:val="000000"/>
        </w:rPr>
        <w:t>Detta kan komma att utökas av ägaren Ford om verksamheten fungerar väl. Varje dag går två godståg till Göteborg samt två tåg till belgiska Gent med karossdelar till sammansättningen. Kapaciteten på järnvägen är i stort sett fullt utnyttjad. Därför har man även ett antal lastbilar dagligen till Torslandafabriken. All expansion på kort sikt måste ske med hjälp av lastbil.</w:t>
      </w:r>
    </w:p>
    <w:p w:rsidR="005E2E55" w:rsidRPr="00B147D0" w:rsidRDefault="005E2E55" w:rsidP="005E2E55">
      <w:pPr>
        <w:pStyle w:val="Normaltindrag"/>
        <w:rPr>
          <w:color w:val="000000"/>
        </w:rPr>
      </w:pPr>
      <w:r w:rsidRPr="00B147D0">
        <w:rPr>
          <w:bCs/>
          <w:color w:val="000000"/>
        </w:rPr>
        <w:t xml:space="preserve">En stor fabriksanläggning, Volvo i Olofström, utgör förutsättningen för denna verksamhet. Men i anläggningen som helhet ingår ett stort </w:t>
      </w:r>
      <w:r w:rsidR="008265F2" w:rsidRPr="00B147D0">
        <w:rPr>
          <w:bCs/>
          <w:color w:val="000000"/>
        </w:rPr>
        <w:t>antal andra företag och partner</w:t>
      </w:r>
      <w:r w:rsidRPr="00B147D0">
        <w:rPr>
          <w:bCs/>
          <w:color w:val="000000"/>
        </w:rPr>
        <w:t>. Expansionen av arbetstillfällen sker i praktiken minst lika mycket i dessa företag. Tillsammans bildar de ett kluster som, givet att föru</w:t>
      </w:r>
      <w:r w:rsidRPr="00B147D0">
        <w:rPr>
          <w:bCs/>
          <w:color w:val="000000"/>
        </w:rPr>
        <w:t>t</w:t>
      </w:r>
      <w:r w:rsidRPr="00B147D0">
        <w:rPr>
          <w:bCs/>
          <w:color w:val="000000"/>
        </w:rPr>
        <w:t>sättningarna ges, står</w:t>
      </w:r>
      <w:r w:rsidRPr="00B147D0">
        <w:rPr>
          <w:b/>
          <w:bCs/>
          <w:color w:val="000000"/>
        </w:rPr>
        <w:t xml:space="preserve"> </w:t>
      </w:r>
      <w:r w:rsidRPr="00B147D0">
        <w:rPr>
          <w:bCs/>
          <w:color w:val="000000"/>
        </w:rPr>
        <w:t>inför en kraftig expansion de närmaste fem åren. Detta kluster har idag en beprövad global konkurrenskraft med kompetens</w:t>
      </w:r>
      <w:r w:rsidR="008265F2" w:rsidRPr="00B147D0">
        <w:rPr>
          <w:bCs/>
          <w:color w:val="000000"/>
        </w:rPr>
        <w:t xml:space="preserve"> kring teknik och process inom s</w:t>
      </w:r>
      <w:r w:rsidRPr="00B147D0">
        <w:rPr>
          <w:bCs/>
          <w:color w:val="000000"/>
        </w:rPr>
        <w:t>tamping och skall konkurrera om flera internati</w:t>
      </w:r>
      <w:r w:rsidRPr="00B147D0">
        <w:rPr>
          <w:bCs/>
          <w:color w:val="000000"/>
        </w:rPr>
        <w:t>o</w:t>
      </w:r>
      <w:r w:rsidRPr="00B147D0">
        <w:rPr>
          <w:bCs/>
          <w:color w:val="000000"/>
        </w:rPr>
        <w:t>n</w:t>
      </w:r>
      <w:r w:rsidRPr="00B147D0">
        <w:rPr>
          <w:bCs/>
          <w:color w:val="000000"/>
        </w:rPr>
        <w:lastRenderedPageBreak/>
        <w:t>ella kunders affärer. En geografiskt koncentrerad verksamhet är avgörande för att lyckas, vilket förutom samverkan, kompetens, forskning och utvec</w:t>
      </w:r>
      <w:r w:rsidRPr="00B147D0">
        <w:rPr>
          <w:bCs/>
          <w:color w:val="000000"/>
        </w:rPr>
        <w:t>k</w:t>
      </w:r>
      <w:r w:rsidRPr="00B147D0">
        <w:rPr>
          <w:bCs/>
          <w:color w:val="000000"/>
        </w:rPr>
        <w:t>ling kräver en väl utvecklad logistik. För att skapa en konkurrenskraftig e</w:t>
      </w:r>
      <w:r w:rsidRPr="00B147D0">
        <w:rPr>
          <w:bCs/>
          <w:color w:val="000000"/>
        </w:rPr>
        <w:t>x</w:t>
      </w:r>
      <w:r w:rsidRPr="00B147D0">
        <w:rPr>
          <w:bCs/>
          <w:color w:val="000000"/>
        </w:rPr>
        <w:t>portindustri där produktion i Sverige blir en fortsatt möjlighet, krävs att man bygger bort de hinder som idag finns för expansion i regionala tillväxtmot</w:t>
      </w:r>
      <w:r w:rsidRPr="00B147D0">
        <w:rPr>
          <w:bCs/>
          <w:color w:val="000000"/>
        </w:rPr>
        <w:t>o</w:t>
      </w:r>
      <w:r w:rsidRPr="00B147D0">
        <w:rPr>
          <w:bCs/>
          <w:color w:val="000000"/>
        </w:rPr>
        <w:t>rer. Tvärled</w:t>
      </w:r>
      <w:r w:rsidR="008265F2" w:rsidRPr="00B147D0">
        <w:rPr>
          <w:bCs/>
          <w:color w:val="000000"/>
        </w:rPr>
        <w:t>en utgör idag ett sådant hinder!</w:t>
      </w:r>
    </w:p>
    <w:p w:rsidR="00D45042" w:rsidRPr="00B147D0" w:rsidRDefault="005E2E55" w:rsidP="005E2E55">
      <w:pPr>
        <w:pStyle w:val="Normaltindrag"/>
        <w:rPr>
          <w:strike/>
          <w:color w:val="000000"/>
        </w:rPr>
      </w:pPr>
      <w:r w:rsidRPr="00B147D0">
        <w:rPr>
          <w:color w:val="000000"/>
        </w:rPr>
        <w:t>Om lastbilarna kunde använda sig av den bitvis smala vägen (Tvärleden) så skulle man spara 6 mil per resa tur och retur. Detta motsvarar idag två varv jorden runt i onödan som Volvos lastbilar rullar varje år! Det är både en on</w:t>
      </w:r>
      <w:r w:rsidRPr="00B147D0">
        <w:rPr>
          <w:color w:val="000000"/>
        </w:rPr>
        <w:t>ö</w:t>
      </w:r>
      <w:r w:rsidRPr="00B147D0">
        <w:rPr>
          <w:color w:val="000000"/>
        </w:rPr>
        <w:t>dig miljöbelastning samt en dryg kostnad för ett företag i en av världens mest konkurrensutsatta branscher. Om Sverige även i fortsättningen ska</w:t>
      </w:r>
      <w:r w:rsidR="008265F2" w:rsidRPr="00B147D0">
        <w:rPr>
          <w:color w:val="000000"/>
        </w:rPr>
        <w:t>ll</w:t>
      </w:r>
      <w:r w:rsidRPr="00B147D0">
        <w:rPr>
          <w:color w:val="000000"/>
        </w:rPr>
        <w:t xml:space="preserve"> vara en framgångsrik fordonstillverkande nation så måste infrastrukturen vara bästa tänkbara.</w:t>
      </w:r>
    </w:p>
    <w:p w:rsidR="005E2E55" w:rsidRPr="00B147D0" w:rsidRDefault="005E2E55" w:rsidP="005E2E55">
      <w:pPr>
        <w:pStyle w:val="Normaltindrag"/>
        <w:rPr>
          <w:color w:val="000000"/>
        </w:rPr>
      </w:pPr>
      <w:r w:rsidRPr="00B147D0">
        <w:rPr>
          <w:color w:val="000000"/>
        </w:rPr>
        <w:t>Andra industriföretag såsom N</w:t>
      </w:r>
      <w:r w:rsidR="008265F2" w:rsidRPr="00B147D0">
        <w:rPr>
          <w:color w:val="000000"/>
        </w:rPr>
        <w:t>ibe</w:t>
      </w:r>
      <w:r w:rsidRPr="00B147D0">
        <w:rPr>
          <w:color w:val="000000"/>
        </w:rPr>
        <w:t xml:space="preserve"> i Markaryd har offentligt p</w:t>
      </w:r>
      <w:r w:rsidR="008265F2" w:rsidRPr="00B147D0">
        <w:rPr>
          <w:color w:val="000000"/>
        </w:rPr>
        <w:t>åtalat behovet av en upprustad t</w:t>
      </w:r>
      <w:r w:rsidRPr="00B147D0">
        <w:rPr>
          <w:color w:val="000000"/>
        </w:rPr>
        <w:t>värled. Förutom godstransporterna så är arbetspendlingen ett viktigt argument i denna del av landet. Industriföretagen behöver arbetskraft och kollektivtrafiken klarar inte av att tillfred</w:t>
      </w:r>
      <w:r w:rsidR="008265F2" w:rsidRPr="00B147D0">
        <w:rPr>
          <w:color w:val="000000"/>
        </w:rPr>
        <w:t>s</w:t>
      </w:r>
      <w:r w:rsidRPr="00B147D0">
        <w:rPr>
          <w:color w:val="000000"/>
        </w:rPr>
        <w:t>ställa resandebehoven med tanke på skiftjobb och långväga pendling.</w:t>
      </w:r>
    </w:p>
    <w:p w:rsidR="005E2E55" w:rsidRPr="00B147D0" w:rsidRDefault="005E2E55" w:rsidP="005E2E55">
      <w:pPr>
        <w:pStyle w:val="Normaltindrag"/>
        <w:rPr>
          <w:color w:val="000000"/>
        </w:rPr>
      </w:pPr>
      <w:r w:rsidRPr="00B147D0">
        <w:rPr>
          <w:bCs/>
          <w:color w:val="000000"/>
        </w:rPr>
        <w:t>Det hittillsvarande mönstret är att vägutbyggnad sker först efter en lång tid av konkreta olägenheter, olyckor och kostnader. En utbyggnad av Tvärleden är väl motiver</w:t>
      </w:r>
      <w:r w:rsidR="008265F2" w:rsidRPr="00B147D0">
        <w:rPr>
          <w:bCs/>
          <w:color w:val="000000"/>
        </w:rPr>
        <w:t>ad av sådana sedvanliga motiv. En u</w:t>
      </w:r>
      <w:r w:rsidRPr="00B147D0">
        <w:rPr>
          <w:bCs/>
          <w:color w:val="000000"/>
        </w:rPr>
        <w:t>tbyggnad är samtidigt väl motiverad som en lönsam investering för anpassning till framtida utveckling. Den rekordsnabba ekonomiska utvecklingen öster och söder om Sverige kommer inom kort att medföra kraftigt ökad</w:t>
      </w:r>
      <w:r w:rsidR="008265F2" w:rsidRPr="00B147D0">
        <w:rPr>
          <w:bCs/>
          <w:color w:val="000000"/>
        </w:rPr>
        <w:t>e</w:t>
      </w:r>
      <w:r w:rsidRPr="00B147D0">
        <w:rPr>
          <w:bCs/>
          <w:color w:val="000000"/>
        </w:rPr>
        <w:t xml:space="preserve"> transportbehov i Tvärledens riktning, till gagn för Sveriges ekonomi. Denna potential får inte förloras p.g.a. senfärdighet. De senkomna och hastigt hopkokade satsningarna kring Trollhättan visar vad det kostar att förekommas istället för att förekomma.</w:t>
      </w:r>
    </w:p>
    <w:p w:rsidR="00D45042" w:rsidRPr="00B147D0" w:rsidRDefault="005E2E55" w:rsidP="005E2E55">
      <w:pPr>
        <w:pStyle w:val="Normaltindrag"/>
      </w:pPr>
      <w:r w:rsidRPr="00B147D0">
        <w:rPr>
          <w:color w:val="000000"/>
        </w:rPr>
        <w:t>Regeringen har vid två tillfällen pekat ut be</w:t>
      </w:r>
      <w:r w:rsidR="008265F2" w:rsidRPr="00B147D0">
        <w:rPr>
          <w:color w:val="000000"/>
        </w:rPr>
        <w:t>hovet av Tvärledens utbyg</w:t>
      </w:r>
      <w:r w:rsidR="008265F2" w:rsidRPr="00B147D0">
        <w:rPr>
          <w:color w:val="000000"/>
        </w:rPr>
        <w:t>g</w:t>
      </w:r>
      <w:r w:rsidR="008265F2" w:rsidRPr="00B147D0">
        <w:rPr>
          <w:color w:val="000000"/>
        </w:rPr>
        <w:t>nad, d</w:t>
      </w:r>
      <w:r w:rsidRPr="00B147D0">
        <w:rPr>
          <w:color w:val="000000"/>
        </w:rPr>
        <w:t>els i december 2000 i regleringsbrev till Vägverket</w:t>
      </w:r>
      <w:r w:rsidR="008265F2" w:rsidRPr="00B147D0">
        <w:rPr>
          <w:color w:val="000000"/>
        </w:rPr>
        <w:t>,</w:t>
      </w:r>
      <w:r w:rsidRPr="00B147D0">
        <w:rPr>
          <w:color w:val="000000"/>
        </w:rPr>
        <w:t xml:space="preserve"> dels i februari 2004 då ekonomiska ramar för regionerna fastställdes.</w:t>
      </w:r>
      <w:r w:rsidR="00D45042" w:rsidRPr="00B147D0">
        <w:rPr>
          <w:color w:val="000000"/>
        </w:rPr>
        <w:t xml:space="preserve"> </w:t>
      </w:r>
      <w:r w:rsidRPr="00B147D0">
        <w:rPr>
          <w:color w:val="000000"/>
        </w:rPr>
        <w:t>Under hösten 2004 reduc</w:t>
      </w:r>
      <w:r w:rsidRPr="00B147D0">
        <w:rPr>
          <w:color w:val="000000"/>
        </w:rPr>
        <w:t>e</w:t>
      </w:r>
      <w:r w:rsidRPr="00B147D0">
        <w:rPr>
          <w:color w:val="000000"/>
        </w:rPr>
        <w:t>rades de regionala ramarna främst av ”statsfinansiella skäl” samt i viss mån även det s.k. Trollhättepaketet. Detta innebär att det omfattande arbete som regioner och kommuner lagt ner på infrastrukturplanering nu saknar betyde</w:t>
      </w:r>
      <w:r w:rsidRPr="00B147D0">
        <w:rPr>
          <w:color w:val="000000"/>
        </w:rPr>
        <w:t>l</w:t>
      </w:r>
      <w:r w:rsidRPr="00B147D0">
        <w:rPr>
          <w:color w:val="000000"/>
        </w:rPr>
        <w:t>se</w:t>
      </w:r>
      <w:r w:rsidRPr="00B147D0">
        <w:rPr>
          <w:bCs/>
          <w:color w:val="000000"/>
        </w:rPr>
        <w:t>, samtidigt som den nödvändiga</w:t>
      </w:r>
      <w:r w:rsidRPr="00B147D0">
        <w:rPr>
          <w:b/>
          <w:bCs/>
          <w:color w:val="000000"/>
        </w:rPr>
        <w:t xml:space="preserve"> </w:t>
      </w:r>
      <w:r w:rsidRPr="00B147D0">
        <w:rPr>
          <w:bCs/>
          <w:color w:val="000000"/>
        </w:rPr>
        <w:t>förstoringen av arbetsmarknadsregionen uteblir</w:t>
      </w:r>
      <w:r w:rsidRPr="00B147D0">
        <w:rPr>
          <w:color w:val="000000"/>
        </w:rPr>
        <w:t>.</w:t>
      </w:r>
      <w:r w:rsidR="00D45042" w:rsidRPr="00B147D0">
        <w:t xml:space="preserve"> </w:t>
      </w:r>
      <w:r w:rsidR="008265F2" w:rsidRPr="00B147D0">
        <w:t>Vi hemställer att r</w:t>
      </w:r>
      <w:r w:rsidRPr="00B147D0">
        <w:t>iksdagen uttalar som sin mening att regeringen snarast ger Vägverket i uppdrag att färdigställa uppru</w:t>
      </w:r>
      <w:r w:rsidR="008265F2" w:rsidRPr="00B147D0">
        <w:t>stningen av Tvärleden Olofström</w:t>
      </w:r>
      <w:r w:rsidRPr="00B147D0">
        <w:t>–</w:t>
      </w:r>
      <w:r w:rsidR="00D45042" w:rsidRPr="00B147D0">
        <w:rPr>
          <w:bCs/>
          <w:color w:val="000000"/>
        </w:rPr>
        <w:t>Göteborg</w:t>
      </w:r>
      <w:r w:rsidRPr="00B147D0">
        <w:rPr>
          <w:bCs/>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65F2" w:rsidRPr="00B147D0">
        <w:tblPrEx>
          <w:tblCellMar>
            <w:top w:w="0" w:type="dxa"/>
            <w:bottom w:w="0" w:type="dxa"/>
          </w:tblCellMar>
        </w:tblPrEx>
        <w:trPr>
          <w:cantSplit/>
        </w:trPr>
        <w:tc>
          <w:tcPr>
            <w:tcW w:w="3046" w:type="dxa"/>
          </w:tcPr>
          <w:p w:rsidR="008265F2" w:rsidRPr="00B147D0" w:rsidRDefault="008265F2" w:rsidP="008265F2">
            <w:pPr>
              <w:pStyle w:val="UnderskriftDatum"/>
              <w:spacing w:before="240"/>
            </w:pPr>
            <w:r w:rsidRPr="00B147D0">
              <w:t>Stockholm den 28 september 2005</w:t>
            </w:r>
          </w:p>
        </w:tc>
        <w:tc>
          <w:tcPr>
            <w:tcW w:w="3047" w:type="dxa"/>
          </w:tcPr>
          <w:p w:rsidR="008265F2" w:rsidRPr="00B147D0" w:rsidRDefault="008265F2" w:rsidP="008265F2">
            <w:pPr>
              <w:pStyle w:val="Underskrifter"/>
              <w:spacing w:before="240"/>
            </w:pPr>
          </w:p>
        </w:tc>
      </w:tr>
      <w:tr w:rsidR="008265F2" w:rsidRPr="00B147D0">
        <w:tblPrEx>
          <w:tblCellMar>
            <w:top w:w="0" w:type="dxa"/>
            <w:bottom w:w="0" w:type="dxa"/>
          </w:tblCellMar>
        </w:tblPrEx>
        <w:trPr>
          <w:cantSplit/>
        </w:trPr>
        <w:tc>
          <w:tcPr>
            <w:tcW w:w="3046" w:type="dxa"/>
          </w:tcPr>
          <w:p w:rsidR="008265F2" w:rsidRPr="00B147D0" w:rsidRDefault="008265F2" w:rsidP="008265F2">
            <w:pPr>
              <w:pStyle w:val="Underskrifter"/>
            </w:pPr>
            <w:r w:rsidRPr="00B147D0">
              <w:t>Kenneth Lantz (kd)</w:t>
            </w:r>
          </w:p>
        </w:tc>
        <w:tc>
          <w:tcPr>
            <w:tcW w:w="3047" w:type="dxa"/>
          </w:tcPr>
          <w:p w:rsidR="008265F2" w:rsidRPr="00B147D0" w:rsidRDefault="008265F2" w:rsidP="008265F2">
            <w:pPr>
              <w:pStyle w:val="Underskrifter"/>
            </w:pPr>
          </w:p>
        </w:tc>
      </w:tr>
      <w:tr w:rsidR="008265F2" w:rsidRPr="00B147D0">
        <w:tblPrEx>
          <w:tblCellMar>
            <w:top w:w="0" w:type="dxa"/>
            <w:bottom w:w="0" w:type="dxa"/>
          </w:tblCellMar>
        </w:tblPrEx>
        <w:trPr>
          <w:cantSplit/>
        </w:trPr>
        <w:tc>
          <w:tcPr>
            <w:tcW w:w="3046" w:type="dxa"/>
          </w:tcPr>
          <w:p w:rsidR="008265F2" w:rsidRPr="00B147D0" w:rsidRDefault="008265F2" w:rsidP="008265F2">
            <w:pPr>
              <w:pStyle w:val="Underskrifter"/>
            </w:pPr>
            <w:r w:rsidRPr="00B147D0">
              <w:t>Johnny Gylling (kd)</w:t>
            </w:r>
          </w:p>
        </w:tc>
        <w:tc>
          <w:tcPr>
            <w:tcW w:w="3047" w:type="dxa"/>
          </w:tcPr>
          <w:p w:rsidR="008265F2" w:rsidRPr="00B147D0" w:rsidRDefault="008265F2" w:rsidP="008265F2">
            <w:pPr>
              <w:pStyle w:val="Underskrifter"/>
            </w:pPr>
            <w:r w:rsidRPr="00B147D0">
              <w:t>Lars Gustafsson (kd)</w:t>
            </w:r>
          </w:p>
        </w:tc>
      </w:tr>
      <w:tr w:rsidR="008265F2" w:rsidRPr="00B147D0">
        <w:tblPrEx>
          <w:tblCellMar>
            <w:top w:w="0" w:type="dxa"/>
            <w:bottom w:w="0" w:type="dxa"/>
          </w:tblCellMar>
        </w:tblPrEx>
        <w:trPr>
          <w:cantSplit/>
        </w:trPr>
        <w:tc>
          <w:tcPr>
            <w:tcW w:w="3046" w:type="dxa"/>
          </w:tcPr>
          <w:p w:rsidR="008265F2" w:rsidRPr="00B147D0" w:rsidRDefault="008265F2" w:rsidP="008265F2">
            <w:pPr>
              <w:pStyle w:val="Underskrifter"/>
            </w:pPr>
            <w:r w:rsidRPr="00B147D0">
              <w:t>Olle Sandahl (kd)</w:t>
            </w:r>
          </w:p>
        </w:tc>
        <w:tc>
          <w:tcPr>
            <w:tcW w:w="3047" w:type="dxa"/>
          </w:tcPr>
          <w:p w:rsidR="008265F2" w:rsidRPr="00B147D0" w:rsidRDefault="008265F2" w:rsidP="008265F2">
            <w:pPr>
              <w:pStyle w:val="Underskrifter"/>
            </w:pPr>
          </w:p>
        </w:tc>
      </w:tr>
    </w:tbl>
    <w:p w:rsidR="00D64CF4" w:rsidRPr="00B147D0" w:rsidRDefault="00D64CF4" w:rsidP="008265F2">
      <w:pPr>
        <w:pStyle w:val="Normaltindrag"/>
      </w:pPr>
    </w:p>
    <w:sectPr w:rsidR="00D64CF4" w:rsidRPr="00B147D0" w:rsidSect="00826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3E9" w:rsidRPr="00B147D0" w:rsidRDefault="005D73E9">
      <w:r w:rsidRPr="00B147D0">
        <w:separator/>
      </w:r>
    </w:p>
  </w:endnote>
  <w:endnote w:type="continuationSeparator" w:id="0">
    <w:p w:rsidR="005D73E9" w:rsidRPr="00B147D0" w:rsidRDefault="005D73E9">
      <w:r w:rsidRPr="00B14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F2" w:rsidRPr="00B147D0" w:rsidRDefault="00B147D0" w:rsidP="008265F2">
    <w:pPr>
      <w:pStyle w:val="Sidfot"/>
    </w:pPr>
    <w:r w:rsidRPr="00B147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073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5F2" w:rsidRDefault="008265F2">
                          <w:pPr>
                            <w:pStyle w:val="NormalS5sidnrV"/>
                          </w:pPr>
                          <w:r>
                            <w:fldChar w:fldCharType="begin"/>
                          </w:r>
                          <w:r>
                            <w:instrText xml:space="preserve"> PAGE *\charformat</w:instrText>
                          </w:r>
                          <w:r>
                            <w:fldChar w:fldCharType="separate"/>
                          </w:r>
                          <w:r w:rsidR="00A35E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5F2" w:rsidRDefault="008265F2">
                    <w:pPr>
                      <w:pStyle w:val="NormalS5sidnrV"/>
                    </w:pPr>
                    <w:r>
                      <w:fldChar w:fldCharType="begin"/>
                    </w:r>
                    <w:r>
                      <w:instrText xml:space="preserve"> PAGE *\charformat</w:instrText>
                    </w:r>
                    <w:r>
                      <w:fldChar w:fldCharType="separate"/>
                    </w:r>
                    <w:r w:rsidR="00A35E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F2" w:rsidRPr="00B147D0" w:rsidRDefault="00B147D0" w:rsidP="008265F2">
    <w:pPr>
      <w:pStyle w:val="Sidfot"/>
    </w:pPr>
    <w:r w:rsidRPr="00B147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378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5F2" w:rsidRDefault="008265F2">
                          <w:pPr>
                            <w:pStyle w:val="NormalS5sidnrH"/>
                            <w:ind w:right="0"/>
                          </w:pPr>
                          <w:r>
                            <w:fldChar w:fldCharType="begin"/>
                          </w:r>
                          <w:r>
                            <w:instrText xml:space="preserve"> PAGE *\charformat</w:instrText>
                          </w:r>
                          <w:r>
                            <w:fldChar w:fldCharType="separate"/>
                          </w:r>
                          <w:r w:rsidR="00A35E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5F2" w:rsidRDefault="008265F2">
                    <w:pPr>
                      <w:pStyle w:val="NormalS5sidnrH"/>
                      <w:ind w:right="0"/>
                    </w:pPr>
                    <w:r>
                      <w:fldChar w:fldCharType="begin"/>
                    </w:r>
                    <w:r>
                      <w:instrText xml:space="preserve"> PAGE *\charformat</w:instrText>
                    </w:r>
                    <w:r>
                      <w:fldChar w:fldCharType="separate"/>
                    </w:r>
                    <w:r w:rsidR="00A35EB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F2" w:rsidRPr="00B147D0" w:rsidRDefault="00B147D0" w:rsidP="008265F2">
    <w:pPr>
      <w:pStyle w:val="Sidfot"/>
    </w:pPr>
    <w:r w:rsidRPr="00B147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079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5F2" w:rsidRDefault="008265F2">
                          <w:pPr>
                            <w:pStyle w:val="NormalS5sidnrH"/>
                            <w:ind w:right="0"/>
                          </w:pPr>
                          <w:r>
                            <w:fldChar w:fldCharType="begin"/>
                          </w:r>
                          <w:r>
                            <w:instrText xml:space="preserve"> PAGE *\charformat</w:instrText>
                          </w:r>
                          <w:r>
                            <w:fldChar w:fldCharType="separate"/>
                          </w:r>
                          <w:r w:rsidR="00A35E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5F2" w:rsidRDefault="008265F2">
                    <w:pPr>
                      <w:pStyle w:val="NormalS5sidnrH"/>
                      <w:ind w:right="0"/>
                    </w:pPr>
                    <w:r>
                      <w:fldChar w:fldCharType="begin"/>
                    </w:r>
                    <w:r>
                      <w:instrText xml:space="preserve"> PAGE *\charformat</w:instrText>
                    </w:r>
                    <w:r>
                      <w:fldChar w:fldCharType="separate"/>
                    </w:r>
                    <w:r w:rsidR="00A35E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3E9" w:rsidRPr="00B147D0" w:rsidRDefault="005D73E9">
      <w:r w:rsidRPr="00B147D0">
        <w:separator/>
      </w:r>
    </w:p>
  </w:footnote>
  <w:footnote w:type="continuationSeparator" w:id="0">
    <w:p w:rsidR="005D73E9" w:rsidRPr="00B147D0" w:rsidRDefault="005D73E9">
      <w:r w:rsidRPr="00B147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F2" w:rsidRPr="00B147D0" w:rsidRDefault="00B147D0" w:rsidP="008265F2">
    <w:pPr>
      <w:pStyle w:val="Sidhuvud"/>
    </w:pPr>
    <w:r w:rsidRPr="00B147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869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5F2" w:rsidRDefault="008265F2">
                          <w:pPr>
                            <w:pStyle w:val="KantRubrikS5V"/>
                          </w:pPr>
                          <w:r>
                            <w:fldChar w:fldCharType="begin"/>
                          </w:r>
                          <w:r>
                            <w:instrText xml:space="preserve"> DOCPROPERTY "YearUser" *\charformat </w:instrText>
                          </w:r>
                          <w:r>
                            <w:fldChar w:fldCharType="separate"/>
                          </w:r>
                          <w:r w:rsidR="00A35EB6">
                            <w:t>2005/06</w:t>
                          </w:r>
                          <w:r>
                            <w:fldChar w:fldCharType="end"/>
                          </w:r>
                          <w:r>
                            <w:t>:</w:t>
                          </w:r>
                          <w:r>
                            <w:fldChar w:fldCharType="begin"/>
                          </w:r>
                          <w:r>
                            <w:instrText xml:space="preserve"> DOCPROPERTY "Motionsnummer" *\charformat </w:instrText>
                          </w:r>
                          <w:r>
                            <w:fldChar w:fldCharType="separate"/>
                          </w:r>
                          <w:r w:rsidR="00A35EB6">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5F2" w:rsidRDefault="008265F2">
                    <w:pPr>
                      <w:pStyle w:val="KantRubrikS5V"/>
                    </w:pPr>
                    <w:r>
                      <w:fldChar w:fldCharType="begin"/>
                    </w:r>
                    <w:r>
                      <w:instrText xml:space="preserve"> DOCPROPERTY "YearUser" *\charformat </w:instrText>
                    </w:r>
                    <w:r>
                      <w:fldChar w:fldCharType="separate"/>
                    </w:r>
                    <w:r w:rsidR="00A35EB6">
                      <w:t>2005/06</w:t>
                    </w:r>
                    <w:r>
                      <w:fldChar w:fldCharType="end"/>
                    </w:r>
                    <w:r>
                      <w:t>:</w:t>
                    </w:r>
                    <w:r>
                      <w:fldChar w:fldCharType="begin"/>
                    </w:r>
                    <w:r>
                      <w:instrText xml:space="preserve"> DOCPROPERTY "Motionsnummer" *\charformat </w:instrText>
                    </w:r>
                    <w:r>
                      <w:fldChar w:fldCharType="separate"/>
                    </w:r>
                    <w:r w:rsidR="00A35EB6">
                      <w:t>T539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F2" w:rsidRPr="00B147D0" w:rsidRDefault="00B147D0" w:rsidP="008265F2">
    <w:pPr>
      <w:pStyle w:val="Sidhuvud"/>
    </w:pPr>
    <w:r w:rsidRPr="00B147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548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5F2" w:rsidRDefault="008265F2">
                          <w:pPr>
                            <w:pStyle w:val="KantRubrikS5H"/>
                            <w:ind w:right="0"/>
                          </w:pPr>
                          <w:r>
                            <w:fldChar w:fldCharType="begin"/>
                          </w:r>
                          <w:r>
                            <w:instrText xml:space="preserve"> DOCPROPERTY "YearUser" *\charformat </w:instrText>
                          </w:r>
                          <w:r>
                            <w:fldChar w:fldCharType="separate"/>
                          </w:r>
                          <w:r w:rsidR="00A35EB6">
                            <w:t>2005/06</w:t>
                          </w:r>
                          <w:r>
                            <w:fldChar w:fldCharType="end"/>
                          </w:r>
                          <w:r>
                            <w:t>:</w:t>
                          </w:r>
                          <w:r>
                            <w:fldChar w:fldCharType="begin"/>
                          </w:r>
                          <w:r>
                            <w:instrText xml:space="preserve"> DOCPROPERTY "Motionsnummer" *\charformat </w:instrText>
                          </w:r>
                          <w:r>
                            <w:fldChar w:fldCharType="separate"/>
                          </w:r>
                          <w:r w:rsidR="00A35EB6">
                            <w:t>T539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5F2" w:rsidRDefault="008265F2">
                    <w:pPr>
                      <w:pStyle w:val="KantRubrikS5H"/>
                      <w:ind w:right="0"/>
                    </w:pPr>
                    <w:r>
                      <w:fldChar w:fldCharType="begin"/>
                    </w:r>
                    <w:r>
                      <w:instrText xml:space="preserve"> DOCPROPERTY "YearUser" *\charformat </w:instrText>
                    </w:r>
                    <w:r>
                      <w:fldChar w:fldCharType="separate"/>
                    </w:r>
                    <w:r w:rsidR="00A35EB6">
                      <w:t>2005/06</w:t>
                    </w:r>
                    <w:r>
                      <w:fldChar w:fldCharType="end"/>
                    </w:r>
                    <w:r>
                      <w:t>:</w:t>
                    </w:r>
                    <w:r>
                      <w:fldChar w:fldCharType="begin"/>
                    </w:r>
                    <w:r>
                      <w:instrText xml:space="preserve"> DOCPROPERTY "Motionsnummer" *\charformat </w:instrText>
                    </w:r>
                    <w:r>
                      <w:fldChar w:fldCharType="separate"/>
                    </w:r>
                    <w:r w:rsidR="00A35EB6">
                      <w:t>T539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5F2" w:rsidRPr="00B147D0" w:rsidRDefault="008265F2">
    <w:pPr>
      <w:pStyle w:val="FSHNormal"/>
      <w:tabs>
        <w:tab w:val="right" w:pos="5840"/>
      </w:tabs>
    </w:pPr>
    <w:r w:rsidRPr="00B147D0">
      <w:br/>
    </w:r>
    <w:r w:rsidRPr="00B147D0">
      <w:fldChar w:fldCharType="begin" w:fldLock="1"/>
    </w:r>
    <w:r w:rsidRPr="00B147D0">
      <w:instrText xml:space="preserve"> DOCPROPERTY</w:instrText>
    </w:r>
    <w:r w:rsidRPr="00B147D0">
      <w:rPr>
        <w:sz w:val="18"/>
      </w:rPr>
      <w:instrText xml:space="preserve"> "YearUser" *\charformat </w:instrText>
    </w:r>
    <w:r w:rsidRPr="00B147D0">
      <w:fldChar w:fldCharType="separate"/>
    </w:r>
    <w:r w:rsidR="00A35EB6" w:rsidRPr="00B147D0">
      <w:t>2005/06</w:t>
    </w:r>
    <w:r w:rsidRPr="00B147D0">
      <w:fldChar w:fldCharType="end"/>
    </w:r>
    <w:r w:rsidRPr="00B147D0">
      <w:t xml:space="preserve"> </w:t>
    </w:r>
    <w:r w:rsidRPr="00B147D0">
      <w:tab/>
      <w:t xml:space="preserve">mnr: </w:t>
    </w:r>
    <w:r w:rsidRPr="00B147D0">
      <w:fldChar w:fldCharType="begin" w:fldLock="1"/>
    </w:r>
    <w:r w:rsidRPr="00B147D0">
      <w:instrText xml:space="preserve"> DOCPROPERTY</w:instrText>
    </w:r>
    <w:r w:rsidRPr="00B147D0">
      <w:rPr>
        <w:sz w:val="18"/>
      </w:rPr>
      <w:instrText xml:space="preserve"> "Motionsnummer" *\charformat </w:instrText>
    </w:r>
    <w:r w:rsidRPr="00B147D0">
      <w:fldChar w:fldCharType="separate"/>
    </w:r>
    <w:r w:rsidR="00A35EB6" w:rsidRPr="00B147D0">
      <w:t>T539</w:t>
    </w:r>
    <w:r w:rsidRPr="00B147D0">
      <w:fldChar w:fldCharType="end"/>
    </w:r>
    <w:r w:rsidRPr="00B147D0">
      <w:br/>
    </w:r>
    <w:r w:rsidRPr="00B147D0">
      <w:fldChar w:fldCharType="begin" w:fldLock="1"/>
    </w:r>
    <w:r w:rsidRPr="00B147D0">
      <w:instrText xml:space="preserve"> DOCPROPERTY</w:instrText>
    </w:r>
    <w:r w:rsidRPr="00B147D0">
      <w:rPr>
        <w:sz w:val="18"/>
      </w:rPr>
      <w:instrText xml:space="preserve"> "Samling" *\charformat </w:instrText>
    </w:r>
    <w:r w:rsidRPr="00B147D0">
      <w:fldChar w:fldCharType="end"/>
    </w:r>
    <w:r w:rsidRPr="00B147D0">
      <w:tab/>
      <w:t xml:space="preserve">pnr: </w:t>
    </w:r>
    <w:r w:rsidRPr="00B147D0">
      <w:fldChar w:fldCharType="begin" w:fldLock="1"/>
    </w:r>
    <w:r w:rsidRPr="00B147D0">
      <w:instrText xml:space="preserve"> DOCPROPERTY</w:instrText>
    </w:r>
    <w:r w:rsidRPr="00B147D0">
      <w:rPr>
        <w:sz w:val="18"/>
      </w:rPr>
      <w:instrText xml:space="preserve"> "Partinummer" *\charformat </w:instrText>
    </w:r>
    <w:r w:rsidRPr="00B147D0">
      <w:fldChar w:fldCharType="separate"/>
    </w:r>
    <w:r w:rsidR="00A35EB6" w:rsidRPr="00B147D0">
      <w:t>kd1034</w:t>
    </w:r>
    <w:r w:rsidRPr="00B147D0">
      <w:fldChar w:fldCharType="end"/>
    </w:r>
  </w:p>
  <w:p w:rsidR="008265F2" w:rsidRPr="00B147D0" w:rsidRDefault="008265F2">
    <w:pPr>
      <w:pStyle w:val="FSHRub1"/>
    </w:pPr>
    <w:r w:rsidRPr="00B147D0">
      <w:t>Motion till riksdagen</w:t>
    </w:r>
    <w:r w:rsidRPr="00B147D0">
      <w:br/>
    </w:r>
    <w:r w:rsidRPr="00B147D0">
      <w:fldChar w:fldCharType="begin" w:fldLock="1"/>
    </w:r>
    <w:r w:rsidRPr="00B147D0">
      <w:instrText xml:space="preserve"> DOCPROPERTY "YearUser" *\charformat </w:instrText>
    </w:r>
    <w:r w:rsidRPr="00B147D0">
      <w:fldChar w:fldCharType="separate"/>
    </w:r>
    <w:r w:rsidR="00A35EB6" w:rsidRPr="00B147D0">
      <w:t>2005/06</w:t>
    </w:r>
    <w:r w:rsidRPr="00B147D0">
      <w:fldChar w:fldCharType="end"/>
    </w:r>
    <w:r w:rsidRPr="00B147D0">
      <w:t>:</w:t>
    </w:r>
    <w:r w:rsidRPr="00B147D0">
      <w:fldChar w:fldCharType="begin" w:fldLock="1"/>
    </w:r>
    <w:r w:rsidRPr="00B147D0">
      <w:instrText xml:space="preserve"> DOCPROPERTY "Motionsnummer" *\charformat </w:instrText>
    </w:r>
    <w:r w:rsidRPr="00B147D0">
      <w:fldChar w:fldCharType="separate"/>
    </w:r>
    <w:r w:rsidR="00A35EB6" w:rsidRPr="00B147D0">
      <w:t>T539</w:t>
    </w:r>
    <w:r w:rsidRPr="00B147D0">
      <w:fldChar w:fldCharType="end"/>
    </w:r>
  </w:p>
  <w:p w:rsidR="008265F2" w:rsidRPr="00B147D0" w:rsidRDefault="008265F2">
    <w:pPr>
      <w:pStyle w:val="FSHNormalS5"/>
    </w:pPr>
    <w:r w:rsidRPr="00B147D0">
      <w:fldChar w:fldCharType="begin" w:fldLock="1"/>
    </w:r>
    <w:r w:rsidRPr="00B147D0">
      <w:instrText xml:space="preserve"> DOCPROPERTY "MotionarText" *\charformat </w:instrText>
    </w:r>
    <w:r w:rsidRPr="00B147D0">
      <w:fldChar w:fldCharType="separate"/>
    </w:r>
    <w:r w:rsidR="00A35EB6" w:rsidRPr="00B147D0">
      <w:t>av Kenneth Lantz m.fl. (kd)</w:t>
    </w:r>
    <w:r w:rsidRPr="00B147D0">
      <w:fldChar w:fldCharType="end"/>
    </w:r>
    <w:r w:rsidRPr="00B147D0">
      <w:br/>
    </w:r>
    <w:r w:rsidRPr="00B147D0">
      <w:fldChar w:fldCharType="begin" w:fldLock="1"/>
    </w:r>
    <w:r w:rsidRPr="00B147D0">
      <w:instrText xml:space="preserve"> DOCPROPERTY "SvarFrasKort" *\charformat </w:instrText>
    </w:r>
    <w:r w:rsidRPr="00B147D0">
      <w:fldChar w:fldCharType="end"/>
    </w:r>
  </w:p>
  <w:p w:rsidR="008265F2" w:rsidRPr="00B147D0" w:rsidRDefault="008265F2">
    <w:pPr>
      <w:pStyle w:val="FSHTitel"/>
    </w:pPr>
    <w:r w:rsidRPr="00B147D0">
      <w:fldChar w:fldCharType="begin" w:fldLock="1"/>
    </w:r>
    <w:r w:rsidRPr="00B147D0">
      <w:instrText xml:space="preserve"> DOCPROPERTY</w:instrText>
    </w:r>
    <w:r w:rsidRPr="00B147D0">
      <w:rPr>
        <w:sz w:val="18"/>
      </w:rPr>
      <w:instrText xml:space="preserve"> "RubrikSvar" *\charformat </w:instrText>
    </w:r>
    <w:r w:rsidRPr="00B147D0">
      <w:fldChar w:fldCharType="separate"/>
    </w:r>
    <w:r w:rsidR="00A35EB6" w:rsidRPr="00B147D0">
      <w:t>Upprusta Tvärleden Blekinge–Göteborg</w:t>
    </w:r>
    <w:r w:rsidRPr="00B147D0">
      <w:fldChar w:fldCharType="end"/>
    </w:r>
  </w:p>
  <w:p w:rsidR="008265F2" w:rsidRPr="00B147D0" w:rsidRDefault="008265F2" w:rsidP="008265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9BCC55E"/>
    <w:lvl w:ilvl="0" w:tplc="F60A91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07757">
    <w:abstractNumId w:val="13"/>
  </w:num>
  <w:num w:numId="2" w16cid:durableId="1636907026">
    <w:abstractNumId w:val="10"/>
  </w:num>
  <w:num w:numId="3" w16cid:durableId="1023632376">
    <w:abstractNumId w:val="11"/>
  </w:num>
  <w:num w:numId="4" w16cid:durableId="5795183">
    <w:abstractNumId w:val="12"/>
  </w:num>
  <w:num w:numId="5" w16cid:durableId="2036154094">
    <w:abstractNumId w:val="8"/>
  </w:num>
  <w:num w:numId="6" w16cid:durableId="1807815102">
    <w:abstractNumId w:val="3"/>
  </w:num>
  <w:num w:numId="7" w16cid:durableId="1759012781">
    <w:abstractNumId w:val="2"/>
  </w:num>
  <w:num w:numId="8" w16cid:durableId="448085271">
    <w:abstractNumId w:val="1"/>
  </w:num>
  <w:num w:numId="9" w16cid:durableId="1242177627">
    <w:abstractNumId w:val="0"/>
  </w:num>
  <w:num w:numId="10" w16cid:durableId="175000178">
    <w:abstractNumId w:val="9"/>
  </w:num>
  <w:num w:numId="11" w16cid:durableId="1233588362">
    <w:abstractNumId w:val="7"/>
  </w:num>
  <w:num w:numId="12" w16cid:durableId="1116407957">
    <w:abstractNumId w:val="6"/>
  </w:num>
  <w:num w:numId="13" w16cid:durableId="1866824118">
    <w:abstractNumId w:val="5"/>
  </w:num>
  <w:num w:numId="14" w16cid:durableId="2110661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7"/>
  </w:docVars>
  <w:rsids>
    <w:rsidRoot w:val="005E2E55"/>
    <w:rsid w:val="00064BC3"/>
    <w:rsid w:val="00066775"/>
    <w:rsid w:val="00072FB9"/>
    <w:rsid w:val="00100531"/>
    <w:rsid w:val="001620C2"/>
    <w:rsid w:val="00177359"/>
    <w:rsid w:val="00201DFB"/>
    <w:rsid w:val="00204A63"/>
    <w:rsid w:val="00212FF1"/>
    <w:rsid w:val="00230193"/>
    <w:rsid w:val="0025068A"/>
    <w:rsid w:val="002818D3"/>
    <w:rsid w:val="002D11A8"/>
    <w:rsid w:val="002F4D6D"/>
    <w:rsid w:val="0038403A"/>
    <w:rsid w:val="00401F97"/>
    <w:rsid w:val="00426A70"/>
    <w:rsid w:val="00445271"/>
    <w:rsid w:val="004A0504"/>
    <w:rsid w:val="004E38D9"/>
    <w:rsid w:val="00522776"/>
    <w:rsid w:val="005421DE"/>
    <w:rsid w:val="005824CA"/>
    <w:rsid w:val="005D73E9"/>
    <w:rsid w:val="005E2E55"/>
    <w:rsid w:val="00740D6D"/>
    <w:rsid w:val="00770FB3"/>
    <w:rsid w:val="00794149"/>
    <w:rsid w:val="007B67A7"/>
    <w:rsid w:val="007C6092"/>
    <w:rsid w:val="007E0E97"/>
    <w:rsid w:val="008265F2"/>
    <w:rsid w:val="008645F7"/>
    <w:rsid w:val="00A053C6"/>
    <w:rsid w:val="00A35EB6"/>
    <w:rsid w:val="00B13BF0"/>
    <w:rsid w:val="00B147D0"/>
    <w:rsid w:val="00B935E2"/>
    <w:rsid w:val="00C1285C"/>
    <w:rsid w:val="00C27B7D"/>
    <w:rsid w:val="00CE2C17"/>
    <w:rsid w:val="00D1174F"/>
    <w:rsid w:val="00D45042"/>
    <w:rsid w:val="00D64CF4"/>
    <w:rsid w:val="00DC6C70"/>
    <w:rsid w:val="00E22893"/>
    <w:rsid w:val="00E2438C"/>
    <w:rsid w:val="00E360DE"/>
    <w:rsid w:val="00E75D28"/>
    <w:rsid w:val="00E84F25"/>
    <w:rsid w:val="00EB2F43"/>
    <w:rsid w:val="00F94D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4AEB12-DD90-483F-9BB0-EF3CDB4E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35E2"/>
    <w:pPr>
      <w:spacing w:after="250"/>
    </w:pPr>
  </w:style>
  <w:style w:type="paragraph" w:customStyle="1" w:styleId="Hemstlatt">
    <w:name w:val="Hemstl_att"/>
    <w:aliases w:val="HemstPunkt,HemstPunktFlera,HemställansPunkt,Förslagstext"/>
    <w:basedOn w:val="Normal"/>
    <w:next w:val="Normal"/>
    <w:rsid w:val="005421D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652</Words>
  <Characters>3887</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T539</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T539</dc:title>
  <dc:subject>T539</dc:subject>
  <dc:creator>Riksdagen</dc:creator>
  <cp:keywords>Riksdagen</cp:keywords>
  <dc:description/>
  <cp:lastModifiedBy>Lars Brink</cp:lastModifiedBy>
  <cp:revision>2</cp:revision>
  <cp:lastPrinted>2006-01-19T07:21:00Z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mot2000_423_2005-12-17</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Upprusta Tvärleden Blekinge–Göteborg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Upprusta Tvärleden Blekinge–Göteborg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Kenneth Lantz m.fl. (kd)</vt:lpwstr>
  </property>
  <property fmtid="{D5CDD505-2E9C-101B-9397-08002B2CF9AE}" pid="26" name="MotionarLista">
    <vt:lpwstr>Lantz, Kenneth (kd)\Gylling, Johnny (kd)\Gustafsson, Lars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Johnny Gylling (kd), Lars Gustafsson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T539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erik.slottner@riksdagen.se</vt:lpwstr>
  </property>
  <property fmtid="{D5CDD505-2E9C-101B-9397-08002B2CF9AE}" pid="45" name="ReservUID">
    <vt:lpwstr>peter jansson</vt:lpwstr>
  </property>
  <property fmtid="{D5CDD505-2E9C-101B-9397-08002B2CF9AE}" pid="46" name="MotionID">
    <vt:lpwstr>20052006000001070100000010340069</vt:lpwstr>
  </property>
  <property fmtid="{D5CDD505-2E9C-101B-9397-08002B2CF9AE}" pid="47" name="datum">
    <vt:lpwstr>050928</vt:lpwstr>
  </property>
  <property fmtid="{D5CDD505-2E9C-101B-9397-08002B2CF9AE}" pid="48" name="avsändar-e-post">
    <vt:lpwstr>erik.slottner@riksdagen.se</vt:lpwstr>
  </property>
  <property fmtid="{D5CDD505-2E9C-101B-9397-08002B2CF9AE}" pid="49" name="id">
    <vt:lpwstr>20052006000001070100000010340069</vt:lpwstr>
  </property>
  <property fmtid="{D5CDD505-2E9C-101B-9397-08002B2CF9AE}" pid="50" name="nummer">
    <vt:lpwstr>539</vt:lpwstr>
  </property>
  <property fmtid="{D5CDD505-2E9C-101B-9397-08002B2CF9AE}" pid="51" name="utskottsbeteckning">
    <vt:lpwstr>T</vt:lpwstr>
  </property>
</Properties>
</file>