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EE53C7" w:rsidRDefault="00DE2DC1" w14:paraId="76377E2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E673CDB55C547F0AC36CB63B14AC00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8077ce6-2e5e-4ccb-8d9b-647d438b5eef"/>
        <w:id w:val="1280223319"/>
        <w:lock w:val="sdtLocked"/>
      </w:sdtPr>
      <w:sdtEndPr/>
      <w:sdtContent>
        <w:p w:rsidR="000768FA" w:rsidRDefault="0062241D" w14:paraId="0B96B5F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stävja assistansfusket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62D309B4B004F3DA5CEC5DAC1B8A7E2"/>
        </w:placeholder>
        <w:text/>
      </w:sdtPr>
      <w:sdtEndPr/>
      <w:sdtContent>
        <w:p w:rsidRPr="009B062B" w:rsidR="006D79C9" w:rsidP="00333E95" w:rsidRDefault="006D79C9" w14:paraId="7D07D98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27C56" w:rsidP="00612C85" w:rsidRDefault="00627C56" w14:paraId="577072E2" w14:textId="2AC9378D">
      <w:pPr>
        <w:pStyle w:val="Normalutanindragellerluft"/>
      </w:pPr>
      <w:r>
        <w:t>De importerade klanbaserade kriminella nätverken har skapat lukrativa inkomster genom bedrägeri med våra socialförsäkringssystem. Inte minst fusk med assistans</w:t>
      </w:r>
      <w:r w:rsidR="00612C85">
        <w:softHyphen/>
      </w:r>
      <w:r>
        <w:t xml:space="preserve">ersättningarna kostar samhället mångmiljardbelopp varje år. </w:t>
      </w:r>
    </w:p>
    <w:p w:rsidR="00BB6339" w:rsidP="00612C85" w:rsidRDefault="00627C56" w14:paraId="2F8B8A8E" w14:textId="1AE4E9F7">
      <w:r>
        <w:t>Ett sätt för att stävja detta är att personer som invandra</w:t>
      </w:r>
      <w:r w:rsidR="00383D71">
        <w:t>t</w:t>
      </w:r>
      <w:r>
        <w:t xml:space="preserve"> till Sverige</w:t>
      </w:r>
      <w:r w:rsidR="00383D71">
        <w:t xml:space="preserve"> och söker personlig assistans</w:t>
      </w:r>
      <w:r>
        <w:t xml:space="preserve"> måste bo på gruppboende i en viss tid så att personens verkliga vårdbehov </w:t>
      </w:r>
      <w:r w:rsidR="00383D71">
        <w:t xml:space="preserve">noggrant </w:t>
      </w:r>
      <w:r>
        <w:t>kan bedömas</w:t>
      </w:r>
      <w:r w:rsidR="00383D71">
        <w:t>. Detta torde begränsa möjligheten till bedrägeri i stor omfattning.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4CE2A9DF1304BC4B11A5EBA54FBBB2F"/>
        </w:placeholder>
      </w:sdtPr>
      <w:sdtEndPr/>
      <w:sdtContent>
        <w:p w:rsidR="00EE53C7" w:rsidP="00EE53C7" w:rsidRDefault="00EE53C7" w14:paraId="1B151640" w14:textId="77777777"/>
        <w:p w:rsidR="00EE53C7" w:rsidP="00EE53C7" w:rsidRDefault="00DE2DC1" w14:paraId="0FB81F46" w14:textId="6D25DE2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768FA" w14:paraId="00371B06" w14:textId="77777777">
        <w:trPr>
          <w:cantSplit/>
        </w:trPr>
        <w:tc>
          <w:tcPr>
            <w:tcW w:w="50" w:type="pct"/>
            <w:vAlign w:val="bottom"/>
          </w:tcPr>
          <w:p w:rsidR="000768FA" w:rsidRDefault="0062241D" w14:paraId="35284B0A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0768FA" w:rsidRDefault="000768FA" w14:paraId="65D38F8E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4C6B632" w14:textId="2594721C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B6193" w14:textId="77777777" w:rsidR="00627C56" w:rsidRDefault="00627C56" w:rsidP="000C1CAD">
      <w:pPr>
        <w:spacing w:line="240" w:lineRule="auto"/>
      </w:pPr>
      <w:r>
        <w:separator/>
      </w:r>
    </w:p>
  </w:endnote>
  <w:endnote w:type="continuationSeparator" w:id="0">
    <w:p w14:paraId="727334F2" w14:textId="77777777" w:rsidR="00627C56" w:rsidRDefault="00627C5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8AC3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7E03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5B8B1" w14:textId="0561CD6D" w:rsidR="00262EA3" w:rsidRPr="00EE53C7" w:rsidRDefault="00262EA3" w:rsidP="00EE53C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7BF39" w14:textId="77777777" w:rsidR="00627C56" w:rsidRDefault="00627C56" w:rsidP="000C1CAD">
      <w:pPr>
        <w:spacing w:line="240" w:lineRule="auto"/>
      </w:pPr>
      <w:r>
        <w:separator/>
      </w:r>
    </w:p>
  </w:footnote>
  <w:footnote w:type="continuationSeparator" w:id="0">
    <w:p w14:paraId="56711339" w14:textId="77777777" w:rsidR="00627C56" w:rsidRDefault="00627C5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5E0F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7F2CA23" wp14:editId="58414D5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7CA61C" w14:textId="444B1CCA" w:rsidR="00262EA3" w:rsidRDefault="00DE2DC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40F4AA62C774768A88180A37359C69F"/>
                              </w:placeholder>
                              <w:text/>
                            </w:sdtPr>
                            <w:sdtEndPr/>
                            <w:sdtContent>
                              <w:r w:rsidR="00627C56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F3DAC853478407FBDA8B9FA5EF87661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7F2CA2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D7CA61C" w14:textId="444B1CCA" w:rsidR="00262EA3" w:rsidRDefault="00DE2DC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40F4AA62C774768A88180A37359C69F"/>
                        </w:placeholder>
                        <w:text/>
                      </w:sdtPr>
                      <w:sdtEndPr/>
                      <w:sdtContent>
                        <w:r w:rsidR="00627C56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F3DAC853478407FBDA8B9FA5EF87661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273A0E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8C522" w14:textId="77777777" w:rsidR="00262EA3" w:rsidRDefault="00262EA3" w:rsidP="008563AC">
    <w:pPr>
      <w:jc w:val="right"/>
    </w:pPr>
  </w:p>
  <w:p w14:paraId="598F7E7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0FEC7" w14:textId="77777777" w:rsidR="00262EA3" w:rsidRDefault="00DE2DC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C42193D" wp14:editId="6ECF304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21B0FE2" w14:textId="56D93D0F" w:rsidR="00262EA3" w:rsidRDefault="00DE2DC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E53C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27C56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33D00AE" w14:textId="77777777" w:rsidR="00262EA3" w:rsidRPr="008227B3" w:rsidRDefault="00DE2DC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64FFA2A" w14:textId="0200BA57" w:rsidR="00262EA3" w:rsidRPr="008227B3" w:rsidRDefault="00DE2DC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E53C7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E53C7">
          <w:t>:132</w:t>
        </w:r>
      </w:sdtContent>
    </w:sdt>
  </w:p>
  <w:p w14:paraId="353CFDC4" w14:textId="528B2093" w:rsidR="00262EA3" w:rsidRDefault="00DE2DC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E40F4AA62C774768A88180A37359C69F"/>
        </w:placeholder>
        <w15:appearance w15:val="hidden"/>
        <w:text/>
      </w:sdtPr>
      <w:sdtEndPr/>
      <w:sdtContent>
        <w:r w:rsidR="00EE53C7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5F3DAC853478407FBDA8B9FA5EF87661"/>
      </w:placeholder>
      <w:text/>
    </w:sdtPr>
    <w:sdtEndPr/>
    <w:sdtContent>
      <w:p w14:paraId="7FE0203E" w14:textId="7F9A66EC" w:rsidR="00262EA3" w:rsidRDefault="00627C56" w:rsidP="00283E0F">
        <w:pPr>
          <w:pStyle w:val="FSHRub2"/>
        </w:pPr>
        <w:r>
          <w:t>Stävjande av fusk med personlig assistans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441D4C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27C56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8FA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3D71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2F0F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C8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41D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27C56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DC1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3C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810CB4"/>
  <w15:chartTrackingRefBased/>
  <w15:docId w15:val="{FD9AE065-59CF-4BAF-8900-DE10942E3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E673CDB55C547F0AC36CB63B14AC0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2D36C6-F611-4FC1-A7C3-B399342966D0}"/>
      </w:docPartPr>
      <w:docPartBody>
        <w:p w:rsidR="00333EC7" w:rsidRDefault="00333EC7">
          <w:pPr>
            <w:pStyle w:val="7E673CDB55C547F0AC36CB63B14AC00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62D309B4B004F3DA5CEC5DAC1B8A7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65992D-FAA3-455B-AC83-9179CBCE716E}"/>
      </w:docPartPr>
      <w:docPartBody>
        <w:p w:rsidR="00333EC7" w:rsidRDefault="00333EC7">
          <w:pPr>
            <w:pStyle w:val="D62D309B4B004F3DA5CEC5DAC1B8A7E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40F4AA62C774768A88180A37359C6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217388-2D5D-454D-AE77-AD8F7E78E513}"/>
      </w:docPartPr>
      <w:docPartBody>
        <w:p w:rsidR="00333EC7" w:rsidRDefault="00333EC7">
          <w:pPr>
            <w:pStyle w:val="E40F4AA62C774768A88180A37359C69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F3DAC853478407FBDA8B9FA5EF876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1AE18E-D10E-41D2-8032-7D4FDFE12526}"/>
      </w:docPartPr>
      <w:docPartBody>
        <w:p w:rsidR="00333EC7" w:rsidRDefault="00333EC7">
          <w:pPr>
            <w:pStyle w:val="5F3DAC853478407FBDA8B9FA5EF87661"/>
          </w:pPr>
          <w:r>
            <w:t xml:space="preserve"> </w:t>
          </w:r>
        </w:p>
      </w:docPartBody>
    </w:docPart>
    <w:docPart>
      <w:docPartPr>
        <w:name w:val="E4CE2A9DF1304BC4B11A5EBA54FBBB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59F5C3-4D8B-4817-9874-C59D44EAA8A8}"/>
      </w:docPartPr>
      <w:docPartBody>
        <w:p w:rsidR="005D6864" w:rsidRDefault="005D686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EC7"/>
    <w:rsid w:val="00333EC7"/>
    <w:rsid w:val="005D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E673CDB55C547F0AC36CB63B14AC007">
    <w:name w:val="7E673CDB55C547F0AC36CB63B14AC007"/>
  </w:style>
  <w:style w:type="paragraph" w:customStyle="1" w:styleId="D62D309B4B004F3DA5CEC5DAC1B8A7E2">
    <w:name w:val="D62D309B4B004F3DA5CEC5DAC1B8A7E2"/>
  </w:style>
  <w:style w:type="paragraph" w:customStyle="1" w:styleId="E40F4AA62C774768A88180A37359C69F">
    <w:name w:val="E40F4AA62C774768A88180A37359C69F"/>
  </w:style>
  <w:style w:type="paragraph" w:customStyle="1" w:styleId="5F3DAC853478407FBDA8B9FA5EF87661">
    <w:name w:val="5F3DAC853478407FBDA8B9FA5EF876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D60733-C9A0-4B8C-997C-0557FF20F8DF}"/>
</file>

<file path=customXml/itemProps2.xml><?xml version="1.0" encoding="utf-8"?>
<ds:datastoreItem xmlns:ds="http://schemas.openxmlformats.org/officeDocument/2006/customXml" ds:itemID="{C0CAE466-55B8-4462-9ACB-2BE638C0EBB8}"/>
</file>

<file path=customXml/itemProps3.xml><?xml version="1.0" encoding="utf-8"?>
<ds:datastoreItem xmlns:ds="http://schemas.openxmlformats.org/officeDocument/2006/customXml" ds:itemID="{8647C696-5759-4836-8FCB-066A765113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93</Words>
  <Characters>589</Characters>
  <Application>Microsoft Office Word</Application>
  <DocSecurity>0</DocSecurity>
  <Lines>16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Stävja assistansfusket</vt:lpstr>
      <vt:lpstr>
      </vt:lpstr>
    </vt:vector>
  </TitlesOfParts>
  <Company>Sveriges riksdag</Company>
  <LinksUpToDate>false</LinksUpToDate>
  <CharactersWithSpaces>675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