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F26FC04663443019B31B4B478FED8F5"/>
        </w:placeholder>
        <w15:appearance w15:val="hidden"/>
        <w:text/>
      </w:sdtPr>
      <w:sdtEndPr/>
      <w:sdtContent>
        <w:p w:rsidRPr="009B062B" w:rsidR="00AF30DD" w:rsidP="009B062B" w:rsidRDefault="00AF30DD" w14:paraId="684026A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ba4a578-5e12-4d16-a06e-f605f9da1e65"/>
        <w:id w:val="-1130545288"/>
        <w:lock w:val="sdtLocked"/>
      </w:sdtPr>
      <w:sdtEndPr/>
      <w:sdtContent>
        <w:p w:rsidR="00EE30F8" w:rsidRDefault="00B364B2" w14:paraId="684026AE" w14:textId="15AB959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se över möjligheten att sälja resterande delar av Scandinavian Airlines (SAS)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7ED7A43DA23436F83608E74F2E937A4"/>
        </w:placeholder>
        <w15:appearance w15:val="hidden"/>
        <w:text/>
      </w:sdtPr>
      <w:sdtEndPr/>
      <w:sdtContent>
        <w:p w:rsidRPr="009B062B" w:rsidR="006D79C9" w:rsidP="00333E95" w:rsidRDefault="006D79C9" w14:paraId="684026AF" w14:textId="77777777">
          <w:pPr>
            <w:pStyle w:val="Rubrik1"/>
          </w:pPr>
          <w:r>
            <w:t>Motivering</w:t>
          </w:r>
        </w:p>
      </w:sdtContent>
    </w:sdt>
    <w:p w:rsidR="00652B73" w:rsidP="00B53D64" w:rsidRDefault="00216A59" w14:paraId="684026B0" w14:textId="26F8C666">
      <w:pPr>
        <w:pStyle w:val="Normalutanindragellerluft"/>
      </w:pPr>
      <w:r w:rsidRPr="00216A59">
        <w:t>Svenska staten är via SAS Group en betydande ägare (</w:t>
      </w:r>
      <w:r>
        <w:t xml:space="preserve">till cirka </w:t>
      </w:r>
      <w:r w:rsidRPr="00216A59">
        <w:t>18 procent) av flygbolaget Scandinavian Airlines (SAS). Verksamheten inkluderar inrikes</w:t>
      </w:r>
      <w:r w:rsidR="00227B17">
        <w:t>trafik</w:t>
      </w:r>
      <w:r w:rsidRPr="00216A59">
        <w:t>, europeisk</w:t>
      </w:r>
      <w:r w:rsidR="00227B17">
        <w:t xml:space="preserve"> trafik</w:t>
      </w:r>
      <w:r w:rsidRPr="00216A59">
        <w:t xml:space="preserve"> och interkontinental trafik som utgår från i huvudsak </w:t>
      </w:r>
      <w:r>
        <w:t>fem</w:t>
      </w:r>
      <w:r w:rsidRPr="00216A59">
        <w:t xml:space="preserve"> skandinaviska städer. På ett år transporterar SAS nä</w:t>
      </w:r>
      <w:r w:rsidR="00227B17">
        <w:t>stan 30 miljoner människor</w:t>
      </w:r>
      <w:bookmarkStart w:name="_GoBack" w:id="1"/>
      <w:bookmarkEnd w:id="1"/>
      <w:r w:rsidRPr="00216A59">
        <w:t xml:space="preserve"> och står därmed för en viktig del av flyginfrastrukturen i vår nära omvärld.</w:t>
      </w:r>
    </w:p>
    <w:p w:rsidR="00216A59" w:rsidP="00216A59" w:rsidRDefault="00216A59" w14:paraId="684026B1" w14:textId="77777777">
      <w:r w:rsidRPr="00216A59">
        <w:t>Det är dock inte självklart att staten ska agera aktör på flygmarknaden. Sverige är förvisso ett</w:t>
      </w:r>
      <w:r>
        <w:t xml:space="preserve"> –</w:t>
      </w:r>
      <w:r w:rsidRPr="00216A59">
        <w:t xml:space="preserve"> för många</w:t>
      </w:r>
      <w:r>
        <w:t xml:space="preserve"> –</w:t>
      </w:r>
      <w:r w:rsidRPr="00216A59">
        <w:t xml:space="preserve"> avlägset land, som har behov av att knyta sig närmare övriga Europa. Vår lilla öppna ekonomi mår bra av mer utbyte</w:t>
      </w:r>
      <w:r>
        <w:t xml:space="preserve"> med andra länder</w:t>
      </w:r>
      <w:r w:rsidRPr="00216A59">
        <w:t xml:space="preserve">. Men på alla marknader där SAS är verksamt </w:t>
      </w:r>
      <w:r w:rsidRPr="00216A59">
        <w:lastRenderedPageBreak/>
        <w:t>finns andra privata alternativ. Konkurrensen inom flygbranschen är fortsatt hård – vilket stärker bilden av att den statliga inblandningen kan minska utan att det drabbar resenärer</w:t>
      </w:r>
      <w:r>
        <w:t>na</w:t>
      </w:r>
      <w:r w:rsidRPr="00216A59">
        <w:t>.</w:t>
      </w:r>
    </w:p>
    <w:p w:rsidR="00216A59" w:rsidP="00216A59" w:rsidRDefault="00216A59" w14:paraId="684026B2" w14:textId="77777777">
      <w:r w:rsidRPr="00216A59">
        <w:t>Staten bör inte ha en långtgående närvaro på privata marknader där det inte finns särskilda skäl. När det gäller flygbranschen borde staten renodla sin roll och lämna sitt ägande i SAS</w:t>
      </w:r>
      <w:r>
        <w:t>,</w:t>
      </w:r>
      <w:r w:rsidRPr="00216A59">
        <w:t xml:space="preserve"> till förmån för att reglera och kontrollera exempelvis säkerhetsfrågor och främja en rättvis konkurrens genom ansvariga myndigheter. Därför bör man </w:t>
      </w:r>
      <w:r>
        <w:t>undersöka</w:t>
      </w:r>
      <w:r w:rsidRPr="00216A59">
        <w:t xml:space="preserve"> möjligheten att sälja </w:t>
      </w:r>
      <w:r>
        <w:t>den statliga ägarandelen</w:t>
      </w:r>
      <w:r w:rsidRPr="00216A59">
        <w:t xml:space="preserve"> i SAS. En sådan förbehållslös granskning bör bland annat ge svar på när den önskvärda tidpunkten infinner sig</w:t>
      </w:r>
      <w:r>
        <w:t xml:space="preserve"> för försäljning</w:t>
      </w:r>
      <w:r w:rsidRPr="00216A59">
        <w:t>. Detta bör ges regeringen till känna.</w:t>
      </w:r>
    </w:p>
    <w:p w:rsidRPr="00216A59" w:rsidR="00216A59" w:rsidP="00216A59" w:rsidRDefault="00216A59" w14:paraId="684026B3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4EE24A3C0104618AA40FC7556361E55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FA0F69" w:rsidRDefault="00227B17" w14:paraId="684026B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Jesper Skalberg Karlsson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62F69" w:rsidRDefault="00B62F69" w14:paraId="684026B8" w14:textId="77777777"/>
    <w:sectPr w:rsidR="00B62F69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026BA" w14:textId="77777777" w:rsidR="00A06722" w:rsidRDefault="00A06722" w:rsidP="000C1CAD">
      <w:pPr>
        <w:spacing w:line="240" w:lineRule="auto"/>
      </w:pPr>
      <w:r>
        <w:separator/>
      </w:r>
    </w:p>
  </w:endnote>
  <w:endnote w:type="continuationSeparator" w:id="0">
    <w:p w14:paraId="684026BB" w14:textId="77777777" w:rsidR="00A06722" w:rsidRDefault="00A0672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026C0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026C1" w14:textId="19C47E81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27B1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026B8" w14:textId="77777777" w:rsidR="00A06722" w:rsidRDefault="00A06722" w:rsidP="000C1CAD">
      <w:pPr>
        <w:spacing w:line="240" w:lineRule="auto"/>
      </w:pPr>
      <w:r>
        <w:separator/>
      </w:r>
    </w:p>
  </w:footnote>
  <w:footnote w:type="continuationSeparator" w:id="0">
    <w:p w14:paraId="684026B9" w14:textId="77777777" w:rsidR="00A06722" w:rsidRDefault="00A0672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84026B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84026CB" wp14:anchorId="684026C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227B17" w14:paraId="684026C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50A38F3DA4048A5AE9F35399A92A18F"/>
                              </w:placeholder>
                              <w:text/>
                            </w:sdtPr>
                            <w:sdtEndPr/>
                            <w:sdtContent>
                              <w:r w:rsidR="00216A5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E4455C3AA484BDBB8AEF500B078123E"/>
                              </w:placeholder>
                              <w:text/>
                            </w:sdtPr>
                            <w:sdtEndPr/>
                            <w:sdtContent>
                              <w:r w:rsidR="001C3872">
                                <w:t>1506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84026C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227B17" w14:paraId="684026C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50A38F3DA4048A5AE9F35399A92A18F"/>
                        </w:placeholder>
                        <w:text/>
                      </w:sdtPr>
                      <w:sdtEndPr/>
                      <w:sdtContent>
                        <w:r w:rsidR="00216A5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E4455C3AA484BDBB8AEF500B078123E"/>
                        </w:placeholder>
                        <w:text/>
                      </w:sdtPr>
                      <w:sdtEndPr/>
                      <w:sdtContent>
                        <w:r w:rsidR="001C3872">
                          <w:t>1506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84026B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27B17" w14:paraId="684026BE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9E4455C3AA484BDBB8AEF500B078123E"/>
        </w:placeholder>
        <w:text/>
      </w:sdtPr>
      <w:sdtEndPr/>
      <w:sdtContent>
        <w:r w:rsidR="00216A59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C3872">
          <w:t>1506</w:t>
        </w:r>
      </w:sdtContent>
    </w:sdt>
  </w:p>
  <w:p w:rsidR="004F35FE" w:rsidP="00776B74" w:rsidRDefault="004F35FE" w14:paraId="684026B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27B17" w14:paraId="684026C2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16A5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C3872">
          <w:t>1506</w:t>
        </w:r>
      </w:sdtContent>
    </w:sdt>
  </w:p>
  <w:p w:rsidR="004F35FE" w:rsidP="00A314CF" w:rsidRDefault="00227B17" w14:paraId="684026C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227B17" w14:paraId="684026C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227B17" w14:paraId="684026C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:1191</w:t>
        </w:r>
      </w:sdtContent>
    </w:sdt>
  </w:p>
  <w:p w:rsidR="004F35FE" w:rsidP="00E03A3D" w:rsidRDefault="00227B17" w14:paraId="684026C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Jesper Skalberg Karlsson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216A59" w14:paraId="684026C7" w14:textId="77777777">
        <w:pPr>
          <w:pStyle w:val="FSHRub2"/>
        </w:pPr>
        <w:r>
          <w:t>Scandinavian Airlines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84026C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59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110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3872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A59"/>
    <w:rsid w:val="00216C56"/>
    <w:rsid w:val="002201E2"/>
    <w:rsid w:val="00223315"/>
    <w:rsid w:val="00223328"/>
    <w:rsid w:val="00225404"/>
    <w:rsid w:val="002257F5"/>
    <w:rsid w:val="00227B17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3F21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1EDE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3D2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6722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6EE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4B2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2F69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A9F"/>
    <w:rsid w:val="00BF7B4D"/>
    <w:rsid w:val="00BF7CB7"/>
    <w:rsid w:val="00C00215"/>
    <w:rsid w:val="00C040E9"/>
    <w:rsid w:val="00C04BF6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1CA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AE3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1F2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0F8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0F69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4026AC"/>
  <w15:chartTrackingRefBased/>
  <w15:docId w15:val="{615B194E-62B2-4077-B686-588DB323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21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16" Type="http://schemas.openxmlformats.org/officeDocument/2006/relationships/fontTable" Target="fontTable.xml"/><Relationship Id="rId20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1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26FC04663443019B31B4B478FED8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202651-F534-4642-BA25-795107695336}"/>
      </w:docPartPr>
      <w:docPartBody>
        <w:p w:rsidR="007623E0" w:rsidRDefault="003C4848">
          <w:pPr>
            <w:pStyle w:val="6F26FC04663443019B31B4B478FED8F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7ED7A43DA23436F83608E74F2E937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DB7BAB-3DE5-4FE7-A7CC-2D53776F960C}"/>
      </w:docPartPr>
      <w:docPartBody>
        <w:p w:rsidR="007623E0" w:rsidRDefault="003C4848">
          <w:pPr>
            <w:pStyle w:val="77ED7A43DA23436F83608E74F2E937A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4EE24A3C0104618AA40FC7556361E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C3223F-1E89-4E39-8A06-DB089F56E994}"/>
      </w:docPartPr>
      <w:docPartBody>
        <w:p w:rsidR="007623E0" w:rsidRDefault="003C4848">
          <w:pPr>
            <w:pStyle w:val="B4EE24A3C0104618AA40FC7556361E55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B50A38F3DA4048A5AE9F35399A92A1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AE092E-947D-43EA-9927-7E9B009CCEC7}"/>
      </w:docPartPr>
      <w:docPartBody>
        <w:p w:rsidR="007623E0" w:rsidRDefault="003C4848">
          <w:pPr>
            <w:pStyle w:val="B50A38F3DA4048A5AE9F35399A92A1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4455C3AA484BDBB8AEF500B07812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584ACE-EB3E-4E55-B79A-1C2F768ACBB8}"/>
      </w:docPartPr>
      <w:docPartBody>
        <w:p w:rsidR="007623E0" w:rsidRDefault="003C4848">
          <w:pPr>
            <w:pStyle w:val="9E4455C3AA484BDBB8AEF500B078123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848"/>
    <w:rsid w:val="002F4677"/>
    <w:rsid w:val="003C4848"/>
    <w:rsid w:val="007623E0"/>
    <w:rsid w:val="009C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F26FC04663443019B31B4B478FED8F5">
    <w:name w:val="6F26FC04663443019B31B4B478FED8F5"/>
  </w:style>
  <w:style w:type="paragraph" w:customStyle="1" w:styleId="93D31364EEE04F6B857C7627FEE6B92A">
    <w:name w:val="93D31364EEE04F6B857C7627FEE6B92A"/>
  </w:style>
  <w:style w:type="paragraph" w:customStyle="1" w:styleId="CABECD129A844170B170E338DF6E4B5E">
    <w:name w:val="CABECD129A844170B170E338DF6E4B5E"/>
  </w:style>
  <w:style w:type="paragraph" w:customStyle="1" w:styleId="77ED7A43DA23436F83608E74F2E937A4">
    <w:name w:val="77ED7A43DA23436F83608E74F2E937A4"/>
  </w:style>
  <w:style w:type="paragraph" w:customStyle="1" w:styleId="B4EE24A3C0104618AA40FC7556361E55">
    <w:name w:val="B4EE24A3C0104618AA40FC7556361E55"/>
  </w:style>
  <w:style w:type="paragraph" w:customStyle="1" w:styleId="B50A38F3DA4048A5AE9F35399A92A18F">
    <w:name w:val="B50A38F3DA4048A5AE9F35399A92A18F"/>
  </w:style>
  <w:style w:type="paragraph" w:customStyle="1" w:styleId="9E4455C3AA484BDBB8AEF500B078123E">
    <w:name w:val="9E4455C3AA484BDBB8AEF500B07812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7F9730-48A6-4DF8-B391-8C94F22D5956}"/>
</file>

<file path=customXml/itemProps2.xml><?xml version="1.0" encoding="utf-8"?>
<ds:datastoreItem xmlns:ds="http://schemas.openxmlformats.org/officeDocument/2006/customXml" ds:itemID="{69478349-78EE-4B8F-91B0-3B4F22B5291E}"/>
</file>

<file path=customXml/itemProps3.xml><?xml version="1.0" encoding="utf-8"?>
<ds:datastoreItem xmlns:ds="http://schemas.openxmlformats.org/officeDocument/2006/customXml" ds:itemID="{2EE7E1B8-3812-440E-99F2-F3AC53883A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1435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M1506 Scandinavian Airlines</vt:lpstr>
      <vt:lpstr>
      </vt:lpstr>
    </vt:vector>
  </TitlesOfParts>
  <Company>Sveriges riksdag</Company>
  <LinksUpToDate>false</LinksUpToDate>
  <CharactersWithSpaces>1682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