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E1BFA" w:rsidRPr="001E05D5" w:rsidP="001E05D5">
      <w:pPr>
        <w:pStyle w:val="Title"/>
      </w:pPr>
      <w:bookmarkStart w:id="0" w:name="Start"/>
      <w:bookmarkEnd w:id="0"/>
      <w:r w:rsidRPr="001E05D5">
        <w:t>Svar på fråg</w:t>
      </w:r>
      <w:r w:rsidRPr="001E05D5" w:rsidR="00056B58">
        <w:t>a</w:t>
      </w:r>
      <w:r w:rsidRPr="001E05D5">
        <w:t xml:space="preserve"> </w:t>
      </w:r>
      <w:r w:rsidRPr="001E05D5" w:rsidR="00FA172C">
        <w:t>2021/22:68</w:t>
      </w:r>
      <w:r w:rsidR="00A50492">
        <w:t>6</w:t>
      </w:r>
      <w:r w:rsidRPr="001E05D5" w:rsidR="00FA172C">
        <w:t xml:space="preserve"> av </w:t>
      </w:r>
      <w:r w:rsidR="00A50492">
        <w:t xml:space="preserve">Helena </w:t>
      </w:r>
      <w:r w:rsidR="00A50492">
        <w:t>Storckenfeldt</w:t>
      </w:r>
      <w:r w:rsidR="00A50492">
        <w:t xml:space="preserve"> (M) Opinionsbildning inom biståndet</w:t>
      </w:r>
    </w:p>
    <w:p w:rsidR="00A50492" w:rsidP="001E05D5">
      <w:pPr>
        <w:pStyle w:val="BodyText"/>
      </w:pPr>
      <w:bookmarkStart w:id="1" w:name="_Hlk67407057"/>
      <w:r>
        <w:t xml:space="preserve">Helena </w:t>
      </w:r>
      <w:r>
        <w:t>Storckenfeldt</w:t>
      </w:r>
      <w:r>
        <w:t xml:space="preserve"> har frågat mig om jag anser att det är Sidas uppgift att informera om biståndet och dess nytta så att opinionen förändras i någon riktning, och om jag har för avsikt att ta några initiativ med anledning av detta.</w:t>
      </w:r>
    </w:p>
    <w:p w:rsidR="00074FA1" w:rsidP="001E05D5">
      <w:pPr>
        <w:pStyle w:val="BodyText"/>
      </w:pPr>
      <w:r>
        <w:t>Allmänheten ska ha insyn i hur biståndsbudgeten används och vilka resultat som uppnås genom Sveriges breda insatser inom utvecklingssamarbetet. Jag är övertygad om att en öppen debatt också gynnar utvecklingssamarbetet.</w:t>
      </w:r>
      <w:r w:rsidR="002F79AC">
        <w:t xml:space="preserve"> Även </w:t>
      </w:r>
      <w:r w:rsidR="00526CF2">
        <w:t>utmaningar</w:t>
      </w:r>
      <w:r>
        <w:t xml:space="preserve"> och utvecklingspotentialen</w:t>
      </w:r>
      <w:r w:rsidR="002F79AC">
        <w:t xml:space="preserve"> inom utvecklingssamarbetet behöver lyftas fram och diskuteras</w:t>
      </w:r>
      <w:r w:rsidR="00A50492">
        <w:t xml:space="preserve">. Detta ökar transparensen och ger allmänheten en möjlighet att bilda sig </w:t>
      </w:r>
      <w:r>
        <w:t>en uppfattning om</w:t>
      </w:r>
      <w:r w:rsidR="00A50492">
        <w:t xml:space="preserve"> hur de </w:t>
      </w:r>
      <w:r w:rsidR="002F79AC">
        <w:t xml:space="preserve">offentliga </w:t>
      </w:r>
      <w:r w:rsidR="00A50492">
        <w:t xml:space="preserve">resurserna används. </w:t>
      </w:r>
    </w:p>
    <w:p w:rsidR="00F151E5" w:rsidP="00201E24">
      <w:pPr>
        <w:pStyle w:val="BodyText"/>
      </w:pPr>
      <w:bookmarkEnd w:id="1"/>
      <w:r>
        <w:t xml:space="preserve">För att bidra till detta har </w:t>
      </w:r>
      <w:r>
        <w:t>Sida</w:t>
      </w:r>
      <w:r w:rsidR="002F1771">
        <w:t>, som ansvarig myndighet</w:t>
      </w:r>
      <w:r w:rsidR="00914967">
        <w:t>,</w:t>
      </w:r>
      <w:r>
        <w:t xml:space="preserve"> </w:t>
      </w:r>
      <w:r w:rsidR="00976CB1">
        <w:t xml:space="preserve">fått i uppdrag </w:t>
      </w:r>
      <w:r w:rsidR="002F1771">
        <w:t>av regeringen</w:t>
      </w:r>
      <w:r>
        <w:t xml:space="preserve"> att genomföra ”Strategi för informations- och kommunikationsverksamhet, inklusive genom organisationer i det civila samhället, </w:t>
      </w:r>
      <w:r>
        <w:t>2016-2022</w:t>
      </w:r>
      <w:r>
        <w:t>” (UD2016/10136/IU). Strategin bygger på den tidigare strategi</w:t>
      </w:r>
      <w:r w:rsidR="00914967">
        <w:t>n</w:t>
      </w:r>
      <w:r>
        <w:t xml:space="preserve"> med samma namn som gällde från 2010 till 2016. Syftet med strategin är att informera om svenskt utvecklingssamarbete, samt att främja öppen debatt, folklig förankring, stärkt engagemang och brett deltagande i Sverige för en rättvis och hållbar global utveckling</w:t>
      </w:r>
      <w:r w:rsidR="002F1771">
        <w:t xml:space="preserve"> som är bra för såväl världen som Sverige</w:t>
      </w:r>
      <w:r>
        <w:t>.</w:t>
      </w:r>
      <w:r>
        <w:t xml:space="preserve"> </w:t>
      </w:r>
    </w:p>
    <w:p w:rsidR="00074FA1" w:rsidP="00201E24">
      <w:pPr>
        <w:pStyle w:val="BodyText"/>
      </w:pPr>
      <w:r>
        <w:t xml:space="preserve">Genom detta skapas bättre förutsättningar för ett brett deltagande i dialogen om hur biståndspolitiken kan utvecklas, vilket i sin tur bidrar till förbättrade förutsättningar för hållbar utveckling för människor som lever i fattigdom </w:t>
      </w:r>
      <w:r>
        <w:t xml:space="preserve">och ökad respekt för mänskliga rättigheter. Verksamheten följer OECD DAC:s regler </w:t>
      </w:r>
      <w:r w:rsidR="00133A6B">
        <w:t>för vad som räknas som bistånd</w:t>
      </w:r>
      <w:r>
        <w:t xml:space="preserve">. </w:t>
      </w:r>
      <w:r w:rsidR="002F1771">
        <w:t xml:space="preserve">Under 2022 ska en ny strategi tas fram, och jag </w:t>
      </w:r>
      <w:r w:rsidR="00227E6A">
        <w:t xml:space="preserve">har </w:t>
      </w:r>
      <w:r w:rsidR="002F79AC">
        <w:t>inte för avsikt att vidta några åtgärder</w:t>
      </w:r>
      <w:r w:rsidR="002F1771">
        <w:t xml:space="preserve"> dessförinnan. </w:t>
      </w:r>
    </w:p>
    <w:p w:rsidR="001E05D5" w:rsidP="00201E24">
      <w:pPr>
        <w:pStyle w:val="BodyText"/>
      </w:pPr>
      <w:r>
        <w:t xml:space="preserve">Stockholm den </w:t>
      </w:r>
      <w:r w:rsidR="008D681C">
        <w:t>3</w:t>
      </w:r>
      <w:r>
        <w:t xml:space="preserve"> januari 2022</w:t>
      </w:r>
    </w:p>
    <w:p w:rsidR="001E05D5" w:rsidP="00201E24">
      <w:pPr>
        <w:pStyle w:val="BodyText"/>
      </w:pPr>
    </w:p>
    <w:p w:rsidR="000E1BFA" w:rsidRPr="00DB48AB" w:rsidP="00201E24">
      <w:pPr>
        <w:pStyle w:val="BodyText"/>
      </w:pPr>
      <w:r>
        <w:t xml:space="preserve">Matilda </w:t>
      </w:r>
      <w:r>
        <w:t>Ernkrans</w:t>
      </w:r>
    </w:p>
    <w:sectPr w:rsidSect="008D681C">
      <w:footerReference w:type="default" r:id="rId9"/>
      <w:headerReference w:type="first" r:id="rId10"/>
      <w:footerReference w:type="first" r:id="rId11"/>
      <w:pgSz w:w="11906" w:h="16838" w:code="9"/>
      <w:pgMar w:top="2041" w:right="1985" w:bottom="1701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03474E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03474E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03474E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03474E" w:rsidRPr="00347E11" w:rsidP="005606BC">
          <w:pPr>
            <w:pStyle w:val="Footer"/>
            <w:spacing w:line="276" w:lineRule="auto"/>
            <w:jc w:val="right"/>
          </w:pPr>
        </w:p>
      </w:tc>
    </w:tr>
  </w:tbl>
  <w:p w:rsidR="0003474E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03474E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03474E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3474E" w:rsidRPr="00F53AEA" w:rsidP="00F53AEA">
          <w:pPr>
            <w:pStyle w:val="Footer"/>
            <w:spacing w:line="276" w:lineRule="auto"/>
          </w:pPr>
        </w:p>
      </w:tc>
    </w:tr>
  </w:tbl>
  <w:p w:rsidR="0003474E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790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07"/>
      <w:gridCol w:w="3155"/>
      <w:gridCol w:w="1128"/>
    </w:tblGrid>
    <w:tr w:rsidTr="008D681C">
      <w:tblPrEx>
        <w:tblW w:w="9790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48"/>
      </w:trPr>
      <w:tc>
        <w:tcPr>
          <w:tcW w:w="5507" w:type="dxa"/>
        </w:tcPr>
        <w:p w:rsidR="0003474E" w:rsidRPr="007D73AB">
          <w:pPr>
            <w:pStyle w:val="Header"/>
          </w:pPr>
        </w:p>
      </w:tc>
      <w:tc>
        <w:tcPr>
          <w:tcW w:w="3155" w:type="dxa"/>
          <w:vAlign w:val="bottom"/>
        </w:tcPr>
        <w:p w:rsidR="0003474E" w:rsidRPr="007D73AB" w:rsidP="00340DE0">
          <w:pPr>
            <w:pStyle w:val="Header"/>
          </w:pPr>
        </w:p>
      </w:tc>
      <w:tc>
        <w:tcPr>
          <w:tcW w:w="1128" w:type="dxa"/>
        </w:tcPr>
        <w:p w:rsidR="0003474E" w:rsidP="0003474E">
          <w:pPr>
            <w:pStyle w:val="Header"/>
          </w:pPr>
        </w:p>
      </w:tc>
    </w:tr>
    <w:tr w:rsidTr="008D681C">
      <w:tblPrEx>
        <w:tblW w:w="9790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117"/>
      </w:trPr>
      <w:tc>
        <w:tcPr>
          <w:tcW w:w="5507" w:type="dxa"/>
        </w:tcPr>
        <w:p w:rsidR="0003474E" w:rsidRPr="003F4288" w:rsidP="00340DE0">
          <w:pPr>
            <w:pStyle w:val="Header"/>
          </w:pPr>
          <w:r w:rsidRPr="003F4288"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0" name="Bildobjekt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5" w:type="dxa"/>
        </w:tcPr>
        <w:p w:rsidR="0003474E" w:rsidRPr="003F4288" w:rsidP="00EE3C0F">
          <w:pPr>
            <w:pStyle w:val="Header"/>
            <w:rPr>
              <w:b/>
            </w:rPr>
          </w:pPr>
        </w:p>
        <w:p w:rsidR="0003474E" w:rsidRPr="003F4288" w:rsidP="00EE3C0F">
          <w:pPr>
            <w:pStyle w:val="Header"/>
          </w:pPr>
        </w:p>
        <w:p w:rsidR="0003474E" w:rsidRPr="003F4288" w:rsidP="00EE3C0F">
          <w:pPr>
            <w:pStyle w:val="Header"/>
          </w:pPr>
        </w:p>
        <w:p w:rsidR="0003474E" w:rsidRPr="003F428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BA46CBF0EAF49E9942AE0A6D6F3D223"/>
            </w:placeholder>
            <w:showingPlcHdr/>
            <w:dataBinding w:xpath="/ns0:DocumentInfo[1]/ns0:BaseInfo[1]/ns0:Dnr[1]" w:storeItemID="{865B02B3-DBDB-4113-B1F5-48565A270749}" w:prefixMappings="xmlns:ns0='http://lp/documentinfo/RK' "/>
            <w:text/>
          </w:sdtPr>
          <w:sdtContent>
            <w:p w:rsidR="0003474E" w:rsidRPr="003F4288" w:rsidP="00EE3C0F">
              <w:pPr>
                <w:pStyle w:val="Header"/>
              </w:pPr>
              <w:r w:rsidRPr="003F4288">
                <w:rPr>
                  <w:rStyle w:val="Placeholde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F3495F9122D40DAB968B39AEC9F739C"/>
            </w:placeholder>
            <w:dataBinding w:xpath="/ns0:DocumentInfo[1]/ns0:BaseInfo[1]/ns0:DocNumber[1]" w:storeItemID="{865B02B3-DBDB-4113-B1F5-48565A270749}" w:prefixMappings="xmlns:ns0='http://lp/documentinfo/RK' "/>
            <w:text/>
          </w:sdtPr>
          <w:sdtContent>
            <w:p w:rsidR="0003474E" w:rsidRPr="003F4288" w:rsidP="00EE3C0F">
              <w:pPr>
                <w:pStyle w:val="Header"/>
              </w:pPr>
              <w:r>
                <w:t>UD2021/</w:t>
              </w:r>
              <w:r>
                <w:t>18776</w:t>
              </w:r>
            </w:p>
          </w:sdtContent>
        </w:sdt>
        <w:p w:rsidR="0003474E" w:rsidRPr="003F4288" w:rsidP="00EE3C0F">
          <w:pPr>
            <w:pStyle w:val="Header"/>
          </w:pPr>
        </w:p>
      </w:tc>
      <w:tc>
        <w:tcPr>
          <w:tcW w:w="1128" w:type="dxa"/>
        </w:tcPr>
        <w:p w:rsidR="0003474E" w:rsidP="0094502D">
          <w:pPr>
            <w:pStyle w:val="Header"/>
          </w:pPr>
        </w:p>
        <w:p w:rsidR="0003474E" w:rsidRPr="0094502D" w:rsidP="00EC71A6">
          <w:pPr>
            <w:pStyle w:val="Header"/>
          </w:pPr>
        </w:p>
      </w:tc>
    </w:tr>
    <w:tr w:rsidTr="008D681C">
      <w:tblPrEx>
        <w:tblW w:w="9790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492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4A8C584E39D4C5D8EC4C9FA8319ECB3"/>
          </w:placeholder>
          <w:richText/>
        </w:sdtPr>
        <w:sdtEndPr>
          <w:rPr>
            <w:b w:val="0"/>
          </w:rPr>
        </w:sdtEndPr>
        <w:sdtContent>
          <w:tc>
            <w:tcPr>
              <w:tcW w:w="5507" w:type="dxa"/>
              <w:tcMar>
                <w:right w:w="1134" w:type="dxa"/>
              </w:tcMar>
            </w:tcPr>
            <w:p w:rsidR="0003474E" w:rsidRPr="003F4288" w:rsidP="00340DE0">
              <w:pPr>
                <w:pStyle w:val="Header"/>
                <w:rPr>
                  <w:b/>
                </w:rPr>
              </w:pPr>
              <w:r w:rsidRPr="003F4288">
                <w:rPr>
                  <w:b/>
                </w:rPr>
                <w:t>Utrikesdepartementet</w:t>
              </w:r>
            </w:p>
            <w:p w:rsidR="0003474E" w:rsidP="00340DE0">
              <w:pPr>
                <w:pStyle w:val="Header"/>
              </w:pPr>
              <w:r>
                <w:t xml:space="preserve">Statsrådet </w:t>
              </w:r>
              <w:r>
                <w:t>Ernkrans</w:t>
              </w:r>
            </w:p>
            <w:p w:rsidR="003C382C" w:rsidP="00340DE0">
              <w:pPr>
                <w:pStyle w:val="Header"/>
              </w:pPr>
            </w:p>
            <w:p w:rsidR="0003474E" w:rsidRPr="003F4288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08490DF0FB645CCA4BEC8360EC88B0C"/>
          </w:placeholder>
          <w:dataBinding w:xpath="/ns0:DocumentInfo[1]/ns0:BaseInfo[1]/ns0:Recipient[1]" w:storeItemID="{865B02B3-DBDB-4113-B1F5-48565A270749}" w:prefixMappings="xmlns:ns0='http://lp/documentinfo/RK' "/>
          <w:text w:multiLine="1"/>
        </w:sdtPr>
        <w:sdtContent>
          <w:tc>
            <w:tcPr>
              <w:tcW w:w="3155" w:type="dxa"/>
            </w:tcPr>
            <w:p w:rsidR="0003474E" w:rsidRPr="003F4288" w:rsidP="00547B89">
              <w:pPr>
                <w:pStyle w:val="Header"/>
              </w:pPr>
              <w:r w:rsidRPr="003F4288">
                <w:t>Till riksdagen</w:t>
              </w:r>
              <w:r w:rsidR="003C382C">
                <w:br/>
              </w:r>
              <w:r w:rsidR="003C382C">
                <w:br/>
              </w:r>
              <w:r>
                <w:br/>
              </w:r>
              <w:r w:rsidR="00043018">
                <w:br/>
              </w:r>
              <w:r>
                <w:br/>
              </w:r>
              <w:r w:rsidRPr="003F4288">
                <w:br/>
              </w:r>
              <w:r w:rsidRPr="003F4288">
                <w:br/>
              </w:r>
              <w:r w:rsidRPr="003F4288">
                <w:br/>
              </w:r>
            </w:p>
          </w:tc>
        </w:sdtContent>
      </w:sdt>
      <w:tc>
        <w:tcPr>
          <w:tcW w:w="1128" w:type="dxa"/>
        </w:tcPr>
        <w:p w:rsidR="0003474E" w:rsidP="003E6020">
          <w:pPr>
            <w:pStyle w:val="Header"/>
          </w:pPr>
        </w:p>
      </w:tc>
    </w:tr>
  </w:tbl>
  <w:p w:rsidR="0003474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2017AE"/>
    <w:multiLevelType w:val="hybridMultilevel"/>
    <w:tmpl w:val="F5EADC3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9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9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5B0A2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BA46CBF0EAF49E9942AE0A6D6F3D2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450552-1C79-4891-A92D-C82D8E2A8827}"/>
      </w:docPartPr>
      <w:docPartBody>
        <w:p w:rsidR="00483F27" w:rsidP="008B25E0">
          <w:pPr>
            <w:pStyle w:val="2BA46CBF0EAF49E9942AE0A6D6F3D22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F3495F9122D40DAB968B39AEC9F73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EC9AA6-BB76-47F9-9982-2534B505D8E1}"/>
      </w:docPartPr>
      <w:docPartBody>
        <w:p w:rsidR="00483F27" w:rsidP="008B25E0">
          <w:pPr>
            <w:pStyle w:val="9F3495F9122D40DAB968B39AEC9F739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4A8C584E39D4C5D8EC4C9FA8319EC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2F25A7-BD6B-4FFB-93D3-D5B9B59538D4}"/>
      </w:docPartPr>
      <w:docPartBody>
        <w:p w:rsidR="00483F27" w:rsidP="008B25E0">
          <w:pPr>
            <w:pStyle w:val="04A8C584E39D4C5D8EC4C9FA8319ECB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08490DF0FB645CCA4BEC8360EC88B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A0E441-D0C5-45E6-A7C6-25C8ED4C4AA0}"/>
      </w:docPartPr>
      <w:docPartBody>
        <w:p w:rsidR="00483F27" w:rsidP="008B25E0">
          <w:pPr>
            <w:pStyle w:val="608490DF0FB645CCA4BEC8360EC88B0C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6CB5FA3876488890253041ED86000A">
    <w:name w:val="046CB5FA3876488890253041ED86000A"/>
    <w:rsid w:val="008B25E0"/>
  </w:style>
  <w:style w:type="character" w:styleId="PlaceholderText">
    <w:name w:val="Placeholder Text"/>
    <w:basedOn w:val="DefaultParagraphFont"/>
    <w:uiPriority w:val="99"/>
    <w:semiHidden/>
    <w:rsid w:val="008B25E0"/>
    <w:rPr>
      <w:noProof w:val="0"/>
      <w:color w:val="808080"/>
    </w:rPr>
  </w:style>
  <w:style w:type="paragraph" w:customStyle="1" w:styleId="F0BEFE4BEDDD4B90B8A0E178FC38CAAF">
    <w:name w:val="F0BEFE4BEDDD4B90B8A0E178FC38CAAF"/>
    <w:rsid w:val="008B25E0"/>
  </w:style>
  <w:style w:type="paragraph" w:customStyle="1" w:styleId="4A4BCE7D688545FE8AFA6E3BC1405B44">
    <w:name w:val="4A4BCE7D688545FE8AFA6E3BC1405B44"/>
    <w:rsid w:val="008B25E0"/>
  </w:style>
  <w:style w:type="paragraph" w:customStyle="1" w:styleId="C1A55BC6B11C45288F603A4A763F52F9">
    <w:name w:val="C1A55BC6B11C45288F603A4A763F52F9"/>
    <w:rsid w:val="008B25E0"/>
  </w:style>
  <w:style w:type="paragraph" w:customStyle="1" w:styleId="2BA46CBF0EAF49E9942AE0A6D6F3D223">
    <w:name w:val="2BA46CBF0EAF49E9942AE0A6D6F3D223"/>
    <w:rsid w:val="008B25E0"/>
  </w:style>
  <w:style w:type="paragraph" w:customStyle="1" w:styleId="9F3495F9122D40DAB968B39AEC9F739C">
    <w:name w:val="9F3495F9122D40DAB968B39AEC9F739C"/>
    <w:rsid w:val="008B25E0"/>
  </w:style>
  <w:style w:type="paragraph" w:customStyle="1" w:styleId="C56FC4EF4161415DBB0D58C0C1CF5208">
    <w:name w:val="C56FC4EF4161415DBB0D58C0C1CF5208"/>
    <w:rsid w:val="008B25E0"/>
  </w:style>
  <w:style w:type="paragraph" w:customStyle="1" w:styleId="0F8DB55B7DE749908512D542496CBCEC">
    <w:name w:val="0F8DB55B7DE749908512D542496CBCEC"/>
    <w:rsid w:val="008B25E0"/>
  </w:style>
  <w:style w:type="paragraph" w:customStyle="1" w:styleId="BA7CC1F967AE4CB78E06C87506F71DED">
    <w:name w:val="BA7CC1F967AE4CB78E06C87506F71DED"/>
    <w:rsid w:val="008B25E0"/>
  </w:style>
  <w:style w:type="paragraph" w:customStyle="1" w:styleId="04A8C584E39D4C5D8EC4C9FA8319ECB3">
    <w:name w:val="04A8C584E39D4C5D8EC4C9FA8319ECB3"/>
    <w:rsid w:val="008B25E0"/>
  </w:style>
  <w:style w:type="paragraph" w:customStyle="1" w:styleId="608490DF0FB645CCA4BEC8360EC88B0C">
    <w:name w:val="608490DF0FB645CCA4BEC8360EC88B0C"/>
    <w:rsid w:val="008B25E0"/>
  </w:style>
  <w:style w:type="paragraph" w:customStyle="1" w:styleId="9F3495F9122D40DAB968B39AEC9F739C1">
    <w:name w:val="9F3495F9122D40DAB968B39AEC9F739C1"/>
    <w:rsid w:val="008B25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4A8C584E39D4C5D8EC4C9FA8319ECB31">
    <w:name w:val="04A8C584E39D4C5D8EC4C9FA8319ECB31"/>
    <w:rsid w:val="008B25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887300B79F3486192632B844B553942">
    <w:name w:val="A887300B79F3486192632B844B553942"/>
    <w:rsid w:val="008B25E0"/>
  </w:style>
  <w:style w:type="paragraph" w:customStyle="1" w:styleId="88248CC5572049F79B417E29BE85F87B">
    <w:name w:val="88248CC5572049F79B417E29BE85F87B"/>
    <w:rsid w:val="008B25E0"/>
  </w:style>
  <w:style w:type="paragraph" w:customStyle="1" w:styleId="8D847C424485495890B673E3AD0EABD9">
    <w:name w:val="8D847C424485495890B673E3AD0EABD9"/>
    <w:rsid w:val="008B25E0"/>
  </w:style>
  <w:style w:type="paragraph" w:customStyle="1" w:styleId="008FF8F3C3FD4958BA7FBF9CB2498D98">
    <w:name w:val="008FF8F3C3FD4958BA7FBF9CB2498D98"/>
    <w:rsid w:val="008B25E0"/>
  </w:style>
  <w:style w:type="paragraph" w:customStyle="1" w:styleId="5CE2D224438541C69F342F5F7C40DB31">
    <w:name w:val="5CE2D224438541C69F342F5F7C40DB31"/>
    <w:rsid w:val="008B25E0"/>
  </w:style>
  <w:style w:type="paragraph" w:customStyle="1" w:styleId="27E416D2332E4FE5935C014A0BFB3796">
    <w:name w:val="27E416D2332E4FE5935C014A0BFB3796"/>
    <w:rsid w:val="008B25E0"/>
  </w:style>
  <w:style w:type="paragraph" w:customStyle="1" w:styleId="8F54DFDE8FCC407789A6016B5B488B13">
    <w:name w:val="8F54DFDE8FCC407789A6016B5B488B13"/>
    <w:rsid w:val="008B25E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137e3897-4828-4a40-be42-d1c09e67886a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2021-05-26T00:00:00</HeaderDate>
    <Office/>
    <Dnr/>
    <ParagrafNr/>
    <DocumentTitle/>
    <VisitingAddress/>
    <Extra1/>
    <Extra2/>
    <Extra3>Robert Hannah</Extra3>
    <Number/>
    <Recipient>Till riksdagen
</Recipient>
    <SenderText/>
    <DocNumber>UD2021/18776</DocNumber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4464AE1-C7F3-402F-9F6D-9673E1E23EF2}"/>
</file>

<file path=customXml/itemProps2.xml><?xml version="1.0" encoding="utf-8"?>
<ds:datastoreItem xmlns:ds="http://schemas.openxmlformats.org/officeDocument/2006/customXml" ds:itemID="{FB666733-FA82-41B6-B227-6F5295E73324}"/>
</file>

<file path=customXml/itemProps3.xml><?xml version="1.0" encoding="utf-8"?>
<ds:datastoreItem xmlns:ds="http://schemas.openxmlformats.org/officeDocument/2006/customXml" ds:itemID="{B7C18468-1661-40BE-9A29-AD0A19152E6C}"/>
</file>

<file path=customXml/itemProps4.xml><?xml version="1.0" encoding="utf-8"?>
<ds:datastoreItem xmlns:ds="http://schemas.openxmlformats.org/officeDocument/2006/customXml" ds:itemID="{6B236A15-59F3-4297-9F70-8415910B1590}"/>
</file>

<file path=customXml/itemProps5.xml><?xml version="1.0" encoding="utf-8"?>
<ds:datastoreItem xmlns:ds="http://schemas.openxmlformats.org/officeDocument/2006/customXml" ds:itemID="{865B02B3-DBDB-4113-B1F5-48565A27074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686 av Helena Storckenfeldt (M) Opinionsbildning inom biståndet.docx</dc:title>
  <cp:revision>2</cp:revision>
  <dcterms:created xsi:type="dcterms:W3CDTF">2022-01-02T07:19:00Z</dcterms:created>
  <dcterms:modified xsi:type="dcterms:W3CDTF">2022-01-02T07:19:00Z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e5758280-884f-4e1a-909d-f89c886dff2d</vt:lpwstr>
  </property>
</Properties>
</file>