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D4FB1" w:rsidRDefault="00CF5A35" w14:paraId="67CA942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50DB26C1AE24D79AFB849EEB5A6DC2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6bb73a2-c6aa-4d9c-9c0b-93770d79a185"/>
        <w:id w:val="-1269929111"/>
        <w:lock w:val="sdtLocked"/>
      </w:sdtPr>
      <w:sdtEndPr/>
      <w:sdtContent>
        <w:p w:rsidR="00566E41" w:rsidRDefault="007830F4" w14:paraId="0C7CD7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avveckla Allmänna arvsfonden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982FF00350435B97C0B47987B7F6A4"/>
        </w:placeholder>
        <w:text/>
      </w:sdtPr>
      <w:sdtEndPr/>
      <w:sdtContent>
        <w:p w:rsidRPr="009B062B" w:rsidR="006D79C9" w:rsidP="00333E95" w:rsidRDefault="006D79C9" w14:paraId="42B56BAB" w14:textId="68521BE0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58F1" w:rsidP="00FA58F1" w:rsidRDefault="00294363" w14:paraId="0E04F69C" w14:textId="7584126F">
      <w:pPr>
        <w:pStyle w:val="Normalutanindragellerluft"/>
      </w:pPr>
      <w:r w:rsidRPr="00EA0FD9">
        <w:rPr>
          <w:shd w:val="clear" w:color="auto" w:fill="FFFFFF"/>
        </w:rPr>
        <w:t>Riksrevisionen menar att systemet med Allmänna arvsfonden varken fungerar ända</w:t>
      </w:r>
      <w:r w:rsidR="00FA58F1">
        <w:rPr>
          <w:shd w:val="clear" w:color="auto" w:fill="FFFFFF"/>
        </w:rPr>
        <w:softHyphen/>
      </w:r>
      <w:r w:rsidRPr="00EA0FD9">
        <w:rPr>
          <w:shd w:val="clear" w:color="auto" w:fill="FFFFFF"/>
        </w:rPr>
        <w:t>målsenligt eller effektivt, att</w:t>
      </w:r>
      <w:r w:rsidR="007830F4">
        <w:rPr>
          <w:shd w:val="clear" w:color="auto" w:fill="FFFFFF"/>
        </w:rPr>
        <w:t xml:space="preserve"> </w:t>
      </w:r>
      <w:r w:rsidRPr="00EA0FD9">
        <w:rPr>
          <w:rStyle w:val="Stark"/>
          <w:rFonts w:cstheme="minorHAnsi"/>
          <w:b w:val="0"/>
          <w:bCs w:val="0"/>
          <w:color w:val="333333"/>
          <w:shd w:val="clear" w:color="auto" w:fill="FFFFFF"/>
        </w:rPr>
        <w:t>kontrollen av de organisationer som söker projektbidrag inte är tillräckligt effektiv</w:t>
      </w:r>
      <w:r w:rsidRPr="007830F4">
        <w:rPr>
          <w:shd w:val="clear" w:color="auto" w:fill="FFFFFF"/>
        </w:rPr>
        <w:t xml:space="preserve">, </w:t>
      </w:r>
      <w:r w:rsidRPr="00EA0FD9">
        <w:rPr>
          <w:shd w:val="clear" w:color="auto" w:fill="FFFFFF"/>
        </w:rPr>
        <w:t>att det finns</w:t>
      </w:r>
      <w:r w:rsidRPr="007830F4" w:rsidR="007830F4">
        <w:rPr>
          <w:shd w:val="clear" w:color="auto" w:fill="FFFFFF"/>
        </w:rPr>
        <w:t xml:space="preserve"> </w:t>
      </w:r>
      <w:r w:rsidRPr="00EA0FD9">
        <w:rPr>
          <w:rStyle w:val="Stark"/>
          <w:rFonts w:cstheme="minorHAnsi"/>
          <w:b w:val="0"/>
          <w:bCs w:val="0"/>
          <w:color w:val="333333"/>
          <w:shd w:val="clear" w:color="auto" w:fill="FFFFFF"/>
        </w:rPr>
        <w:t>alltför många riksprojekt och oegentligheter</w:t>
      </w:r>
      <w:r w:rsidRPr="007830F4">
        <w:rPr>
          <w:shd w:val="clear" w:color="auto" w:fill="FFFFFF"/>
        </w:rPr>
        <w:t xml:space="preserve">, </w:t>
      </w:r>
      <w:r w:rsidRPr="00EA0FD9">
        <w:rPr>
          <w:shd w:val="clear" w:color="auto" w:fill="FFFFFF"/>
        </w:rPr>
        <w:t>samt att det finns en</w:t>
      </w:r>
      <w:r w:rsidRPr="007830F4" w:rsidR="007830F4">
        <w:rPr>
          <w:shd w:val="clear" w:color="auto" w:fill="FFFFFF"/>
        </w:rPr>
        <w:t xml:space="preserve"> </w:t>
      </w:r>
      <w:r w:rsidRPr="00EA0FD9">
        <w:rPr>
          <w:rStyle w:val="Stark"/>
          <w:rFonts w:cstheme="minorHAnsi"/>
          <w:b w:val="0"/>
          <w:bCs w:val="0"/>
          <w:color w:val="333333"/>
          <w:shd w:val="clear" w:color="auto" w:fill="FFFFFF"/>
        </w:rPr>
        <w:t>historik av ekonomisk brottslighet, organiserad brottslighet och demokratihotande brottslighet bland anställda och firmatecknare i pågående arvsfonds</w:t>
      </w:r>
      <w:r w:rsidR="00FA58F1">
        <w:rPr>
          <w:rStyle w:val="Stark"/>
          <w:rFonts w:cstheme="minorHAnsi"/>
          <w:b w:val="0"/>
          <w:bCs w:val="0"/>
          <w:color w:val="333333"/>
          <w:shd w:val="clear" w:color="auto" w:fill="FFFFFF"/>
        </w:rPr>
        <w:softHyphen/>
      </w:r>
      <w:r w:rsidRPr="00EA0FD9">
        <w:rPr>
          <w:rStyle w:val="Stark"/>
          <w:rFonts w:cstheme="minorHAnsi"/>
          <w:b w:val="0"/>
          <w:bCs w:val="0"/>
          <w:color w:val="333333"/>
          <w:shd w:val="clear" w:color="auto" w:fill="FFFFFF"/>
        </w:rPr>
        <w:t xml:space="preserve">projekt. </w:t>
      </w:r>
      <w:r w:rsidRPr="00EA0FD9">
        <w:rPr>
          <w:shd w:val="clear" w:color="auto" w:fill="FFFFFF"/>
        </w:rPr>
        <w:t>Man konstaterar också att Arvsfonden får in mer pengar än den hinner betala ut, samt att k</w:t>
      </w:r>
      <w:r w:rsidRPr="00EA0FD9">
        <w:rPr>
          <w:color w:val="191919"/>
          <w:shd w:val="clear" w:color="auto" w:fill="FFFFFF"/>
        </w:rPr>
        <w:t xml:space="preserve">ombinationen av stora bidrag och låg konkurrens medför risk för att </w:t>
      </w:r>
      <w:r w:rsidRPr="00EA0FD9">
        <w:rPr>
          <w:rStyle w:val="Stark"/>
          <w:rFonts w:cstheme="minorHAnsi"/>
          <w:b w:val="0"/>
          <w:bCs w:val="0"/>
          <w:color w:val="191919"/>
          <w:shd w:val="clear" w:color="auto" w:fill="FFFFFF"/>
        </w:rPr>
        <w:t>projekt designas för att få bidraget snarare än utifrån genuina idéer och behov.</w:t>
      </w:r>
    </w:p>
    <w:p w:rsidRPr="00EA0FD9" w:rsidR="00BB6339" w:rsidP="00FA58F1" w:rsidRDefault="00294363" w14:paraId="5152C0E7" w14:textId="5110D695">
      <w:r w:rsidRPr="00EA0FD9">
        <w:rPr>
          <w:shd w:val="clear" w:color="auto" w:fill="FFFFFF"/>
        </w:rPr>
        <w:t>Riksrevisionens rekommendationer är att avveckla Allmänna arvsfonden och i stället inrätta ett nytt system för att hantera arv efter avlidna som saknar arvingar och inte har upprättat testamente.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E1E0A36D214A5AA77CE8AEB3B75178"/>
        </w:placeholder>
      </w:sdtPr>
      <w:sdtEndPr>
        <w:rPr>
          <w:i w:val="0"/>
          <w:noProof w:val="0"/>
        </w:rPr>
      </w:sdtEndPr>
      <w:sdtContent>
        <w:p w:rsidR="00AD4FB1" w:rsidP="007E4A54" w:rsidRDefault="00AD4FB1" w14:paraId="12548D17" w14:textId="77777777"/>
        <w:p w:rsidRPr="008E0FE2" w:rsidR="004801AC" w:rsidP="007E4A54" w:rsidRDefault="00CF5A35" w14:paraId="3B827FDA" w14:textId="20625BB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66E41" w14:paraId="5DAB6821" w14:textId="77777777">
        <w:trPr>
          <w:cantSplit/>
        </w:trPr>
        <w:tc>
          <w:tcPr>
            <w:tcW w:w="50" w:type="pct"/>
            <w:vAlign w:val="bottom"/>
          </w:tcPr>
          <w:p w:rsidR="00566E41" w:rsidRDefault="007830F4" w14:paraId="782979BE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566E41" w:rsidRDefault="00566E41" w14:paraId="6A30654F" w14:textId="77777777">
            <w:pPr>
              <w:pStyle w:val="Underskrifter"/>
              <w:spacing w:after="0"/>
            </w:pPr>
          </w:p>
        </w:tc>
      </w:tr>
    </w:tbl>
    <w:p w:rsidR="002E216C" w:rsidRDefault="002E216C" w14:paraId="64860B21" w14:textId="77777777"/>
    <w:sectPr w:rsidR="002E216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29F0" w14:textId="77777777" w:rsidR="00772245" w:rsidRDefault="00772245" w:rsidP="000C1CAD">
      <w:pPr>
        <w:spacing w:line="240" w:lineRule="auto"/>
      </w:pPr>
      <w:r>
        <w:separator/>
      </w:r>
    </w:p>
  </w:endnote>
  <w:endnote w:type="continuationSeparator" w:id="0">
    <w:p w14:paraId="63F93B61" w14:textId="77777777" w:rsidR="00772245" w:rsidRDefault="007722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F9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CE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9D35" w14:textId="16B34850" w:rsidR="00262EA3" w:rsidRPr="007E4A54" w:rsidRDefault="00262EA3" w:rsidP="007E4A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E6CB" w14:textId="77777777" w:rsidR="00772245" w:rsidRDefault="00772245" w:rsidP="000C1CAD">
      <w:pPr>
        <w:spacing w:line="240" w:lineRule="auto"/>
      </w:pPr>
      <w:r>
        <w:separator/>
      </w:r>
    </w:p>
  </w:footnote>
  <w:footnote w:type="continuationSeparator" w:id="0">
    <w:p w14:paraId="4BBF76D7" w14:textId="77777777" w:rsidR="00772245" w:rsidRDefault="007722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C87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7DAE80" wp14:editId="679C56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04CAB" w14:textId="37608486" w:rsidR="00262EA3" w:rsidRDefault="00CF5A3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943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D4FB1">
                                <w:t>1683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7DAE8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A04CAB" w14:textId="37608486" w:rsidR="00262EA3" w:rsidRDefault="00CF5A3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943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D4FB1">
                          <w:t>1683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7A5D8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6F3E" w14:textId="77777777" w:rsidR="00262EA3" w:rsidRDefault="00262EA3" w:rsidP="008563AC">
    <w:pPr>
      <w:jc w:val="right"/>
    </w:pPr>
  </w:p>
  <w:p w14:paraId="3B648E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36CC" w14:textId="77777777" w:rsidR="00262EA3" w:rsidRDefault="00CF5A3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ADF7A2" wp14:editId="7401EA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F6F220" w14:textId="686A183B" w:rsidR="00262EA3" w:rsidRDefault="00CF5A3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4A5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436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4FB1">
          <w:t>1683</w:t>
        </w:r>
      </w:sdtContent>
    </w:sdt>
  </w:p>
  <w:p w14:paraId="5FB38114" w14:textId="77777777" w:rsidR="00262EA3" w:rsidRPr="008227B3" w:rsidRDefault="00CF5A3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6BB2BD" w14:textId="6742F9A0" w:rsidR="00262EA3" w:rsidRPr="008227B3" w:rsidRDefault="00CF5A3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4A5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4A54">
          <w:t>:2542</w:t>
        </w:r>
      </w:sdtContent>
    </w:sdt>
  </w:p>
  <w:p w14:paraId="32B4A14D" w14:textId="0BC6B386" w:rsidR="00262EA3" w:rsidRDefault="00CF5A3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E4A54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9CD9FE" w14:textId="50E259D2" w:rsidR="00262EA3" w:rsidRDefault="00294363" w:rsidP="00283E0F">
        <w:pPr>
          <w:pStyle w:val="FSHRub2"/>
        </w:pPr>
        <w:r>
          <w:t>Avveckling av Allmänna arvsfonden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63C90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943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363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16C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6E41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3F2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9F9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A4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245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0F4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5FA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A54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FB1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A35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FD9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CC2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8F1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22CC6E"/>
  <w15:chartTrackingRefBased/>
  <w15:docId w15:val="{77DA6A79-35E7-481F-A706-19BD606D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29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0DB26C1AE24D79AFB849EEB5A6D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73224-EE51-4F4D-AB52-175FB7F26B7C}"/>
      </w:docPartPr>
      <w:docPartBody>
        <w:p w:rsidR="00071167" w:rsidRDefault="00004922">
          <w:pPr>
            <w:pStyle w:val="F50DB26C1AE24D79AFB849EEB5A6DC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982FF00350435B97C0B47987B7F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52F3D-28F7-4F98-AEF6-2E28C5D2AAAF}"/>
      </w:docPartPr>
      <w:docPartBody>
        <w:p w:rsidR="00071167" w:rsidRDefault="00004922">
          <w:pPr>
            <w:pStyle w:val="76982FF00350435B97C0B47987B7F6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E1E0A36D214A5AA77CE8AEB3B75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8D293-7EA2-41B9-BF3F-AA2383D27E1C}"/>
      </w:docPartPr>
      <w:docPartBody>
        <w:p w:rsidR="00F20039" w:rsidRDefault="00F200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67"/>
    <w:rsid w:val="00004922"/>
    <w:rsid w:val="00071167"/>
    <w:rsid w:val="00F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0DB26C1AE24D79AFB849EEB5A6DC2B">
    <w:name w:val="F50DB26C1AE24D79AFB849EEB5A6DC2B"/>
  </w:style>
  <w:style w:type="paragraph" w:customStyle="1" w:styleId="76982FF00350435B97C0B47987B7F6A4">
    <w:name w:val="76982FF00350435B97C0B47987B7F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DC4160-20CD-42AB-9989-67B2B4F50230}"/>
</file>

<file path=customXml/itemProps2.xml><?xml version="1.0" encoding="utf-8"?>
<ds:datastoreItem xmlns:ds="http://schemas.openxmlformats.org/officeDocument/2006/customXml" ds:itemID="{7D4B41FF-1ED5-4F48-A8BA-16E834E9CCFE}"/>
</file>

<file path=customXml/itemProps3.xml><?xml version="1.0" encoding="utf-8"?>
<ds:datastoreItem xmlns:ds="http://schemas.openxmlformats.org/officeDocument/2006/customXml" ds:itemID="{B34509DA-4DEC-4C3E-8AE1-71CA2620D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960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M1683 Avveckling av allmänna arvsfonden</vt:lpstr>
      <vt:lpstr>
      </vt:lpstr>
    </vt:vector>
  </TitlesOfParts>
  <Company>Sveriges riksdag</Company>
  <LinksUpToDate>false</LinksUpToDate>
  <CharactersWithSpaces>1110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