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E059D5875694F29AECE4682D7508EF5"/>
        </w:placeholder>
        <w:text/>
      </w:sdtPr>
      <w:sdtEndPr/>
      <w:sdtContent>
        <w:p w:rsidRPr="009B062B" w:rsidR="00AF30DD" w:rsidP="00DA28CE" w:rsidRDefault="00AF30DD" w14:paraId="3F2B2F7D" w14:textId="77777777">
          <w:pPr>
            <w:pStyle w:val="Rubrik1"/>
            <w:spacing w:after="300"/>
          </w:pPr>
          <w:r w:rsidRPr="009B062B">
            <w:t>Förslag till riksdagsbeslut</w:t>
          </w:r>
        </w:p>
      </w:sdtContent>
    </w:sdt>
    <w:sdt>
      <w:sdtPr>
        <w:alias w:val="Yrkande 1"/>
        <w:tag w:val="582365f2-bf57-41cc-b983-e8c6caf5d72f"/>
        <w:id w:val="849140935"/>
        <w:lock w:val="sdtLocked"/>
      </w:sdtPr>
      <w:sdtEndPr/>
      <w:sdtContent>
        <w:p w:rsidR="00EF1566" w:rsidRDefault="000361A8" w14:paraId="3F2B2F7E" w14:textId="77777777">
          <w:pPr>
            <w:pStyle w:val="Frslagstext"/>
            <w:numPr>
              <w:ilvl w:val="0"/>
              <w:numId w:val="0"/>
            </w:numPr>
          </w:pPr>
          <w:r>
            <w:t>Riksdagen ställer sig bakom det som anförs i motionen om att se över på vilket sätt vi kan säkerställa att barns uppväxt blir fri från porr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BCBCC60F734848B9262C5A25145D41"/>
        </w:placeholder>
        <w:text/>
      </w:sdtPr>
      <w:sdtEndPr/>
      <w:sdtContent>
        <w:p w:rsidRPr="009B062B" w:rsidR="006D79C9" w:rsidP="00333E95" w:rsidRDefault="006D79C9" w14:paraId="3F2B2F7F" w14:textId="77777777">
          <w:pPr>
            <w:pStyle w:val="Rubrik1"/>
          </w:pPr>
          <w:r>
            <w:t>Motivering</w:t>
          </w:r>
        </w:p>
      </w:sdtContent>
    </w:sdt>
    <w:p w:rsidR="00882C0B" w:rsidP="00077B23" w:rsidRDefault="00882C0B" w14:paraId="3F2B2F80" w14:textId="77777777">
      <w:pPr>
        <w:pStyle w:val="Normalutanindragellerluft"/>
      </w:pPr>
      <w:r>
        <w:t xml:space="preserve">Den socialdemokratiskt ledda regeringen har som Sveriges första feministiska regering vidtagit en rad åtgärder för att stärka jämställdheten i Sverige. Men vi har mycket kvar att göra, inte minst för att barn ska kunna växa upp fria att utvecklas utan förtryckande könsnormer. </w:t>
      </w:r>
    </w:p>
    <w:p w:rsidRPr="00882C0B" w:rsidR="00882C0B" w:rsidP="00882C0B" w:rsidRDefault="00882C0B" w14:paraId="3F2B2F81" w14:textId="478378AB">
      <w:r w:rsidRPr="00882C0B">
        <w:t>Ungdomar</w:t>
      </w:r>
      <w:r w:rsidR="00292DEE">
        <w:t>s</w:t>
      </w:r>
      <w:r w:rsidRPr="00882C0B">
        <w:t xml:space="preserve"> och barns användande av internet och åtkomsten till porr är bara några klick bort, helt öppet oavsett ålder att komma åt. Detta gör att barn redan i lägre åldrar i större utsträckning nu kommer i kontakt med porr än tidigare. I samverkan med skeva könsmönster i samhället bidrar det inte till ökad jämställdhet utan tvärt om. </w:t>
      </w:r>
      <w:bookmarkStart w:name="_GoBack" w:id="1"/>
      <w:bookmarkEnd w:id="1"/>
    </w:p>
    <w:p w:rsidRPr="00882C0B" w:rsidR="00882C0B" w:rsidP="00882C0B" w:rsidRDefault="00882C0B" w14:paraId="3F2B2F82" w14:textId="411659CF">
      <w:r w:rsidRPr="00882C0B">
        <w:t xml:space="preserve">Porren styrs av ekonomiska intressen och är en av de yttersta konsekvenserna av ett ojämställt samhälle där kvinnokroppen exploateras. Det är tydligt att om det inte fanns någon som ville betala för att exploatera kvinnokroppen hade det inte funnits en marknad för det. Alla har rätt till sin egen kropp och därför måste vi säkerställa att den utveckling stoppas som normaliserar kvinnors kroppar genom objektifiering, hat, hot och våld. Men vi måste också säkerställa att barn inte utsätts för porr, detta då det skapar </w:t>
      </w:r>
      <w:r w:rsidR="00292DEE">
        <w:t xml:space="preserve">och </w:t>
      </w:r>
      <w:r w:rsidRPr="00882C0B">
        <w:t>befäster en skev syn på sexualitet och kön.</w:t>
      </w:r>
    </w:p>
    <w:p w:rsidR="003B0F48" w:rsidP="00882C0B" w:rsidRDefault="00882C0B" w14:paraId="3F2B2F83" w14:textId="77777777">
      <w:r w:rsidRPr="00882C0B">
        <w:t>Alla barn har rätt till en porrfri barndom. Det finns olika förslag på åtgärder redan idag som skulle kunna säkerställa en porrfri barndom såsom porrfilter, åldersverifiering med mera. Det är viktigt att därför få en helhetsbild av vilka åtgärder som hade haft bäst verkan för att säkerställa barnens rätt till en porrfri barndom.</w:t>
      </w:r>
    </w:p>
    <w:sdt>
      <w:sdtPr>
        <w:rPr>
          <w:i/>
          <w:noProof/>
        </w:rPr>
        <w:alias w:val="CC_Underskrifter"/>
        <w:tag w:val="CC_Underskrifter"/>
        <w:id w:val="583496634"/>
        <w:lock w:val="sdtContentLocked"/>
        <w:placeholder>
          <w:docPart w:val="EBE178BFBC1C49E9AF34A6F8CBE3F023"/>
        </w:placeholder>
      </w:sdtPr>
      <w:sdtEndPr>
        <w:rPr>
          <w:i w:val="0"/>
          <w:noProof w:val="0"/>
        </w:rPr>
      </w:sdtEndPr>
      <w:sdtContent>
        <w:p w:rsidR="003B0F48" w:rsidP="003B0F48" w:rsidRDefault="003B0F48" w14:paraId="3F2B2F86" w14:textId="77777777"/>
        <w:p w:rsidRPr="008E0FE2" w:rsidR="004801AC" w:rsidP="003B0F48" w:rsidRDefault="00077B23" w14:paraId="3F2B2F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Gustafsson (S)</w:t>
            </w:r>
          </w:p>
        </w:tc>
        <w:tc>
          <w:tcPr>
            <w:tcW w:w="50" w:type="pct"/>
            <w:vAlign w:val="bottom"/>
          </w:tcPr>
          <w:p>
            <w:pPr>
              <w:pStyle w:val="Underskrifter"/>
            </w:pPr>
            <w:r>
              <w:t> </w:t>
            </w:r>
          </w:p>
        </w:tc>
      </w:tr>
    </w:tbl>
    <w:p w:rsidR="00B07DA9" w:rsidRDefault="00B07DA9" w14:paraId="3F2B2F8B" w14:textId="77777777"/>
    <w:sectPr w:rsidR="00B07D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B2F8D" w14:textId="77777777" w:rsidR="007D58C8" w:rsidRDefault="007D58C8" w:rsidP="000C1CAD">
      <w:pPr>
        <w:spacing w:line="240" w:lineRule="auto"/>
      </w:pPr>
      <w:r>
        <w:separator/>
      </w:r>
    </w:p>
  </w:endnote>
  <w:endnote w:type="continuationSeparator" w:id="0">
    <w:p w14:paraId="3F2B2F8E" w14:textId="77777777" w:rsidR="007D58C8" w:rsidRDefault="007D58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B2F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B2F94" w14:textId="4E61104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7B2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B2F8B" w14:textId="77777777" w:rsidR="007D58C8" w:rsidRDefault="007D58C8" w:rsidP="000C1CAD">
      <w:pPr>
        <w:spacing w:line="240" w:lineRule="auto"/>
      </w:pPr>
      <w:r>
        <w:separator/>
      </w:r>
    </w:p>
  </w:footnote>
  <w:footnote w:type="continuationSeparator" w:id="0">
    <w:p w14:paraId="3F2B2F8C" w14:textId="77777777" w:rsidR="007D58C8" w:rsidRDefault="007D58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F2B2F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2B2F9E" wp14:anchorId="3F2B2F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7B23" w14:paraId="3F2B2FA1" w14:textId="77777777">
                          <w:pPr>
                            <w:jc w:val="right"/>
                          </w:pPr>
                          <w:sdt>
                            <w:sdtPr>
                              <w:alias w:val="CC_Noformat_Partikod"/>
                              <w:tag w:val="CC_Noformat_Partikod"/>
                              <w:id w:val="-53464382"/>
                              <w:placeholder>
                                <w:docPart w:val="9F8E7023C6FF495DB7DF26F59EB2EB94"/>
                              </w:placeholder>
                              <w:text/>
                            </w:sdtPr>
                            <w:sdtEndPr/>
                            <w:sdtContent>
                              <w:r w:rsidR="00882C0B">
                                <w:t>S</w:t>
                              </w:r>
                            </w:sdtContent>
                          </w:sdt>
                          <w:sdt>
                            <w:sdtPr>
                              <w:alias w:val="CC_Noformat_Partinummer"/>
                              <w:tag w:val="CC_Noformat_Partinummer"/>
                              <w:id w:val="-1709555926"/>
                              <w:placeholder>
                                <w:docPart w:val="2B4CB5088CDA44E38C255D2C187ECE04"/>
                              </w:placeholder>
                              <w:text/>
                            </w:sdtPr>
                            <w:sdtEndPr/>
                            <w:sdtContent>
                              <w:r w:rsidR="00882C0B">
                                <w:t>2034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2B2F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7B23" w14:paraId="3F2B2FA1" w14:textId="77777777">
                    <w:pPr>
                      <w:jc w:val="right"/>
                    </w:pPr>
                    <w:sdt>
                      <w:sdtPr>
                        <w:alias w:val="CC_Noformat_Partikod"/>
                        <w:tag w:val="CC_Noformat_Partikod"/>
                        <w:id w:val="-53464382"/>
                        <w:placeholder>
                          <w:docPart w:val="9F8E7023C6FF495DB7DF26F59EB2EB94"/>
                        </w:placeholder>
                        <w:text/>
                      </w:sdtPr>
                      <w:sdtEndPr/>
                      <w:sdtContent>
                        <w:r w:rsidR="00882C0B">
                          <w:t>S</w:t>
                        </w:r>
                      </w:sdtContent>
                    </w:sdt>
                    <w:sdt>
                      <w:sdtPr>
                        <w:alias w:val="CC_Noformat_Partinummer"/>
                        <w:tag w:val="CC_Noformat_Partinummer"/>
                        <w:id w:val="-1709555926"/>
                        <w:placeholder>
                          <w:docPart w:val="2B4CB5088CDA44E38C255D2C187ECE04"/>
                        </w:placeholder>
                        <w:text/>
                      </w:sdtPr>
                      <w:sdtEndPr/>
                      <w:sdtContent>
                        <w:r w:rsidR="00882C0B">
                          <w:t>2034</w:t>
                        </w:r>
                      </w:sdtContent>
                    </w:sdt>
                  </w:p>
                </w:txbxContent>
              </v:textbox>
              <w10:wrap anchorx="page"/>
            </v:shape>
          </w:pict>
        </mc:Fallback>
      </mc:AlternateContent>
    </w:r>
  </w:p>
  <w:p w:rsidRPr="00293C4F" w:rsidR="00262EA3" w:rsidP="00776B74" w:rsidRDefault="00262EA3" w14:paraId="3F2B2F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F2B2F91" w14:textId="77777777">
    <w:pPr>
      <w:jc w:val="right"/>
    </w:pPr>
  </w:p>
  <w:p w:rsidR="00262EA3" w:rsidP="00776B74" w:rsidRDefault="00262EA3" w14:paraId="3F2B2F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77B23" w14:paraId="3F2B2F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2B2FA0" wp14:anchorId="3F2B2F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7B23" w14:paraId="3F2B2F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82C0B">
          <w:t>S</w:t>
        </w:r>
      </w:sdtContent>
    </w:sdt>
    <w:sdt>
      <w:sdtPr>
        <w:alias w:val="CC_Noformat_Partinummer"/>
        <w:tag w:val="CC_Noformat_Partinummer"/>
        <w:id w:val="-2014525982"/>
        <w:text/>
      </w:sdtPr>
      <w:sdtEndPr/>
      <w:sdtContent>
        <w:r w:rsidR="00882C0B">
          <w:t>2034</w:t>
        </w:r>
      </w:sdtContent>
    </w:sdt>
  </w:p>
  <w:p w:rsidRPr="008227B3" w:rsidR="00262EA3" w:rsidP="008227B3" w:rsidRDefault="00077B23" w14:paraId="3F2B2F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7B23" w14:paraId="3F2B2F98" w14:textId="77777777">
    <w:pPr>
      <w:pStyle w:val="MotionTIllRiksdagen"/>
    </w:pPr>
    <w:sdt>
      <w:sdtPr>
        <w:rPr>
          <w:rStyle w:val="BeteckningChar"/>
        </w:rPr>
        <w:alias w:val="CC_Noformat_Riksmote"/>
        <w:tag w:val="CC_Noformat_Riksmote"/>
        <w:id w:val="1201050710"/>
        <w:lock w:val="sdtContentLocked"/>
        <w:placeholder>
          <w:docPart w:val="B34EB4FAB44942E29D301B55C65BC069"/>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:1774</w:t>
        </w:r>
      </w:sdtContent>
    </w:sdt>
  </w:p>
  <w:p w:rsidR="00262EA3" w:rsidP="00E03A3D" w:rsidRDefault="00077B23" w14:paraId="3F2B2F99" w14:textId="77777777">
    <w:pPr>
      <w:pStyle w:val="Motionr"/>
    </w:pPr>
    <w:sdt>
      <w:sdtPr>
        <w:alias w:val="CC_Noformat_Avtext"/>
        <w:tag w:val="CC_Noformat_Avtext"/>
        <w:id w:val="-2020768203"/>
        <w:lock w:val="sdtContentLocked"/>
        <w:placeholder>
          <w:docPart w:val="19886E458E404045BBF4D5C08647B995"/>
        </w:placeholder>
        <w15:appearance w15:val="hidden"/>
        <w:text/>
      </w:sdtPr>
      <w:sdtEndPr/>
      <w:sdtContent>
        <w:r>
          <w:t>av Elin Gustafsson (S)</w:t>
        </w:r>
      </w:sdtContent>
    </w:sdt>
  </w:p>
  <w:sdt>
    <w:sdtPr>
      <w:alias w:val="CC_Noformat_Rubtext"/>
      <w:tag w:val="CC_Noformat_Rubtext"/>
      <w:id w:val="-218060500"/>
      <w:lock w:val="sdtLocked"/>
      <w:placeholder>
        <w:docPart w:val="374FE403D97C4F1FB0C4FB48D4026C25"/>
      </w:placeholder>
      <w:text/>
    </w:sdtPr>
    <w:sdtEndPr/>
    <w:sdtContent>
      <w:p w:rsidR="00262EA3" w:rsidP="00283E0F" w:rsidRDefault="00A9778E" w14:paraId="3F2B2F9A" w14:textId="16D4F75F">
        <w:pPr>
          <w:pStyle w:val="FSHRub2"/>
        </w:pPr>
        <w:r>
          <w:t>Barns rätt till en porrfri barndom</w:t>
        </w:r>
      </w:p>
    </w:sdtContent>
  </w:sdt>
  <w:sdt>
    <w:sdtPr>
      <w:alias w:val="CC_Boilerplate_3"/>
      <w:tag w:val="CC_Boilerplate_3"/>
      <w:id w:val="1606463544"/>
      <w:lock w:val="sdtContentLocked"/>
      <w15:appearance w15:val="hidden"/>
      <w:text w:multiLine="1"/>
    </w:sdtPr>
    <w:sdtEndPr/>
    <w:sdtContent>
      <w:p w:rsidR="00262EA3" w:rsidP="00283E0F" w:rsidRDefault="00262EA3" w14:paraId="3F2B2F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82C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1A8"/>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B2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68F"/>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DEE"/>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624"/>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0F48"/>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0F0"/>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0F9"/>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8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C0B"/>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78E"/>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737"/>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DA9"/>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52D"/>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566"/>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2B2F7C"/>
  <w15:chartTrackingRefBased/>
  <w15:docId w15:val="{09D2E3B7-69E9-4219-880C-1D83EC43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059D5875694F29AECE4682D7508EF5"/>
        <w:category>
          <w:name w:val="Allmänt"/>
          <w:gallery w:val="placeholder"/>
        </w:category>
        <w:types>
          <w:type w:val="bbPlcHdr"/>
        </w:types>
        <w:behaviors>
          <w:behavior w:val="content"/>
        </w:behaviors>
        <w:guid w:val="{3FD042A3-CA87-4423-9FB5-B611C3172AEE}"/>
      </w:docPartPr>
      <w:docPartBody>
        <w:p w:rsidR="00AA2266" w:rsidRDefault="00536D14">
          <w:pPr>
            <w:pStyle w:val="8E059D5875694F29AECE4682D7508EF5"/>
          </w:pPr>
          <w:r w:rsidRPr="005A0A93">
            <w:rPr>
              <w:rStyle w:val="Platshllartext"/>
            </w:rPr>
            <w:t>Förslag till riksdagsbeslut</w:t>
          </w:r>
        </w:p>
      </w:docPartBody>
    </w:docPart>
    <w:docPart>
      <w:docPartPr>
        <w:name w:val="1FBCBCC60F734848B9262C5A25145D41"/>
        <w:category>
          <w:name w:val="Allmänt"/>
          <w:gallery w:val="placeholder"/>
        </w:category>
        <w:types>
          <w:type w:val="bbPlcHdr"/>
        </w:types>
        <w:behaviors>
          <w:behavior w:val="content"/>
        </w:behaviors>
        <w:guid w:val="{9E4F5627-0F88-4CF4-9481-71564CE983F8}"/>
      </w:docPartPr>
      <w:docPartBody>
        <w:p w:rsidR="00AA2266" w:rsidRDefault="00536D14">
          <w:pPr>
            <w:pStyle w:val="1FBCBCC60F734848B9262C5A25145D41"/>
          </w:pPr>
          <w:r w:rsidRPr="005A0A93">
            <w:rPr>
              <w:rStyle w:val="Platshllartext"/>
            </w:rPr>
            <w:t>Motivering</w:t>
          </w:r>
        </w:p>
      </w:docPartBody>
    </w:docPart>
    <w:docPart>
      <w:docPartPr>
        <w:name w:val="9F8E7023C6FF495DB7DF26F59EB2EB94"/>
        <w:category>
          <w:name w:val="Allmänt"/>
          <w:gallery w:val="placeholder"/>
        </w:category>
        <w:types>
          <w:type w:val="bbPlcHdr"/>
        </w:types>
        <w:behaviors>
          <w:behavior w:val="content"/>
        </w:behaviors>
        <w:guid w:val="{87A807F9-1F8C-47FC-B69F-0DC860E6DD18}"/>
      </w:docPartPr>
      <w:docPartBody>
        <w:p w:rsidR="00AA2266" w:rsidRDefault="00536D14">
          <w:pPr>
            <w:pStyle w:val="9F8E7023C6FF495DB7DF26F59EB2EB94"/>
          </w:pPr>
          <w:r>
            <w:rPr>
              <w:rStyle w:val="Platshllartext"/>
            </w:rPr>
            <w:t xml:space="preserve"> </w:t>
          </w:r>
        </w:p>
      </w:docPartBody>
    </w:docPart>
    <w:docPart>
      <w:docPartPr>
        <w:name w:val="2B4CB5088CDA44E38C255D2C187ECE04"/>
        <w:category>
          <w:name w:val="Allmänt"/>
          <w:gallery w:val="placeholder"/>
        </w:category>
        <w:types>
          <w:type w:val="bbPlcHdr"/>
        </w:types>
        <w:behaviors>
          <w:behavior w:val="content"/>
        </w:behaviors>
        <w:guid w:val="{F5578EFC-7FB6-456A-9F13-5DC415C14B6B}"/>
      </w:docPartPr>
      <w:docPartBody>
        <w:p w:rsidR="00AA2266" w:rsidRDefault="00536D14">
          <w:pPr>
            <w:pStyle w:val="2B4CB5088CDA44E38C255D2C187ECE04"/>
          </w:pPr>
          <w:r>
            <w:t xml:space="preserve"> </w:t>
          </w:r>
        </w:p>
      </w:docPartBody>
    </w:docPart>
    <w:docPart>
      <w:docPartPr>
        <w:name w:val="19886E458E404045BBF4D5C08647B995"/>
        <w:category>
          <w:name w:val="Allmänt"/>
          <w:gallery w:val="placeholder"/>
        </w:category>
        <w:types>
          <w:type w:val="bbPlcHdr"/>
        </w:types>
        <w:behaviors>
          <w:behavior w:val="content"/>
        </w:behaviors>
        <w:guid w:val="{7EBE262E-9629-44C1-BC28-D6DE7682FF3E}"/>
      </w:docPartPr>
      <w:docPartBody>
        <w:p w:rsidR="00AA2266" w:rsidRDefault="00491F52" w:rsidP="00491F52">
          <w:pPr>
            <w:pStyle w:val="19886E458E404045BBF4D5C08647B995"/>
          </w:pPr>
          <w:r w:rsidRPr="005A0A93">
            <w:rPr>
              <w:rStyle w:val="Platshllartext"/>
            </w:rPr>
            <w:t>Förslag till riksdagsbeslut</w:t>
          </w:r>
        </w:p>
      </w:docPartBody>
    </w:docPart>
    <w:docPart>
      <w:docPartPr>
        <w:name w:val="374FE403D97C4F1FB0C4FB48D4026C25"/>
        <w:category>
          <w:name w:val="Allmänt"/>
          <w:gallery w:val="placeholder"/>
        </w:category>
        <w:types>
          <w:type w:val="bbPlcHdr"/>
        </w:types>
        <w:behaviors>
          <w:behavior w:val="content"/>
        </w:behaviors>
        <w:guid w:val="{AC869703-C72E-4FB9-A3AC-1920AE2A4B56}"/>
      </w:docPartPr>
      <w:docPartBody>
        <w:p w:rsidR="00AA2266" w:rsidRDefault="00491F52" w:rsidP="00491F52">
          <w:pPr>
            <w:pStyle w:val="374FE403D97C4F1FB0C4FB48D4026C2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4EB4FAB44942E29D301B55C65BC069"/>
        <w:category>
          <w:name w:val="Allmänt"/>
          <w:gallery w:val="placeholder"/>
        </w:category>
        <w:types>
          <w:type w:val="bbPlcHdr"/>
        </w:types>
        <w:behaviors>
          <w:behavior w:val="content"/>
        </w:behaviors>
        <w:guid w:val="{8D8419C1-74ED-4D7E-8B99-71F1208877DB}"/>
      </w:docPartPr>
      <w:docPartBody>
        <w:p w:rsidR="00AA2266" w:rsidRDefault="00491F52" w:rsidP="00491F52">
          <w:pPr>
            <w:pStyle w:val="B34EB4FAB44942E29D301B55C65BC069"/>
          </w:pPr>
          <w:r w:rsidRPr="009B077E">
            <w:rPr>
              <w:rStyle w:val="Platshllartext"/>
            </w:rPr>
            <w:t>Namn på motionärer infogas/tas bort via panelen.</w:t>
          </w:r>
        </w:p>
      </w:docPartBody>
    </w:docPart>
    <w:docPart>
      <w:docPartPr>
        <w:name w:val="EBE178BFBC1C49E9AF34A6F8CBE3F023"/>
        <w:category>
          <w:name w:val="Allmänt"/>
          <w:gallery w:val="placeholder"/>
        </w:category>
        <w:types>
          <w:type w:val="bbPlcHdr"/>
        </w:types>
        <w:behaviors>
          <w:behavior w:val="content"/>
        </w:behaviors>
        <w:guid w:val="{865029B3-8561-4083-96F4-DFE34D14B574}"/>
      </w:docPartPr>
      <w:docPartBody>
        <w:p w:rsidR="002A0760" w:rsidRDefault="002A07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F52"/>
    <w:rsid w:val="002A0760"/>
    <w:rsid w:val="00374A50"/>
    <w:rsid w:val="00491F52"/>
    <w:rsid w:val="00536D14"/>
    <w:rsid w:val="00AA22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1F52"/>
    <w:rPr>
      <w:color w:val="F4B083" w:themeColor="accent2" w:themeTint="99"/>
    </w:rPr>
  </w:style>
  <w:style w:type="paragraph" w:customStyle="1" w:styleId="8E059D5875694F29AECE4682D7508EF5">
    <w:name w:val="8E059D5875694F29AECE4682D7508EF5"/>
  </w:style>
  <w:style w:type="paragraph" w:customStyle="1" w:styleId="7B0BCFD062FE4160A83C12D76FCB6EAC">
    <w:name w:val="7B0BCFD062FE4160A83C12D76FCB6E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48856084954B649C8EAFE0387951BF">
    <w:name w:val="D348856084954B649C8EAFE0387951BF"/>
  </w:style>
  <w:style w:type="paragraph" w:customStyle="1" w:styleId="1FBCBCC60F734848B9262C5A25145D41">
    <w:name w:val="1FBCBCC60F734848B9262C5A25145D41"/>
  </w:style>
  <w:style w:type="paragraph" w:customStyle="1" w:styleId="21BE192DEDFF445BB6F99CBD29A050EA">
    <w:name w:val="21BE192DEDFF445BB6F99CBD29A050EA"/>
  </w:style>
  <w:style w:type="paragraph" w:customStyle="1" w:styleId="A50B8C0DEA154CD788C12955CB7AC938">
    <w:name w:val="A50B8C0DEA154CD788C12955CB7AC938"/>
  </w:style>
  <w:style w:type="paragraph" w:customStyle="1" w:styleId="9F8E7023C6FF495DB7DF26F59EB2EB94">
    <w:name w:val="9F8E7023C6FF495DB7DF26F59EB2EB94"/>
  </w:style>
  <w:style w:type="paragraph" w:customStyle="1" w:styleId="2B4CB5088CDA44E38C255D2C187ECE04">
    <w:name w:val="2B4CB5088CDA44E38C255D2C187ECE04"/>
  </w:style>
  <w:style w:type="paragraph" w:customStyle="1" w:styleId="19886E458E404045BBF4D5C08647B995">
    <w:name w:val="19886E458E404045BBF4D5C08647B995"/>
    <w:rsid w:val="00491F52"/>
  </w:style>
  <w:style w:type="paragraph" w:customStyle="1" w:styleId="374FE403D97C4F1FB0C4FB48D4026C25">
    <w:name w:val="374FE403D97C4F1FB0C4FB48D4026C25"/>
    <w:rsid w:val="00491F52"/>
  </w:style>
  <w:style w:type="paragraph" w:customStyle="1" w:styleId="8B596F2A725E40E3A27A5105F011AB94">
    <w:name w:val="8B596F2A725E40E3A27A5105F011AB94"/>
    <w:rsid w:val="00491F52"/>
  </w:style>
  <w:style w:type="paragraph" w:customStyle="1" w:styleId="B34EB4FAB44942E29D301B55C65BC069">
    <w:name w:val="B34EB4FAB44942E29D301B55C65BC069"/>
    <w:rsid w:val="00491F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F58EAC-0D4B-4B9E-AF07-51AAAD2535E8}"/>
</file>

<file path=customXml/itemProps2.xml><?xml version="1.0" encoding="utf-8"?>
<ds:datastoreItem xmlns:ds="http://schemas.openxmlformats.org/officeDocument/2006/customXml" ds:itemID="{2AC9D4CF-17AF-4274-9675-097BF6EF07E2}"/>
</file>

<file path=customXml/itemProps3.xml><?xml version="1.0" encoding="utf-8"?>
<ds:datastoreItem xmlns:ds="http://schemas.openxmlformats.org/officeDocument/2006/customXml" ds:itemID="{888C005C-12D3-421F-9F49-8D5683EE2816}"/>
</file>

<file path=docProps/app.xml><?xml version="1.0" encoding="utf-8"?>
<Properties xmlns="http://schemas.openxmlformats.org/officeDocument/2006/extended-properties" xmlns:vt="http://schemas.openxmlformats.org/officeDocument/2006/docPropsVTypes">
  <Template>Normal</Template>
  <TotalTime>18</TotalTime>
  <Pages>1</Pages>
  <Words>286</Words>
  <Characters>1480</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S2034 Barnens rätt till en porrfri barndom</vt:lpstr>
      <vt:lpstr>
      </vt:lpstr>
    </vt:vector>
  </TitlesOfParts>
  <Company>Sveriges riksdag</Company>
  <LinksUpToDate>false</LinksUpToDate>
  <CharactersWithSpaces>1755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