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C5001">
        <w:tblPrEx>
          <w:tblCellMar>
            <w:top w:w="0" w:type="dxa"/>
            <w:bottom w:w="0" w:type="dxa"/>
          </w:tblCellMar>
        </w:tblPrEx>
        <w:trPr>
          <w:cantSplit/>
          <w:trHeight w:hRule="exact" w:val="1260"/>
        </w:trPr>
        <w:tc>
          <w:tcPr>
            <w:tcW w:w="6024" w:type="dxa"/>
            <w:gridSpan w:val="2"/>
            <w:vMerge w:val="restart"/>
          </w:tcPr>
          <w:p w:rsidR="00437451" w:rsidRPr="000C5001" w:rsidRDefault="00437451">
            <w:pPr>
              <w:pStyle w:val="HuvudRubrik"/>
            </w:pPr>
            <w:bookmarkStart w:id="0" w:name="BetänkandeRubrik"/>
            <w:bookmarkEnd w:id="0"/>
            <w:r w:rsidRPr="000C5001">
              <w:t>Försvarsutskottets yttrande</w:t>
            </w:r>
            <w:r w:rsidR="000C5001" w:rsidRPr="000C500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930079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37451" w:rsidRPr="000C5001" w:rsidRDefault="00437451">
                                  <w:pPr>
                                    <w:pStyle w:val="Logo"/>
                                  </w:pPr>
                                  <w:r w:rsidRPr="000C5001">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48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37451" w:rsidRPr="000C5001" w:rsidRDefault="00437451">
                            <w:pPr>
                              <w:pStyle w:val="Logo"/>
                            </w:pPr>
                            <w:r w:rsidRPr="000C5001">
                              <w:object w:dxaOrig="840" w:dyaOrig="1545">
                                <v:shape id="_x0000_i1025" type="#_x0000_t75" style="width:90.45pt;height:77.15pt" fillcolor="window">
                                  <v:imagedata r:id="rId7" o:title="" cropright="-75835f"/>
                                </v:shape>
                                <o:OLEObject Type="Embed" ProgID="Word.Picture.8" ShapeID="_x0000_i1025" DrawAspect="Content" ObjectID="_1827347485" r:id="rId9"/>
                              </w:object>
                            </w:r>
                          </w:p>
                        </w:txbxContent>
                      </v:textbox>
                      <w10:wrap anchorx="page" anchory="page"/>
                    </v:shape>
                  </w:pict>
                </mc:Fallback>
              </mc:AlternateContent>
            </w:r>
          </w:p>
          <w:p w:rsidR="00437451" w:rsidRPr="000C5001" w:rsidRDefault="00437451">
            <w:pPr>
              <w:pStyle w:val="HuvudRubrikRad2"/>
            </w:pPr>
            <w:bookmarkStart w:id="17" w:name="BetänkandeNr"/>
            <w:bookmarkEnd w:id="17"/>
            <w:r w:rsidRPr="000C5001">
              <w:t>1999/2000:FöU2y</w:t>
            </w:r>
          </w:p>
          <w:p w:rsidR="00437451" w:rsidRPr="000C5001" w:rsidRDefault="00437451">
            <w:pPr>
              <w:pStyle w:val="BetnkandeRubrik"/>
            </w:pPr>
            <w:bookmarkStart w:id="18" w:name="Huvudrubrik"/>
            <w:bookmarkEnd w:id="18"/>
            <w:r w:rsidRPr="000C5001">
              <w:t>Tilläggsbudget för år 1999 – utgiftsområde 6</w:t>
            </w:r>
          </w:p>
        </w:tc>
        <w:tc>
          <w:tcPr>
            <w:tcW w:w="1559" w:type="dxa"/>
            <w:tcBorders>
              <w:bottom w:val="nil"/>
            </w:tcBorders>
          </w:tcPr>
          <w:p w:rsidR="00437451" w:rsidRPr="000C5001" w:rsidRDefault="00437451">
            <w:pPr>
              <w:spacing w:before="0" w:line="230" w:lineRule="auto"/>
              <w:rPr>
                <w:sz w:val="24"/>
              </w:rPr>
            </w:pPr>
          </w:p>
        </w:tc>
      </w:tr>
      <w:tr w:rsidR="00000000" w:rsidRPr="000C5001">
        <w:tblPrEx>
          <w:tblCellMar>
            <w:top w:w="0" w:type="dxa"/>
            <w:bottom w:w="0" w:type="dxa"/>
          </w:tblCellMar>
        </w:tblPrEx>
        <w:trPr>
          <w:cantSplit/>
          <w:trHeight w:hRule="exact" w:val="240"/>
        </w:trPr>
        <w:tc>
          <w:tcPr>
            <w:tcW w:w="6024" w:type="dxa"/>
            <w:gridSpan w:val="2"/>
            <w:vMerge/>
            <w:tcBorders>
              <w:top w:val="nil"/>
              <w:bottom w:val="nil"/>
            </w:tcBorders>
          </w:tcPr>
          <w:p w:rsidR="00437451" w:rsidRPr="000C5001" w:rsidRDefault="00437451">
            <w:pPr>
              <w:spacing w:before="40" w:after="900" w:line="280" w:lineRule="exact"/>
              <w:jc w:val="left"/>
              <w:rPr>
                <w:sz w:val="28"/>
              </w:rPr>
            </w:pPr>
          </w:p>
        </w:tc>
        <w:tc>
          <w:tcPr>
            <w:tcW w:w="1559" w:type="dxa"/>
          </w:tcPr>
          <w:p w:rsidR="00437451" w:rsidRPr="000C5001" w:rsidRDefault="00437451">
            <w:pPr>
              <w:pStyle w:val="rtal"/>
            </w:pPr>
            <w:r w:rsidRPr="000C5001">
              <w:t>1999/2000</w:t>
            </w:r>
          </w:p>
        </w:tc>
      </w:tr>
      <w:tr w:rsidR="00000000" w:rsidRPr="000C5001">
        <w:tblPrEx>
          <w:tblCellMar>
            <w:top w:w="0" w:type="dxa"/>
            <w:bottom w:w="0" w:type="dxa"/>
          </w:tblCellMar>
        </w:tblPrEx>
        <w:trPr>
          <w:cantSplit/>
          <w:trHeight w:val="560"/>
        </w:trPr>
        <w:tc>
          <w:tcPr>
            <w:tcW w:w="6024" w:type="dxa"/>
            <w:gridSpan w:val="2"/>
            <w:vMerge/>
            <w:tcBorders>
              <w:top w:val="nil"/>
              <w:bottom w:val="single" w:sz="6" w:space="0" w:color="auto"/>
            </w:tcBorders>
          </w:tcPr>
          <w:p w:rsidR="00437451" w:rsidRPr="000C5001" w:rsidRDefault="00437451">
            <w:pPr>
              <w:spacing w:before="40" w:after="900" w:line="280" w:lineRule="exact"/>
              <w:jc w:val="left"/>
              <w:rPr>
                <w:sz w:val="28"/>
              </w:rPr>
            </w:pPr>
          </w:p>
        </w:tc>
        <w:tc>
          <w:tcPr>
            <w:tcW w:w="1559" w:type="dxa"/>
            <w:tcBorders>
              <w:bottom w:val="single" w:sz="6" w:space="0" w:color="auto"/>
            </w:tcBorders>
          </w:tcPr>
          <w:p w:rsidR="00437451" w:rsidRPr="000C5001" w:rsidRDefault="00437451">
            <w:pPr>
              <w:pStyle w:val="rtal"/>
            </w:pPr>
            <w:r w:rsidRPr="000C5001">
              <w:t>FöU2y</w:t>
            </w:r>
          </w:p>
        </w:tc>
      </w:tr>
      <w:tr w:rsidR="00000000" w:rsidRPr="000C5001">
        <w:tblPrEx>
          <w:tblCellMar>
            <w:top w:w="0" w:type="dxa"/>
            <w:bottom w:w="0" w:type="dxa"/>
          </w:tblCellMar>
        </w:tblPrEx>
        <w:trPr>
          <w:cantSplit/>
          <w:trHeight w:hRule="exact" w:val="660"/>
        </w:trPr>
        <w:tc>
          <w:tcPr>
            <w:tcW w:w="3012" w:type="dxa"/>
          </w:tcPr>
          <w:p w:rsidR="00437451" w:rsidRPr="000C5001" w:rsidRDefault="00437451">
            <w:pPr>
              <w:pStyle w:val="StatusSida1"/>
            </w:pPr>
          </w:p>
        </w:tc>
        <w:tc>
          <w:tcPr>
            <w:tcW w:w="3012" w:type="dxa"/>
          </w:tcPr>
          <w:p w:rsidR="00437451" w:rsidRPr="000C5001" w:rsidRDefault="00437451">
            <w:pPr>
              <w:pStyle w:val="UtskriftsdatumSida1"/>
              <w:rPr>
                <w:b/>
                <w:sz w:val="28"/>
              </w:rPr>
            </w:pPr>
          </w:p>
        </w:tc>
        <w:tc>
          <w:tcPr>
            <w:tcW w:w="1559" w:type="dxa"/>
          </w:tcPr>
          <w:p w:rsidR="00437451" w:rsidRPr="000C5001" w:rsidRDefault="00437451"/>
        </w:tc>
      </w:tr>
    </w:tbl>
    <w:p w:rsidR="00437451" w:rsidRPr="000C5001" w:rsidRDefault="00437451">
      <w:pPr>
        <w:pStyle w:val="Rubrik1"/>
        <w:spacing w:before="0"/>
      </w:pPr>
      <w:bookmarkStart w:id="19" w:name="_Toc463938344"/>
      <w:r w:rsidRPr="000C5001">
        <w:t>Till finansutskottet</w:t>
      </w:r>
      <w:bookmarkEnd w:id="19"/>
    </w:p>
    <w:p w:rsidR="00437451" w:rsidRPr="000C5001" w:rsidRDefault="00437451">
      <w:r w:rsidRPr="000C5001">
        <w:t>Finansutskottet har berett försvarsutskottet tillfälle att yttra sig över regerin</w:t>
      </w:r>
      <w:r w:rsidRPr="000C5001">
        <w:t>g</w:t>
      </w:r>
      <w:r w:rsidRPr="000C5001">
        <w:t>ens proposition 1999/2000:1 såvitt avser förslag till tilläggsbudget för år 1999 jämte moti</w:t>
      </w:r>
      <w:r w:rsidRPr="000C5001">
        <w:t>o</w:t>
      </w:r>
      <w:r w:rsidRPr="000C5001">
        <w:t>ner.</w:t>
      </w:r>
    </w:p>
    <w:p w:rsidR="00437451" w:rsidRPr="000C5001" w:rsidRDefault="00437451">
      <w:pPr>
        <w:pStyle w:val="Rubrik1"/>
      </w:pPr>
      <w:r w:rsidRPr="000C5001">
        <w:t>Försvarsutskottet</w:t>
      </w:r>
    </w:p>
    <w:p w:rsidR="00437451" w:rsidRPr="000C5001" w:rsidRDefault="00437451">
      <w:pPr>
        <w:pStyle w:val="Rubrik3"/>
        <w:spacing w:before="123"/>
      </w:pPr>
      <w:r w:rsidRPr="000C5001">
        <w:t>Regeringen</w:t>
      </w:r>
    </w:p>
    <w:p w:rsidR="00437451" w:rsidRPr="000C5001" w:rsidRDefault="00437451">
      <w:pPr>
        <w:pStyle w:val="Rubrik4"/>
        <w:rPr>
          <w:u w:val="single"/>
        </w:rPr>
      </w:pPr>
      <w:r w:rsidRPr="000C5001">
        <w:t>Ytterligare medel till fredsfrämjande truppinsatser</w:t>
      </w:r>
    </w:p>
    <w:p w:rsidR="00437451" w:rsidRPr="000C5001" w:rsidRDefault="00437451">
      <w:bookmarkStart w:id="20" w:name="Textstart"/>
      <w:bookmarkEnd w:id="20"/>
      <w:r w:rsidRPr="000C5001">
        <w:t xml:space="preserve">I statsbudgeten för innevarande budgetår finns för detta ändamål uppfört ett ramanslag A 2 </w:t>
      </w:r>
      <w:r w:rsidRPr="000C5001">
        <w:rPr>
          <w:i/>
        </w:rPr>
        <w:t>Fredsfrämjande truppinsatser</w:t>
      </w:r>
      <w:r w:rsidRPr="000C5001">
        <w:t xml:space="preserve"> på 392 376 000 kr.</w:t>
      </w:r>
    </w:p>
    <w:p w:rsidR="00437451" w:rsidRPr="000C5001" w:rsidRDefault="00437451">
      <w:r w:rsidRPr="000C5001">
        <w:rPr>
          <w:i/>
        </w:rPr>
        <w:t>Regeringen föreslår</w:t>
      </w:r>
      <w:r w:rsidRPr="000C5001">
        <w:t xml:space="preserve"> att anslaget A 2 Fredsfrämjande truppinsatser ökas med 92 015 000 kr.</w:t>
      </w:r>
    </w:p>
    <w:p w:rsidR="00437451" w:rsidRPr="000C5001" w:rsidRDefault="00437451">
      <w:r w:rsidRPr="000C5001">
        <w:rPr>
          <w:i/>
        </w:rPr>
        <w:t>Skälen</w:t>
      </w:r>
      <w:r w:rsidRPr="000C5001">
        <w:t xml:space="preserve"> för regeringens förslag är att riksdagen har godkänt regeringens fö</w:t>
      </w:r>
      <w:r w:rsidRPr="000C5001">
        <w:t>r</w:t>
      </w:r>
      <w:r w:rsidRPr="000C5001">
        <w:t>slag att ställa en väpnad styrka till förfogande som ett svenskt bidrag till en internationell fredsstyrka i Kosovo (prop. 1998/99:112, bet. 1998/99:UFöU2, rskr. 1998/99:252). För att finansiera den bataljon som Sverige bidrar med behöver anslaget A 2 Fredsfrämjande truppinsatser ökas med 92 015 000 kr.</w:t>
      </w:r>
    </w:p>
    <w:p w:rsidR="00437451" w:rsidRPr="000C5001" w:rsidRDefault="00437451">
      <w:r w:rsidRPr="000C5001">
        <w:t xml:space="preserve">Finansiering sker genom att </w:t>
      </w:r>
    </w:p>
    <w:p w:rsidR="00437451" w:rsidRPr="000C5001" w:rsidRDefault="00437451">
      <w:pPr>
        <w:numPr>
          <w:ilvl w:val="0"/>
          <w:numId w:val="1"/>
        </w:numPr>
      </w:pPr>
      <w:r w:rsidRPr="000C5001">
        <w:t xml:space="preserve">anslaget B 1 </w:t>
      </w:r>
      <w:r w:rsidRPr="000C5001">
        <w:rPr>
          <w:i/>
        </w:rPr>
        <w:t xml:space="preserve">Funktionen Civil ledning </w:t>
      </w:r>
      <w:r w:rsidRPr="000C5001">
        <w:t xml:space="preserve">minskas med 5 000 000 kr, </w:t>
      </w:r>
    </w:p>
    <w:p w:rsidR="00437451" w:rsidRPr="000C5001" w:rsidRDefault="00437451">
      <w:pPr>
        <w:numPr>
          <w:ilvl w:val="0"/>
          <w:numId w:val="2"/>
        </w:numPr>
      </w:pPr>
      <w:r w:rsidRPr="000C5001">
        <w:t xml:space="preserve">anslaget B 3 </w:t>
      </w:r>
      <w:r w:rsidRPr="000C5001">
        <w:rPr>
          <w:i/>
        </w:rPr>
        <w:t xml:space="preserve">Funktionen Befolkningsskydd och räddningstjänst </w:t>
      </w:r>
      <w:r w:rsidRPr="000C5001">
        <w:t xml:space="preserve">minskas med 15 000 000 kr, </w:t>
      </w:r>
    </w:p>
    <w:p w:rsidR="00437451" w:rsidRPr="000C5001" w:rsidRDefault="00437451">
      <w:pPr>
        <w:numPr>
          <w:ilvl w:val="0"/>
          <w:numId w:val="3"/>
        </w:numPr>
      </w:pPr>
      <w:r w:rsidRPr="000C5001">
        <w:t xml:space="preserve">anslaget B 6 </w:t>
      </w:r>
      <w:r w:rsidRPr="000C5001">
        <w:rPr>
          <w:i/>
        </w:rPr>
        <w:t>Funktionen Hälso- och sjukvård m.m</w:t>
      </w:r>
      <w:r w:rsidRPr="000C5001">
        <w:t>. minskas med 10 000 000 kr och</w:t>
      </w:r>
    </w:p>
    <w:p w:rsidR="00437451" w:rsidRPr="000C5001" w:rsidRDefault="00437451">
      <w:pPr>
        <w:numPr>
          <w:ilvl w:val="0"/>
          <w:numId w:val="4"/>
        </w:numPr>
      </w:pPr>
      <w:r w:rsidRPr="000C5001">
        <w:t xml:space="preserve">anslaget A 1 </w:t>
      </w:r>
      <w:r w:rsidRPr="000C5001">
        <w:rPr>
          <w:i/>
        </w:rPr>
        <w:t>Förbandsverksamhet och beredskap m.m</w:t>
      </w:r>
      <w:r w:rsidRPr="000C5001">
        <w:t xml:space="preserve">. minskas med 3 559 000 kr. </w:t>
      </w:r>
    </w:p>
    <w:p w:rsidR="00437451" w:rsidRPr="000C5001" w:rsidRDefault="00437451">
      <w:pPr>
        <w:numPr>
          <w:ilvl w:val="0"/>
          <w:numId w:val="4"/>
        </w:numPr>
      </w:pPr>
      <w:r w:rsidRPr="000C5001">
        <w:t>Vidare kommer regeringen att dra in anslagssparande uppgående till 58 456 000 kr från anslag inom utgiftsområdena 6 och 24.</w:t>
      </w:r>
    </w:p>
    <w:p w:rsidR="00437451" w:rsidRPr="000C5001" w:rsidRDefault="00437451">
      <w:pPr>
        <w:pStyle w:val="Normaltindrag"/>
      </w:pPr>
    </w:p>
    <w:p w:rsidR="00437451" w:rsidRPr="000C5001" w:rsidRDefault="00437451">
      <w:pPr>
        <w:pStyle w:val="Rubrik4"/>
      </w:pPr>
      <w:r w:rsidRPr="000C5001">
        <w:lastRenderedPageBreak/>
        <w:t>Ytterligare medel till samhällets skydd mot olyckor</w:t>
      </w:r>
    </w:p>
    <w:p w:rsidR="00437451" w:rsidRPr="000C5001" w:rsidRDefault="00437451">
      <w:pPr>
        <w:pStyle w:val="Stockholm"/>
        <w:spacing w:before="123"/>
      </w:pPr>
      <w:r w:rsidRPr="000C5001">
        <w:t>I statsbudgeten för innevarande budgetår finns för detta ändamål uppfört ett ramanslag på 417 103 000 kr.</w:t>
      </w:r>
    </w:p>
    <w:p w:rsidR="00437451" w:rsidRPr="000C5001" w:rsidRDefault="00437451">
      <w:pPr>
        <w:pStyle w:val="Stockholm"/>
      </w:pPr>
      <w:r w:rsidRPr="000C5001">
        <w:rPr>
          <w:i/>
        </w:rPr>
        <w:t>Regeringen föreslår</w:t>
      </w:r>
      <w:r w:rsidRPr="000C5001">
        <w:t xml:space="preserve"> att anslaget C 5 Statens räddningsverk: Samhällets skydd mot olyckor, ökas med 26 200 000 kr. Finansiering sker genom att </w:t>
      </w:r>
    </w:p>
    <w:p w:rsidR="00437451" w:rsidRPr="000C5001" w:rsidRDefault="00437451">
      <w:pPr>
        <w:pStyle w:val="Stockholm"/>
        <w:numPr>
          <w:ilvl w:val="0"/>
          <w:numId w:val="5"/>
        </w:numPr>
      </w:pPr>
      <w:r w:rsidRPr="000C5001">
        <w:t xml:space="preserve">anslaget B 3 </w:t>
      </w:r>
      <w:r w:rsidRPr="000C5001">
        <w:rPr>
          <w:i/>
        </w:rPr>
        <w:t>Funktionen Befolkningsskydd och räddningstjänst</w:t>
      </w:r>
      <w:r w:rsidRPr="000C5001">
        <w:t xml:space="preserve"> minskas med motsv</w:t>
      </w:r>
      <w:r w:rsidRPr="000C5001">
        <w:t>a</w:t>
      </w:r>
      <w:r w:rsidRPr="000C5001">
        <w:t>rande belopp.</w:t>
      </w:r>
    </w:p>
    <w:p w:rsidR="00437451" w:rsidRPr="000C5001" w:rsidRDefault="00437451">
      <w:r w:rsidRPr="000C5001">
        <w:rPr>
          <w:i/>
        </w:rPr>
        <w:t>Skälen</w:t>
      </w:r>
      <w:r w:rsidRPr="000C5001">
        <w:t xml:space="preserve"> för regeringens förslag är att regeringen föreslog i budgetpropositi</w:t>
      </w:r>
      <w:r w:rsidRPr="000C5001">
        <w:t>o</w:t>
      </w:r>
      <w:r w:rsidRPr="000C5001">
        <w:t xml:space="preserve">nen för 1999 att Statens räddningsverks utgifter för förvaltningskostnader och kostnader med anledning av fredsräddningstjänst skulle anvisas under förevarande anslag.  Till och med budgetåret 1998 beräknades dessa utgifter under anslaget B 3 </w:t>
      </w:r>
      <w:r w:rsidRPr="000C5001">
        <w:rPr>
          <w:i/>
        </w:rPr>
        <w:t>Funktionen Befolkningsskydd och räddningstjänst</w:t>
      </w:r>
      <w:r w:rsidRPr="000C5001">
        <w:t>. Rik</w:t>
      </w:r>
      <w:r w:rsidRPr="000C5001">
        <w:t>s</w:t>
      </w:r>
      <w:r w:rsidRPr="000C5001">
        <w:t>dagen beslutade i enlighet med förslaget (bet. 1998/99:FiU1, rskr. 1998/99:38). Regeringen föreslog på tilläggsbudget till statsbudgeten för år 19</w:t>
      </w:r>
      <w:r w:rsidRPr="000C5001">
        <w:t>99 i samband med den ekonomiska vårpropositionen att anslaget C 5 Statens räddningsverk: Samhällets skydd mot olyckor skulle ökas med 88 890 000 kr. Finansiering föreslogs ske genom att anslaget B 3 Funktionen Befolkningsskydd och räddningstjänst skulle minskas med 86 390 000 kr och anslaget B 6 Funktionen Hälso- och sjukvård m.m. med 2 500 000 kr. Rik</w:t>
      </w:r>
      <w:r w:rsidRPr="000C5001">
        <w:t>s</w:t>
      </w:r>
      <w:r w:rsidRPr="000C5001">
        <w:t xml:space="preserve">dagen beslutade i enlighet med förslaget (bet. 1998/99:FiU27, rskr. 1998/99:249). </w:t>
      </w:r>
    </w:p>
    <w:p w:rsidR="00437451" w:rsidRPr="000C5001" w:rsidRDefault="00437451">
      <w:r w:rsidRPr="000C5001">
        <w:t xml:space="preserve">I regeringens förslag skulle rätteligen </w:t>
      </w:r>
      <w:r w:rsidRPr="000C5001">
        <w:rPr>
          <w:i/>
        </w:rPr>
        <w:t>ytterligare 26 200 000 kr ha beräknats under förevarande anslag</w:t>
      </w:r>
      <w:r w:rsidRPr="000C5001">
        <w:t xml:space="preserve"> i stället för under anslaget B 3 Funktionen Befol</w:t>
      </w:r>
      <w:r w:rsidRPr="000C5001">
        <w:t>k</w:t>
      </w:r>
      <w:r w:rsidRPr="000C5001">
        <w:t>ningsskydd och räddningstjänst.  Regeringen föreslår därför att anslaget B 3 Funktionen Befolkningsskydd och räddningstjänst minskas med 26 200 000 kr och att anslaget C 5 Statens räddningsverk: Samhällets skydd mot olyckor ökas med motsvarande belopp.</w:t>
      </w:r>
    </w:p>
    <w:p w:rsidR="00437451" w:rsidRPr="000C5001" w:rsidRDefault="00437451">
      <w:pPr>
        <w:pStyle w:val="Rubrik3"/>
      </w:pPr>
      <w:r w:rsidRPr="000C5001">
        <w:t>Utskottets överväganden</w:t>
      </w:r>
    </w:p>
    <w:p w:rsidR="00437451" w:rsidRPr="000C5001" w:rsidRDefault="00437451">
      <w:bookmarkStart w:id="21" w:name="_Toc463938345"/>
      <w:r w:rsidRPr="000C5001">
        <w:t>Riksdagen har efter förslag av regeringen beslutat att ställa en väpnad styrka till förfogande som ett svenskt bidrag till en internationell fredsstyrka i K</w:t>
      </w:r>
      <w:r w:rsidRPr="000C5001">
        <w:t>o</w:t>
      </w:r>
      <w:r w:rsidRPr="000C5001">
        <w:t>sovo (prop. 1998/99:112, bet. 1998/99:UFöU2, rskr. 1998/99:252). I prop</w:t>
      </w:r>
      <w:r w:rsidRPr="000C5001">
        <w:t>o</w:t>
      </w:r>
      <w:r w:rsidRPr="000C5001">
        <w:t>sitionen anmälde regeringen att det på grund av det då osäkra läget inte gick att närmare ange styrkans sammansättning, utrustning och storlek. Därmed kunde inte heller riksdagen ta ställning till de totala utgifterna under innev</w:t>
      </w:r>
      <w:r w:rsidRPr="000C5001">
        <w:t>a</w:t>
      </w:r>
      <w:r w:rsidRPr="000C5001">
        <w:t xml:space="preserve">rande budgetår för de fredsfrämjande truppinsatserna och hur eventuellt ökade utgifter skulle finansieras. </w:t>
      </w:r>
    </w:p>
    <w:p w:rsidR="00437451" w:rsidRPr="000C5001" w:rsidRDefault="00437451">
      <w:pPr>
        <w:pStyle w:val="Normaltindrag"/>
      </w:pPr>
      <w:r w:rsidRPr="000C5001">
        <w:t>Utskottet konstaterar att anslaget nu behöver förstärkas.  För att finansiera den bataljon som Sverig</w:t>
      </w:r>
      <w:r w:rsidRPr="000C5001">
        <w:t xml:space="preserve">e bidrar med behöver anslaget A 2 </w:t>
      </w:r>
      <w:r w:rsidRPr="000C5001">
        <w:rPr>
          <w:i/>
        </w:rPr>
        <w:t>Fredsfrämjande truppinsatser</w:t>
      </w:r>
      <w:r w:rsidRPr="000C5001">
        <w:t xml:space="preserve"> ökas med ca 92 miljoner kronor. Utskottet anser därför att regeringens förslag bör bifallas av riksdagen. Utskottet har inget att invända mot det sätt på vilket utgifterna bör finansieras.</w:t>
      </w:r>
    </w:p>
    <w:p w:rsidR="00437451" w:rsidRPr="000C5001" w:rsidRDefault="00437451">
      <w:r w:rsidRPr="000C5001">
        <w:t xml:space="preserve">Regeringen föreslår vidare att anslaget C 5 </w:t>
      </w:r>
      <w:r w:rsidRPr="000C5001">
        <w:rPr>
          <w:i/>
        </w:rPr>
        <w:t>Statens räddningsverk: Samhä</w:t>
      </w:r>
      <w:r w:rsidRPr="000C5001">
        <w:rPr>
          <w:i/>
        </w:rPr>
        <w:t>l</w:t>
      </w:r>
      <w:r w:rsidRPr="000C5001">
        <w:rPr>
          <w:i/>
        </w:rPr>
        <w:t xml:space="preserve">lets skydd mot olyckor </w:t>
      </w:r>
      <w:r w:rsidRPr="000C5001">
        <w:t xml:space="preserve"> ökas med drygt 26 miljoner kronor.</w:t>
      </w:r>
    </w:p>
    <w:p w:rsidR="00437451" w:rsidRPr="000C5001" w:rsidRDefault="00437451">
      <w:pPr>
        <w:pStyle w:val="Normaltindrag"/>
      </w:pPr>
      <w:r w:rsidRPr="000C5001">
        <w:t xml:space="preserve">Riksdagen anvisade hösten 1998 ca 328 miljoner kronor under anslaget. I samband med behandlingen av den ekonomiska vårpropositionen medgav riksdagen att anslaget ökades med  ytterligare drygt 88 miljoner kronor. Enligt vad utskottet inhämtat beror behovet av förstärkningar </w:t>
      </w:r>
      <w:r w:rsidRPr="000C5001">
        <w:rPr>
          <w:i/>
        </w:rPr>
        <w:t>inte</w:t>
      </w:r>
      <w:r w:rsidRPr="000C5001">
        <w:t xml:space="preserve"> på nya eller förändrade uppgifter utan främst på en strävan att få en rättvisande fördelning av utgifterna för utbildning av civilpliktiga (</w:t>
      </w:r>
      <w:r w:rsidRPr="000C5001">
        <w:rPr>
          <w:i/>
        </w:rPr>
        <w:t>vilka</w:t>
      </w:r>
      <w:r w:rsidRPr="000C5001">
        <w:t xml:space="preserve"> </w:t>
      </w:r>
      <w:r w:rsidRPr="000C5001">
        <w:rPr>
          <w:i/>
        </w:rPr>
        <w:t>finansieras över anslaget B 3 Funktionen Befolkningsskydd och räddningstjänst</w:t>
      </w:r>
      <w:r w:rsidRPr="000C5001">
        <w:t xml:space="preserve">) respektive för utbildning av kommunal räddningstjänstpersonal. </w:t>
      </w:r>
    </w:p>
    <w:p w:rsidR="00437451" w:rsidRPr="000C5001" w:rsidRDefault="00437451">
      <w:pPr>
        <w:pStyle w:val="Normaltindrag"/>
      </w:pPr>
      <w:r w:rsidRPr="000C5001">
        <w:t xml:space="preserve">Utskottet motsätter sig inte förslaget att öka anslaget C 5 </w:t>
      </w:r>
      <w:r w:rsidRPr="000C5001">
        <w:rPr>
          <w:i/>
        </w:rPr>
        <w:t>Statens räd</w:t>
      </w:r>
      <w:r w:rsidRPr="000C5001">
        <w:rPr>
          <w:i/>
        </w:rPr>
        <w:t>d</w:t>
      </w:r>
      <w:r w:rsidRPr="000C5001">
        <w:rPr>
          <w:i/>
        </w:rPr>
        <w:t xml:space="preserve">ningsverk: Samhällets skydd mot olyckor </w:t>
      </w:r>
      <w:r w:rsidRPr="000C5001">
        <w:t xml:space="preserve">med drygt 26 miljoner kronor – och att anslaget B 3 </w:t>
      </w:r>
      <w:r w:rsidRPr="000C5001">
        <w:rPr>
          <w:i/>
        </w:rPr>
        <w:t>Funktionen Befolkningsskydd och räddningstjänst</w:t>
      </w:r>
      <w:r w:rsidRPr="000C5001">
        <w:t xml:space="preserve"> minskas med motsvarande belopp – men förutsätter att frågan om en rättvisande fördelning av utgifterna mellan de berörda anslagen är utklarad i budgetfö</w:t>
      </w:r>
      <w:r w:rsidRPr="000C5001">
        <w:t>r</w:t>
      </w:r>
      <w:r w:rsidRPr="000C5001">
        <w:t>slaget för år 2000.</w:t>
      </w:r>
    </w:p>
    <w:p w:rsidR="00437451" w:rsidRPr="000C5001" w:rsidRDefault="00437451">
      <w:pPr>
        <w:pStyle w:val="Normaltindrag"/>
      </w:pPr>
    </w:p>
    <w:p w:rsidR="00437451" w:rsidRPr="000C5001" w:rsidRDefault="00437451">
      <w:r w:rsidRPr="000C5001">
        <w:t>Stockholm den 21 oktober 1999</w:t>
      </w:r>
    </w:p>
    <w:p w:rsidR="00437451" w:rsidRPr="000C5001" w:rsidRDefault="00437451">
      <w:pPr>
        <w:pStyle w:val="Normaltindrag"/>
      </w:pPr>
    </w:p>
    <w:p w:rsidR="00437451" w:rsidRPr="000C5001" w:rsidRDefault="00437451">
      <w:pPr>
        <w:rPr>
          <w:i/>
        </w:rPr>
      </w:pPr>
      <w:r w:rsidRPr="000C5001">
        <w:t>På försvarsutskottets vägnar</w:t>
      </w:r>
    </w:p>
    <w:p w:rsidR="00437451" w:rsidRPr="000C5001" w:rsidRDefault="00437451">
      <w:pPr>
        <w:pStyle w:val="Ordfnamn"/>
      </w:pPr>
      <w:r w:rsidRPr="000C5001">
        <w:t xml:space="preserve">Henrik Landerholm </w:t>
      </w:r>
    </w:p>
    <w:p w:rsidR="00437451" w:rsidRPr="000C5001" w:rsidRDefault="00437451">
      <w:pPr>
        <w:pStyle w:val="Deltagare"/>
      </w:pPr>
      <w:r w:rsidRPr="000C5001">
        <w:t>I beslutet har deltagit: Henrik Landerholm (m), Tone Tingsgård (s), Karin Wegestål (s), Åke Carnerö (kd), Olle Lindström (m), Rolf Gunnarsson (m), Håkan Juholt (s), Berit Jóhannesson (v), Margareta Viklund (kd), Erik Arthur Egervärn (c), Laila Bäck (s), Berndt Sköldestig (s) och Nils-Göran Hol</w:t>
      </w:r>
      <w:r w:rsidRPr="000C5001">
        <w:t>m</w:t>
      </w:r>
      <w:r w:rsidRPr="000C5001">
        <w:t>qvist (s).</w:t>
      </w:r>
    </w:p>
    <w:bookmarkEnd w:id="21"/>
    <w:p w:rsidR="00437451" w:rsidRPr="000C5001" w:rsidRDefault="00437451"/>
    <w:p w:rsidR="00437451" w:rsidRPr="000C5001" w:rsidRDefault="00437451">
      <w:pPr>
        <w:pStyle w:val="Normaltindrag"/>
      </w:pPr>
      <w:bookmarkStart w:id="22" w:name="Nästa_Reservation"/>
      <w:bookmarkEnd w:id="22"/>
    </w:p>
    <w:p w:rsidR="00437451" w:rsidRPr="000C5001" w:rsidRDefault="00437451"/>
    <w:p w:rsidR="00437451" w:rsidRPr="000C5001" w:rsidRDefault="00437451">
      <w:pPr>
        <w:pStyle w:val="Tryckort"/>
        <w:framePr w:wrap="around"/>
      </w:pPr>
      <w:r w:rsidRPr="000C5001">
        <w:t>Elanders Gotab, Stockholm  1999</w:t>
      </w:r>
    </w:p>
    <w:p w:rsidR="00437451" w:rsidRPr="000C5001" w:rsidRDefault="00437451">
      <w:pPr>
        <w:pStyle w:val="Normaltindrag"/>
      </w:pPr>
    </w:p>
    <w:sectPr w:rsidR="00437451" w:rsidRPr="000C5001">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7451" w:rsidRPr="000C5001" w:rsidRDefault="00437451">
      <w:pPr>
        <w:spacing w:before="0" w:line="240" w:lineRule="auto"/>
      </w:pPr>
      <w:r w:rsidRPr="000C5001">
        <w:separator/>
      </w:r>
    </w:p>
  </w:endnote>
  <w:endnote w:type="continuationSeparator" w:id="0">
    <w:p w:rsidR="00437451" w:rsidRPr="000C5001" w:rsidRDefault="00437451">
      <w:pPr>
        <w:spacing w:before="0" w:line="240" w:lineRule="auto"/>
      </w:pPr>
      <w:r w:rsidRPr="000C50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451" w:rsidRPr="000C5001" w:rsidRDefault="00437451">
    <w:pPr>
      <w:pStyle w:val="SidfotH"/>
      <w:framePr w:wrap="around"/>
    </w:pPr>
    <w:r w:rsidRPr="000C5001">
      <w:fldChar w:fldCharType="begin" w:fldLock="1"/>
    </w:r>
    <w:r w:rsidRPr="000C5001">
      <w:instrText xml:space="preserve"> PAGE </w:instrText>
    </w:r>
    <w:r w:rsidRPr="000C5001">
      <w:fldChar w:fldCharType="separate"/>
    </w:r>
    <w:r w:rsidRPr="000C5001">
      <w:t>1</w:t>
    </w:r>
    <w:r w:rsidRPr="000C5001">
      <w:fldChar w:fldCharType="end"/>
    </w:r>
  </w:p>
  <w:p w:rsidR="00437451" w:rsidRPr="000C5001" w:rsidRDefault="004374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7451" w:rsidRPr="000C5001" w:rsidRDefault="00437451">
      <w:pPr>
        <w:pStyle w:val="Sidfot"/>
      </w:pPr>
    </w:p>
  </w:footnote>
  <w:footnote w:type="continuationSeparator" w:id="0">
    <w:p w:rsidR="00437451" w:rsidRPr="000C5001" w:rsidRDefault="00437451">
      <w:pPr>
        <w:spacing w:before="0" w:line="240" w:lineRule="auto"/>
      </w:pPr>
      <w:r w:rsidRPr="000C50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451" w:rsidRPr="000C5001" w:rsidRDefault="00437451">
    <w:pPr>
      <w:pStyle w:val="SidhuvudKant"/>
      <w:framePr w:w="1758" w:h="2744" w:hRule="exact" w:wrap="around" w:vAnchor="page" w:hAnchor="page" w:x="7372" w:y="568" w:anchorLock="0"/>
    </w:pPr>
  </w:p>
  <w:p w:rsidR="00437451" w:rsidRPr="000C5001" w:rsidRDefault="004374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21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633B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2981B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E57C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D0E1197"/>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633411721">
    <w:abstractNumId w:val="1"/>
  </w:num>
  <w:num w:numId="2" w16cid:durableId="1858501621">
    <w:abstractNumId w:val="4"/>
  </w:num>
  <w:num w:numId="3" w16cid:durableId="835191850">
    <w:abstractNumId w:val="0"/>
  </w:num>
  <w:num w:numId="4" w16cid:durableId="1806191717">
    <w:abstractNumId w:val="2"/>
  </w:num>
  <w:num w:numId="5" w16cid:durableId="268045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9900"/>
  </w:docVars>
  <w:rsids>
    <w:rsidRoot w:val="00720518"/>
    <w:rsid w:val="000C5001"/>
    <w:rsid w:val="00437451"/>
    <w:rsid w:val="0072051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823F8A-FA82-450A-8771-FE3A27F6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4882</Characters>
  <Application>Microsoft Office Word</Application>
  <DocSecurity>4</DocSecurity>
  <Lines>110</Lines>
  <Paragraphs>42</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Försvarsutskottets yttrande</vt:lpstr>
      <vt:lpstr>Till finansutskottet</vt:lpstr>
      <vt:lpstr>Försvarsutskottet</vt:lpstr>
      <vt:lpstr>        Regeringen</vt:lpstr>
      <vt:lpstr>        Utskottets överväganden</vt:lpstr>
    </vt:vector>
  </TitlesOfParts>
  <Company>Riksdagen</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dc:title>
  <dc:subject>Försvarsutskottets yttrande</dc:subject>
  <dc:creator>Riksdagen</dc:creator>
  <cp:keywords>Riksdagen</cp:keywords>
  <cp:lastModifiedBy>Lars Brink</cp:lastModifiedBy>
  <cp:revision>2</cp:revision>
  <cp:lastPrinted>1999-10-27T15:05:00Z</cp:lastPrinted>
  <dcterms:created xsi:type="dcterms:W3CDTF">2025-12-15T22:29:00Z</dcterms:created>
  <dcterms:modified xsi:type="dcterms:W3CDTF">2025-12-15T22:29:00Z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FöU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