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45AB7CE5F0542E9B7824EDCF7B3B5F3"/>
        </w:placeholder>
        <w:text/>
      </w:sdtPr>
      <w:sdtEndPr/>
      <w:sdtContent>
        <w:p w:rsidRPr="009B062B" w:rsidR="00AF30DD" w:rsidP="00DA28CE" w:rsidRDefault="00AF30DD" w14:paraId="1E09AE57" w14:textId="77777777">
          <w:pPr>
            <w:pStyle w:val="Rubrik1"/>
            <w:spacing w:after="300"/>
          </w:pPr>
          <w:r w:rsidRPr="009B062B">
            <w:t>Förslag till riksdagsbeslut</w:t>
          </w:r>
        </w:p>
      </w:sdtContent>
    </w:sdt>
    <w:sdt>
      <w:sdtPr>
        <w:alias w:val="Yrkande 1"/>
        <w:tag w:val="0787e977-6a43-4335-95bd-4bf296116443"/>
        <w:id w:val="869736369"/>
        <w:lock w:val="sdtLocked"/>
      </w:sdtPr>
      <w:sdtEndPr/>
      <w:sdtContent>
        <w:p w:rsidR="00A62223" w:rsidRDefault="008828CB" w14:paraId="747210AD" w14:textId="77777777">
          <w:pPr>
            <w:pStyle w:val="Frslagstext"/>
            <w:numPr>
              <w:ilvl w:val="0"/>
              <w:numId w:val="0"/>
            </w:numPr>
          </w:pPr>
          <w:r>
            <w:t>Riksdagen ställer sig bakom det som anförs i motionen om att ta bort onödig administration i vården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87C025982C84645B0B15A5F4FDF2EDC"/>
        </w:placeholder>
        <w:text/>
      </w:sdtPr>
      <w:sdtEndPr/>
      <w:sdtContent>
        <w:p w:rsidRPr="009B062B" w:rsidR="006D79C9" w:rsidP="00333E95" w:rsidRDefault="006D79C9" w14:paraId="56F6AB37" w14:textId="77777777">
          <w:pPr>
            <w:pStyle w:val="Rubrik1"/>
          </w:pPr>
          <w:r>
            <w:t>Motivering</w:t>
          </w:r>
        </w:p>
      </w:sdtContent>
    </w:sdt>
    <w:p w:rsidR="00BB6339" w:rsidP="008E0FE2" w:rsidRDefault="004C2AB7" w14:paraId="50134C40" w14:textId="0735F13B">
      <w:pPr>
        <w:pStyle w:val="Normalutanindragellerluft"/>
      </w:pPr>
      <w:r>
        <w:t>Personalen inom vården är idag ofta hårt pressad av hög arbetsbelastning och många vittnar om hur deras arbetstid mer och mer läggs på dokumentation och administration. En del av den ökade administrationen och dokumentationen står landstingen själva för, men en del av denna står staten för, där krav från bland annat Socialstyrelsen leder till behov av administrativt arbete i stället för direkt omvårdnad. Dubbeldokumentation är också ett problem, vilket i görligaste mån skall undvikas. För att minska på onödig administratio</w:t>
      </w:r>
      <w:r w:rsidR="00F23ED3">
        <w:t>n och frigöra mer vårdtid behöver</w:t>
      </w:r>
      <w:r>
        <w:t xml:space="preserve"> därför en grundlig genomlysning göras och onödig administration tas bort. En utredning i syfte att få b</w:t>
      </w:r>
      <w:r w:rsidR="00F23ED3">
        <w:t>ort onödig administration behöver</w:t>
      </w:r>
      <w:r>
        <w:t xml:space="preserve"> därför snarast göras. </w:t>
      </w:r>
    </w:p>
    <w:sdt>
      <w:sdtPr>
        <w:rPr>
          <w:i/>
          <w:noProof/>
        </w:rPr>
        <w:alias w:val="CC_Underskrifter"/>
        <w:tag w:val="CC_Underskrifter"/>
        <w:id w:val="583496634"/>
        <w:lock w:val="sdtContentLocked"/>
        <w:placeholder>
          <w:docPart w:val="2809684ACACB43749EF964F109707C9E"/>
        </w:placeholder>
      </w:sdtPr>
      <w:sdtEndPr>
        <w:rPr>
          <w:i w:val="0"/>
          <w:noProof w:val="0"/>
        </w:rPr>
      </w:sdtEndPr>
      <w:sdtContent>
        <w:p w:rsidR="006573D1" w:rsidP="006573D1" w:rsidRDefault="006573D1" w14:paraId="0F6102FA" w14:textId="77777777"/>
        <w:p w:rsidRPr="008E0FE2" w:rsidR="004801AC" w:rsidP="006573D1" w:rsidRDefault="000E490B" w14:paraId="17BBEE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021BAF" w:rsidRDefault="00021BAF" w14:paraId="6E86AEED" w14:textId="77777777"/>
    <w:sectPr w:rsidR="00021B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E2CFE" w14:textId="77777777" w:rsidR="004135B6" w:rsidRDefault="004135B6" w:rsidP="000C1CAD">
      <w:pPr>
        <w:spacing w:line="240" w:lineRule="auto"/>
      </w:pPr>
      <w:r>
        <w:separator/>
      </w:r>
    </w:p>
  </w:endnote>
  <w:endnote w:type="continuationSeparator" w:id="0">
    <w:p w14:paraId="7C594F8A" w14:textId="77777777" w:rsidR="004135B6" w:rsidRDefault="004135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92B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DD8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73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AD82" w14:textId="77777777" w:rsidR="004135B6" w:rsidRDefault="004135B6" w:rsidP="000C1CAD">
      <w:pPr>
        <w:spacing w:line="240" w:lineRule="auto"/>
      </w:pPr>
      <w:r>
        <w:separator/>
      </w:r>
    </w:p>
  </w:footnote>
  <w:footnote w:type="continuationSeparator" w:id="0">
    <w:p w14:paraId="78BF11C6" w14:textId="77777777" w:rsidR="004135B6" w:rsidRDefault="004135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685F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EE6CA1" wp14:anchorId="2DFCAF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90B" w14:paraId="0C4078D8" w14:textId="77777777">
                          <w:pPr>
                            <w:jc w:val="right"/>
                          </w:pPr>
                          <w:sdt>
                            <w:sdtPr>
                              <w:alias w:val="CC_Noformat_Partikod"/>
                              <w:tag w:val="CC_Noformat_Partikod"/>
                              <w:id w:val="-53464382"/>
                              <w:placeholder>
                                <w:docPart w:val="C1AC2C6CD10E4D3A9F22A595C3451EDC"/>
                              </w:placeholder>
                              <w:text/>
                            </w:sdtPr>
                            <w:sdtEndPr/>
                            <w:sdtContent>
                              <w:r w:rsidR="004C2AB7">
                                <w:t>SD</w:t>
                              </w:r>
                            </w:sdtContent>
                          </w:sdt>
                          <w:sdt>
                            <w:sdtPr>
                              <w:alias w:val="CC_Noformat_Partinummer"/>
                              <w:tag w:val="CC_Noformat_Partinummer"/>
                              <w:id w:val="-1709555926"/>
                              <w:placeholder>
                                <w:docPart w:val="6E87F4F5809A4D179FA077FA93A29919"/>
                              </w:placeholder>
                              <w:text/>
                            </w:sdtPr>
                            <w:sdtEndPr/>
                            <w:sdtContent>
                              <w:r w:rsidR="006573D1">
                                <w:t>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FCAF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90B" w14:paraId="0C4078D8" w14:textId="77777777">
                    <w:pPr>
                      <w:jc w:val="right"/>
                    </w:pPr>
                    <w:sdt>
                      <w:sdtPr>
                        <w:alias w:val="CC_Noformat_Partikod"/>
                        <w:tag w:val="CC_Noformat_Partikod"/>
                        <w:id w:val="-53464382"/>
                        <w:placeholder>
                          <w:docPart w:val="C1AC2C6CD10E4D3A9F22A595C3451EDC"/>
                        </w:placeholder>
                        <w:text/>
                      </w:sdtPr>
                      <w:sdtEndPr/>
                      <w:sdtContent>
                        <w:r w:rsidR="004C2AB7">
                          <w:t>SD</w:t>
                        </w:r>
                      </w:sdtContent>
                    </w:sdt>
                    <w:sdt>
                      <w:sdtPr>
                        <w:alias w:val="CC_Noformat_Partinummer"/>
                        <w:tag w:val="CC_Noformat_Partinummer"/>
                        <w:id w:val="-1709555926"/>
                        <w:placeholder>
                          <w:docPart w:val="6E87F4F5809A4D179FA077FA93A29919"/>
                        </w:placeholder>
                        <w:text/>
                      </w:sdtPr>
                      <w:sdtEndPr/>
                      <w:sdtContent>
                        <w:r w:rsidR="006573D1">
                          <w:t>280</w:t>
                        </w:r>
                      </w:sdtContent>
                    </w:sdt>
                  </w:p>
                </w:txbxContent>
              </v:textbox>
              <w10:wrap anchorx="page"/>
            </v:shape>
          </w:pict>
        </mc:Fallback>
      </mc:AlternateContent>
    </w:r>
  </w:p>
  <w:p w:rsidRPr="00293C4F" w:rsidR="00262EA3" w:rsidP="00776B74" w:rsidRDefault="00262EA3" w14:paraId="7A2E35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361B3D" w14:textId="77777777">
    <w:pPr>
      <w:jc w:val="right"/>
    </w:pPr>
  </w:p>
  <w:p w:rsidR="00262EA3" w:rsidP="00776B74" w:rsidRDefault="00262EA3" w14:paraId="65BFF6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E490B" w14:paraId="6D9428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F4ED4C" wp14:anchorId="42CA32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90B" w14:paraId="67D5AF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C2AB7">
          <w:t>SD</w:t>
        </w:r>
      </w:sdtContent>
    </w:sdt>
    <w:sdt>
      <w:sdtPr>
        <w:alias w:val="CC_Noformat_Partinummer"/>
        <w:tag w:val="CC_Noformat_Partinummer"/>
        <w:id w:val="-2014525982"/>
        <w:text/>
      </w:sdtPr>
      <w:sdtEndPr/>
      <w:sdtContent>
        <w:r w:rsidR="006573D1">
          <w:t>280</w:t>
        </w:r>
      </w:sdtContent>
    </w:sdt>
  </w:p>
  <w:p w:rsidRPr="008227B3" w:rsidR="00262EA3" w:rsidP="008227B3" w:rsidRDefault="000E490B" w14:paraId="0BB4A5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90B" w14:paraId="2C4F33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:579</w:t>
        </w:r>
      </w:sdtContent>
    </w:sdt>
  </w:p>
  <w:p w:rsidR="00262EA3" w:rsidP="00E03A3D" w:rsidRDefault="000E490B" w14:paraId="7567F50F" w14:textId="77777777">
    <w:pPr>
      <w:pStyle w:val="Motionr"/>
    </w:pPr>
    <w:sdt>
      <w:sdtPr>
        <w:alias w:val="CC_Noformat_Avtext"/>
        <w:tag w:val="CC_Noformat_Avtext"/>
        <w:id w:val="-2020768203"/>
        <w:lock w:val="sdtContentLocked"/>
        <w15:appearance w15:val="hidden"/>
        <w:text/>
      </w:sdtPr>
      <w:sdtEndPr/>
      <w:sdtContent>
        <w:r>
          <w:t>av Patrik Jönsson (SD)</w:t>
        </w:r>
      </w:sdtContent>
    </w:sdt>
  </w:p>
  <w:sdt>
    <w:sdtPr>
      <w:alias w:val="CC_Noformat_Rubtext"/>
      <w:tag w:val="CC_Noformat_Rubtext"/>
      <w:id w:val="-218060500"/>
      <w:lock w:val="sdtLocked"/>
      <w:text/>
    </w:sdtPr>
    <w:sdtEndPr/>
    <w:sdtContent>
      <w:p w:rsidR="00262EA3" w:rsidP="00283E0F" w:rsidRDefault="004C2AB7" w14:paraId="30313C62" w14:textId="77777777">
        <w:pPr>
          <w:pStyle w:val="FSHRub2"/>
        </w:pPr>
        <w:r>
          <w:t>Ta bort onödig administration i 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BE63F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C2A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BA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0B"/>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5B6"/>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AB7"/>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3D1"/>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8C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2CD"/>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223"/>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8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1B"/>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ED3"/>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E54E08"/>
  <w15:chartTrackingRefBased/>
  <w15:docId w15:val="{86663C8D-061B-43FE-B5F0-A5C0FAA5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5AB7CE5F0542E9B7824EDCF7B3B5F3"/>
        <w:category>
          <w:name w:val="Allmänt"/>
          <w:gallery w:val="placeholder"/>
        </w:category>
        <w:types>
          <w:type w:val="bbPlcHdr"/>
        </w:types>
        <w:behaviors>
          <w:behavior w:val="content"/>
        </w:behaviors>
        <w:guid w:val="{293FF32F-BDEC-494F-A53B-9DA60BB2B5A0}"/>
      </w:docPartPr>
      <w:docPartBody>
        <w:p w:rsidR="00B86DAC" w:rsidRDefault="00B76AEA">
          <w:pPr>
            <w:pStyle w:val="445AB7CE5F0542E9B7824EDCF7B3B5F3"/>
          </w:pPr>
          <w:r w:rsidRPr="005A0A93">
            <w:rPr>
              <w:rStyle w:val="Platshllartext"/>
            </w:rPr>
            <w:t>Förslag till riksdagsbeslut</w:t>
          </w:r>
        </w:p>
      </w:docPartBody>
    </w:docPart>
    <w:docPart>
      <w:docPartPr>
        <w:name w:val="687C025982C84645B0B15A5F4FDF2EDC"/>
        <w:category>
          <w:name w:val="Allmänt"/>
          <w:gallery w:val="placeholder"/>
        </w:category>
        <w:types>
          <w:type w:val="bbPlcHdr"/>
        </w:types>
        <w:behaviors>
          <w:behavior w:val="content"/>
        </w:behaviors>
        <w:guid w:val="{2CAF8D19-2249-4548-999A-AB0F4B1E9639}"/>
      </w:docPartPr>
      <w:docPartBody>
        <w:p w:rsidR="00B86DAC" w:rsidRDefault="00B76AEA">
          <w:pPr>
            <w:pStyle w:val="687C025982C84645B0B15A5F4FDF2EDC"/>
          </w:pPr>
          <w:r w:rsidRPr="005A0A93">
            <w:rPr>
              <w:rStyle w:val="Platshllartext"/>
            </w:rPr>
            <w:t>Motivering</w:t>
          </w:r>
        </w:p>
      </w:docPartBody>
    </w:docPart>
    <w:docPart>
      <w:docPartPr>
        <w:name w:val="C1AC2C6CD10E4D3A9F22A595C3451EDC"/>
        <w:category>
          <w:name w:val="Allmänt"/>
          <w:gallery w:val="placeholder"/>
        </w:category>
        <w:types>
          <w:type w:val="bbPlcHdr"/>
        </w:types>
        <w:behaviors>
          <w:behavior w:val="content"/>
        </w:behaviors>
        <w:guid w:val="{A33B48D1-AE19-4F85-8F41-78EC075B0984}"/>
      </w:docPartPr>
      <w:docPartBody>
        <w:p w:rsidR="00B86DAC" w:rsidRDefault="00B76AEA">
          <w:pPr>
            <w:pStyle w:val="C1AC2C6CD10E4D3A9F22A595C3451EDC"/>
          </w:pPr>
          <w:r>
            <w:rPr>
              <w:rStyle w:val="Platshllartext"/>
            </w:rPr>
            <w:t xml:space="preserve"> </w:t>
          </w:r>
        </w:p>
      </w:docPartBody>
    </w:docPart>
    <w:docPart>
      <w:docPartPr>
        <w:name w:val="6E87F4F5809A4D179FA077FA93A29919"/>
        <w:category>
          <w:name w:val="Allmänt"/>
          <w:gallery w:val="placeholder"/>
        </w:category>
        <w:types>
          <w:type w:val="bbPlcHdr"/>
        </w:types>
        <w:behaviors>
          <w:behavior w:val="content"/>
        </w:behaviors>
        <w:guid w:val="{1B2CD4BB-D74E-4C8E-B2A8-4A99502A4B84}"/>
      </w:docPartPr>
      <w:docPartBody>
        <w:p w:rsidR="00B86DAC" w:rsidRDefault="00B76AEA">
          <w:pPr>
            <w:pStyle w:val="6E87F4F5809A4D179FA077FA93A29919"/>
          </w:pPr>
          <w:r>
            <w:t xml:space="preserve"> </w:t>
          </w:r>
        </w:p>
      </w:docPartBody>
    </w:docPart>
    <w:docPart>
      <w:docPartPr>
        <w:name w:val="2809684ACACB43749EF964F109707C9E"/>
        <w:category>
          <w:name w:val="Allmänt"/>
          <w:gallery w:val="placeholder"/>
        </w:category>
        <w:types>
          <w:type w:val="bbPlcHdr"/>
        </w:types>
        <w:behaviors>
          <w:behavior w:val="content"/>
        </w:behaviors>
        <w:guid w:val="{5A36FD13-BA8B-4A53-B96A-39857A12AF20}"/>
      </w:docPartPr>
      <w:docPartBody>
        <w:p w:rsidR="005368FE" w:rsidRDefault="005368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AEA"/>
    <w:rsid w:val="005368FE"/>
    <w:rsid w:val="00B76AEA"/>
    <w:rsid w:val="00B86D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5AB7CE5F0542E9B7824EDCF7B3B5F3">
    <w:name w:val="445AB7CE5F0542E9B7824EDCF7B3B5F3"/>
  </w:style>
  <w:style w:type="paragraph" w:customStyle="1" w:styleId="50CA4C0972A946A195542CD18012BA9A">
    <w:name w:val="50CA4C0972A946A195542CD18012BA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26716DEB574648A4791714B4DF0F04">
    <w:name w:val="CA26716DEB574648A4791714B4DF0F04"/>
  </w:style>
  <w:style w:type="paragraph" w:customStyle="1" w:styleId="687C025982C84645B0B15A5F4FDF2EDC">
    <w:name w:val="687C025982C84645B0B15A5F4FDF2EDC"/>
  </w:style>
  <w:style w:type="paragraph" w:customStyle="1" w:styleId="7E599718B188439AA084E19DBCBB31CF">
    <w:name w:val="7E599718B188439AA084E19DBCBB31CF"/>
  </w:style>
  <w:style w:type="paragraph" w:customStyle="1" w:styleId="EC4685645E764D75A24B7034B9FBAE7F">
    <w:name w:val="EC4685645E764D75A24B7034B9FBAE7F"/>
  </w:style>
  <w:style w:type="paragraph" w:customStyle="1" w:styleId="C1AC2C6CD10E4D3A9F22A595C3451EDC">
    <w:name w:val="C1AC2C6CD10E4D3A9F22A595C3451EDC"/>
  </w:style>
  <w:style w:type="paragraph" w:customStyle="1" w:styleId="6E87F4F5809A4D179FA077FA93A29919">
    <w:name w:val="6E87F4F5809A4D179FA077FA93A29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121A8F-0850-44AE-A793-673C812E29C5}"/>
</file>

<file path=customXml/itemProps2.xml><?xml version="1.0" encoding="utf-8"?>
<ds:datastoreItem xmlns:ds="http://schemas.openxmlformats.org/officeDocument/2006/customXml" ds:itemID="{645DDCC6-A8E9-487B-A4D1-5F5B7E7157FD}"/>
</file>

<file path=customXml/itemProps3.xml><?xml version="1.0" encoding="utf-8"?>
<ds:datastoreItem xmlns:ds="http://schemas.openxmlformats.org/officeDocument/2006/customXml" ds:itemID="{029609CB-147C-430F-B8C1-069475A41C9C}"/>
</file>

<file path=docProps/app.xml><?xml version="1.0" encoding="utf-8"?>
<Properties xmlns="http://schemas.openxmlformats.org/officeDocument/2006/extended-properties" xmlns:vt="http://schemas.openxmlformats.org/officeDocument/2006/docPropsVTypes">
  <Template>Normal</Template>
  <TotalTime>4</TotalTime>
  <Pages>1</Pages>
  <Words>139</Words>
  <Characters>794</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