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A67BB" w:rsidRDefault="00721322" w14:paraId="190CBF9A" w14:textId="77777777">
      <w:pPr>
        <w:pStyle w:val="RubrikFrslagTIllRiksdagsbeslut"/>
      </w:pPr>
      <w:sdt>
        <w:sdtPr>
          <w:alias w:val="CC_Boilerplate_4"/>
          <w:tag w:val="CC_Boilerplate_4"/>
          <w:id w:val="-1644581176"/>
          <w:lock w:val="sdtContentLocked"/>
          <w:placeholder>
            <w:docPart w:val="98CCB09134424ED1BE3F547B8AD34777"/>
          </w:placeholder>
          <w:text/>
        </w:sdtPr>
        <w:sdtEndPr/>
        <w:sdtContent>
          <w:r w:rsidRPr="009B062B" w:rsidR="00AF30DD">
            <w:t>Förslag till riksdagsbeslut</w:t>
          </w:r>
        </w:sdtContent>
      </w:sdt>
      <w:bookmarkEnd w:id="0"/>
      <w:bookmarkEnd w:id="1"/>
    </w:p>
    <w:sdt>
      <w:sdtPr>
        <w:alias w:val="Yrkande 1"/>
        <w:tag w:val="fab7dcea-1607-4111-9b2d-d8776f650b2f"/>
        <w:id w:val="96606992"/>
        <w:lock w:val="sdtLocked"/>
      </w:sdtPr>
      <w:sdtEndPr/>
      <w:sdtContent>
        <w:p w:rsidR="00654CA9" w:rsidRDefault="005C26E6" w14:paraId="3F7EE9ED" w14:textId="77777777">
          <w:pPr>
            <w:pStyle w:val="Frslagstext"/>
            <w:numPr>
              <w:ilvl w:val="0"/>
              <w:numId w:val="0"/>
            </w:numPr>
          </w:pPr>
          <w:r>
            <w:t>Riksdagen ställer sig bakom det som anförs i motionen om att prioritera hotet från djurrättsextremister samt flytta över ansvaret för dessa frågor till Säkerhetspolisen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4E0BBBDE3C4F17B4472893B2601715"/>
        </w:placeholder>
        <w:text/>
      </w:sdtPr>
      <w:sdtEndPr/>
      <w:sdtContent>
        <w:p w:rsidRPr="009B062B" w:rsidR="006D79C9" w:rsidP="00333E95" w:rsidRDefault="006D79C9" w14:paraId="5BBF6200" w14:textId="77777777">
          <w:pPr>
            <w:pStyle w:val="Rubrik1"/>
          </w:pPr>
          <w:r>
            <w:t>Motivering</w:t>
          </w:r>
        </w:p>
      </w:sdtContent>
    </w:sdt>
    <w:bookmarkEnd w:displacedByCustomXml="prev" w:id="3"/>
    <w:bookmarkEnd w:displacedByCustomXml="prev" w:id="4"/>
    <w:p w:rsidR="00721322" w:rsidP="00153469" w:rsidRDefault="00153469" w14:paraId="6BA3DB21" w14:textId="097F7AB3">
      <w:pPr>
        <w:pStyle w:val="Normalutanindragellerluft"/>
      </w:pPr>
      <w:r>
        <w:t>Om och om igen ser vi i media hur jordbrukare och eftersöksjägare vid trafikolyckor utsätts för hot från extrema djurrättsaktivister. Detta hot är ofta organiserat och genom</w:t>
      </w:r>
      <w:r w:rsidR="00721322">
        <w:softHyphen/>
      </w:r>
      <w:r>
        <w:t>förs med en målmedvetenhet som visar att dessa grupper är beredda att fullfölja det hot som man uttalar.</w:t>
      </w:r>
    </w:p>
    <w:p w:rsidR="00721322" w:rsidP="00721322" w:rsidRDefault="00153469" w14:paraId="797F61B4" w14:textId="77777777">
      <w:r>
        <w:t xml:space="preserve">Tyvärr visar inte samhället att man tar lika allvarligt på detta hot som andra hot som ställs gentemot särskilt skyddsvärda grupper. När extrema politiska eller religiösa rörelser hotar andra människor hanteras detta av Säkerhetspolisen, men när lantbrukare och jägare hotas hanteras det istället av Polismyndigheten, vilket i sig innebär att dessa hot tvingas att ”konkurrera” om uppmärksamheten med </w:t>
      </w:r>
      <w:r w:rsidR="008A67BB">
        <w:t xml:space="preserve">en stor mängd </w:t>
      </w:r>
      <w:r>
        <w:t>andra allvarliga brott.</w:t>
      </w:r>
    </w:p>
    <w:p w:rsidR="00721322" w:rsidP="00721322" w:rsidRDefault="00153469" w14:paraId="34AFA8DE" w14:textId="77777777">
      <w:r>
        <w:t xml:space="preserve">På 1990-talet fanns en specialgrupp inom </w:t>
      </w:r>
      <w:r w:rsidR="008A0211">
        <w:t xml:space="preserve">Polismyndigheten </w:t>
      </w:r>
      <w:r>
        <w:t>som särskilt arbetade med ideologisk djurrättsmotiverad brottslighet. Därigenom kunde man få en bättre inblick i de grupper som stod för brottsligheten.</w:t>
      </w:r>
    </w:p>
    <w:p w:rsidR="00721322" w:rsidP="00721322" w:rsidRDefault="00C829EB" w14:paraId="37D18063" w14:textId="77777777">
      <w:r>
        <w:t xml:space="preserve">Säkerhetspolisen </w:t>
      </w:r>
      <w:r w:rsidR="00153469">
        <w:t xml:space="preserve">har idag ansvaret för högerextrem, vänsterextrem och islamistisk våldsbejakande extremism, medan </w:t>
      </w:r>
      <w:r w:rsidR="008A0211">
        <w:t xml:space="preserve">Polismyndigheten </w:t>
      </w:r>
      <w:r w:rsidR="00153469">
        <w:t>har ansvaret för djurrättsrelaterad våldsam extremism.</w:t>
      </w:r>
    </w:p>
    <w:p w:rsidR="00721322" w:rsidP="00721322" w:rsidRDefault="00153469" w14:paraId="0BB3CBBB" w14:textId="7A92DB1F">
      <w:r>
        <w:t>Det finns en del som tyder på att medlemmar av dessa grupper även vandrar mellan varandra, vilket gör att uppsikten blir sämre när man har två myndigheter som över</w:t>
      </w:r>
      <w:r w:rsidR="00721322">
        <w:softHyphen/>
      </w:r>
      <w:r>
        <w:t>vakar de olika typerna av extremister.</w:t>
      </w:r>
    </w:p>
    <w:p w:rsidR="00721322" w:rsidP="00721322" w:rsidRDefault="00153469" w14:paraId="68B18B6F" w14:textId="77777777">
      <w:r>
        <w:lastRenderedPageBreak/>
        <w:t xml:space="preserve">Jag anser därför att staten ska prioritera hotet från djurrättsextremister samt flytta över ansvaret för dessa frågor till Säkerhetspolisen. Det behövs också en samordning mellan </w:t>
      </w:r>
      <w:r w:rsidR="00C829EB">
        <w:t xml:space="preserve">Säkerhetspolisen </w:t>
      </w:r>
      <w:r>
        <w:t xml:space="preserve">och </w:t>
      </w:r>
      <w:r w:rsidR="00C829EB">
        <w:t xml:space="preserve">Polismyndigheten </w:t>
      </w:r>
      <w:r>
        <w:t xml:space="preserve">så att frågan inte blir nedprioriterad på båda ställena. Även med mitt förslag är det </w:t>
      </w:r>
      <w:r w:rsidR="003F5CCF">
        <w:t xml:space="preserve">fortsatt </w:t>
      </w:r>
      <w:r>
        <w:t>polisen som kommer att rycka ut i de akuta hot- och våldssituationerna.</w:t>
      </w:r>
    </w:p>
    <w:p w:rsidR="00721322" w:rsidP="00721322" w:rsidRDefault="00153469" w14:paraId="51A38704" w14:textId="77777777">
      <w:r>
        <w:t>Dagens ordning där hot och våld gentemot lantbrukare och jägare i praktiken inte beivras är inte acceptabel.</w:t>
      </w:r>
    </w:p>
    <w:sdt>
      <w:sdtPr>
        <w:rPr>
          <w:i/>
          <w:noProof/>
        </w:rPr>
        <w:alias w:val="CC_Underskrifter"/>
        <w:tag w:val="CC_Underskrifter"/>
        <w:id w:val="583496634"/>
        <w:lock w:val="sdtContentLocked"/>
        <w:placeholder>
          <w:docPart w:val="204F1D6B030C4CF1BF18573A0B937D3B"/>
        </w:placeholder>
      </w:sdtPr>
      <w:sdtEndPr/>
      <w:sdtContent>
        <w:p w:rsidR="00B01A06" w:rsidP="00B01A06" w:rsidRDefault="00B01A06" w14:paraId="2DF76352" w14:textId="7E3EFE02"/>
        <w:p w:rsidR="00B01A06" w:rsidP="00B01A06" w:rsidRDefault="00721322" w14:paraId="42D0A794" w14:textId="4555FFCE"/>
      </w:sdtContent>
    </w:sdt>
    <w:tbl>
      <w:tblPr>
        <w:tblW w:w="5000" w:type="pct"/>
        <w:tblLook w:val="04A0" w:firstRow="1" w:lastRow="0" w:firstColumn="1" w:lastColumn="0" w:noHBand="0" w:noVBand="1"/>
        <w:tblCaption w:val="underskrifter"/>
      </w:tblPr>
      <w:tblGrid>
        <w:gridCol w:w="4252"/>
        <w:gridCol w:w="4252"/>
      </w:tblGrid>
      <w:tr w:rsidR="00654CA9" w14:paraId="0E9F73E6" w14:textId="77777777">
        <w:trPr>
          <w:cantSplit/>
        </w:trPr>
        <w:tc>
          <w:tcPr>
            <w:tcW w:w="50" w:type="pct"/>
            <w:vAlign w:val="bottom"/>
          </w:tcPr>
          <w:p w:rsidR="00654CA9" w:rsidRDefault="005C26E6" w14:paraId="3A28365D" w14:textId="77777777">
            <w:pPr>
              <w:pStyle w:val="Underskrifter"/>
              <w:spacing w:after="0"/>
            </w:pPr>
            <w:r>
              <w:t>Magnus Jacobsson (KD)</w:t>
            </w:r>
          </w:p>
        </w:tc>
        <w:tc>
          <w:tcPr>
            <w:tcW w:w="50" w:type="pct"/>
            <w:vAlign w:val="bottom"/>
          </w:tcPr>
          <w:p w:rsidR="00654CA9" w:rsidRDefault="00654CA9" w14:paraId="33BA56C4" w14:textId="77777777">
            <w:pPr>
              <w:pStyle w:val="Underskrifter"/>
              <w:spacing w:after="0"/>
            </w:pPr>
          </w:p>
        </w:tc>
      </w:tr>
    </w:tbl>
    <w:p w:rsidRPr="008E0FE2" w:rsidR="004801AC" w:rsidP="00DF3554" w:rsidRDefault="004801AC" w14:paraId="3E915F56" w14:textId="59B9A8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7541" w14:textId="77777777" w:rsidR="00073D69" w:rsidRDefault="00073D69" w:rsidP="000C1CAD">
      <w:pPr>
        <w:spacing w:line="240" w:lineRule="auto"/>
      </w:pPr>
      <w:r>
        <w:separator/>
      </w:r>
    </w:p>
  </w:endnote>
  <w:endnote w:type="continuationSeparator" w:id="0">
    <w:p w14:paraId="1DB508D7" w14:textId="77777777" w:rsidR="00073D69" w:rsidRDefault="00073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8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A3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0CE" w14:textId="4DAC3283" w:rsidR="00262EA3" w:rsidRPr="00B01A06" w:rsidRDefault="00262EA3" w:rsidP="00B01A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A82A" w14:textId="77777777" w:rsidR="00073D69" w:rsidRDefault="00073D69" w:rsidP="000C1CAD">
      <w:pPr>
        <w:spacing w:line="240" w:lineRule="auto"/>
      </w:pPr>
      <w:r>
        <w:separator/>
      </w:r>
    </w:p>
  </w:footnote>
  <w:footnote w:type="continuationSeparator" w:id="0">
    <w:p w14:paraId="25B59E0F" w14:textId="77777777" w:rsidR="00073D69" w:rsidRDefault="00073D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51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A68AB" wp14:editId="29BE34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3A00B4" w14:textId="3062EE8F" w:rsidR="00262EA3" w:rsidRDefault="00721322" w:rsidP="008103B5">
                          <w:pPr>
                            <w:jc w:val="right"/>
                          </w:pPr>
                          <w:sdt>
                            <w:sdtPr>
                              <w:alias w:val="CC_Noformat_Partikod"/>
                              <w:tag w:val="CC_Noformat_Partikod"/>
                              <w:id w:val="-53464382"/>
                              <w:placeholder>
                                <w:docPart w:val="16FA13C0F574498BAEB5F222FB636624"/>
                              </w:placeholder>
                              <w:text/>
                            </w:sdtPr>
                            <w:sdtEndPr/>
                            <w:sdtContent>
                              <w:r w:rsidR="00153469">
                                <w:t>KD</w:t>
                              </w:r>
                            </w:sdtContent>
                          </w:sdt>
                          <w:sdt>
                            <w:sdtPr>
                              <w:alias w:val="CC_Noformat_Partinummer"/>
                              <w:tag w:val="CC_Noformat_Partinummer"/>
                              <w:id w:val="-1709555926"/>
                              <w:placeholder>
                                <w:docPart w:val="1BAA494DFCAE499AA484617BE5EB13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A68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3A00B4" w14:textId="3062EE8F" w:rsidR="00262EA3" w:rsidRDefault="00721322" w:rsidP="008103B5">
                    <w:pPr>
                      <w:jc w:val="right"/>
                    </w:pPr>
                    <w:sdt>
                      <w:sdtPr>
                        <w:alias w:val="CC_Noformat_Partikod"/>
                        <w:tag w:val="CC_Noformat_Partikod"/>
                        <w:id w:val="-53464382"/>
                        <w:placeholder>
                          <w:docPart w:val="16FA13C0F574498BAEB5F222FB636624"/>
                        </w:placeholder>
                        <w:text/>
                      </w:sdtPr>
                      <w:sdtEndPr/>
                      <w:sdtContent>
                        <w:r w:rsidR="00153469">
                          <w:t>KD</w:t>
                        </w:r>
                      </w:sdtContent>
                    </w:sdt>
                    <w:sdt>
                      <w:sdtPr>
                        <w:alias w:val="CC_Noformat_Partinummer"/>
                        <w:tag w:val="CC_Noformat_Partinummer"/>
                        <w:id w:val="-1709555926"/>
                        <w:placeholder>
                          <w:docPart w:val="1BAA494DFCAE499AA484617BE5EB13FF"/>
                        </w:placeholder>
                        <w:showingPlcHdr/>
                        <w:text/>
                      </w:sdtPr>
                      <w:sdtEndPr/>
                      <w:sdtContent>
                        <w:r w:rsidR="00262EA3">
                          <w:t xml:space="preserve"> </w:t>
                        </w:r>
                      </w:sdtContent>
                    </w:sdt>
                  </w:p>
                </w:txbxContent>
              </v:textbox>
              <w10:wrap anchorx="page"/>
            </v:shape>
          </w:pict>
        </mc:Fallback>
      </mc:AlternateContent>
    </w:r>
  </w:p>
  <w:p w14:paraId="64E3DF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4BAE" w14:textId="77777777" w:rsidR="00262EA3" w:rsidRDefault="00262EA3" w:rsidP="008563AC">
    <w:pPr>
      <w:jc w:val="right"/>
    </w:pPr>
  </w:p>
  <w:p w14:paraId="29B42E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B2CE" w14:textId="77777777" w:rsidR="00262EA3" w:rsidRDefault="007213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ED0374" wp14:editId="1FAA1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06B72" w14:textId="24C2B49F" w:rsidR="00262EA3" w:rsidRDefault="00721322" w:rsidP="00A314CF">
    <w:pPr>
      <w:pStyle w:val="FSHNormal"/>
      <w:spacing w:before="40"/>
    </w:pPr>
    <w:sdt>
      <w:sdtPr>
        <w:alias w:val="CC_Noformat_Motionstyp"/>
        <w:tag w:val="CC_Noformat_Motionstyp"/>
        <w:id w:val="1162973129"/>
        <w:lock w:val="sdtContentLocked"/>
        <w15:appearance w15:val="hidden"/>
        <w:text/>
      </w:sdtPr>
      <w:sdtEndPr/>
      <w:sdtContent>
        <w:r w:rsidR="00B01A06">
          <w:t>Enskild motion</w:t>
        </w:r>
      </w:sdtContent>
    </w:sdt>
    <w:r w:rsidR="00821B36">
      <w:t xml:space="preserve"> </w:t>
    </w:r>
    <w:sdt>
      <w:sdtPr>
        <w:alias w:val="CC_Noformat_Partikod"/>
        <w:tag w:val="CC_Noformat_Partikod"/>
        <w:id w:val="1471015553"/>
        <w:text/>
      </w:sdtPr>
      <w:sdtEndPr/>
      <w:sdtContent>
        <w:r w:rsidR="00153469">
          <w:t>KD</w:t>
        </w:r>
      </w:sdtContent>
    </w:sdt>
    <w:sdt>
      <w:sdtPr>
        <w:alias w:val="CC_Noformat_Partinummer"/>
        <w:tag w:val="CC_Noformat_Partinummer"/>
        <w:id w:val="-2014525982"/>
        <w:showingPlcHdr/>
        <w:text/>
      </w:sdtPr>
      <w:sdtEndPr/>
      <w:sdtContent>
        <w:r w:rsidR="00821B36">
          <w:t xml:space="preserve"> </w:t>
        </w:r>
      </w:sdtContent>
    </w:sdt>
  </w:p>
  <w:p w14:paraId="5C16A963" w14:textId="77777777" w:rsidR="00262EA3" w:rsidRPr="008227B3" w:rsidRDefault="007213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D24E9" w14:textId="250F1E81" w:rsidR="00262EA3" w:rsidRPr="008227B3" w:rsidRDefault="007213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A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A06">
          <w:t>:1795</w:t>
        </w:r>
      </w:sdtContent>
    </w:sdt>
  </w:p>
  <w:p w14:paraId="322DF8B4" w14:textId="4606B23C" w:rsidR="00262EA3" w:rsidRDefault="00721322" w:rsidP="00E03A3D">
    <w:pPr>
      <w:pStyle w:val="Motionr"/>
    </w:pPr>
    <w:sdt>
      <w:sdtPr>
        <w:alias w:val="CC_Noformat_Avtext"/>
        <w:tag w:val="CC_Noformat_Avtext"/>
        <w:id w:val="-2020768203"/>
        <w:lock w:val="sdtContentLocked"/>
        <w:placeholder>
          <w:docPart w:val="16FA13C0F574498BAEB5F222FB636624"/>
        </w:placeholder>
        <w15:appearance w15:val="hidden"/>
        <w:text/>
      </w:sdtPr>
      <w:sdtEndPr/>
      <w:sdtContent>
        <w:r w:rsidR="00B01A06">
          <w:t>av Magnus Jacobsson (KD)</w:t>
        </w:r>
      </w:sdtContent>
    </w:sdt>
  </w:p>
  <w:sdt>
    <w:sdtPr>
      <w:alias w:val="CC_Noformat_Rubtext"/>
      <w:tag w:val="CC_Noformat_Rubtext"/>
      <w:id w:val="-218060500"/>
      <w:lock w:val="sdtLocked"/>
      <w:placeholder>
        <w:docPart w:val="1BAA494DFCAE499AA484617BE5EB13FF"/>
      </w:placeholder>
      <w:text/>
    </w:sdtPr>
    <w:sdtEndPr/>
    <w:sdtContent>
      <w:p w14:paraId="28AAE72F" w14:textId="3AECBA7A" w:rsidR="00262EA3" w:rsidRDefault="00153469" w:rsidP="00283E0F">
        <w:pPr>
          <w:pStyle w:val="FSHRub2"/>
        </w:pPr>
        <w:r>
          <w:t>Hot och våld mot lantbrukare och eftersöksjägare</w:t>
        </w:r>
      </w:p>
    </w:sdtContent>
  </w:sdt>
  <w:sdt>
    <w:sdtPr>
      <w:alias w:val="CC_Boilerplate_3"/>
      <w:tag w:val="CC_Boilerplate_3"/>
      <w:id w:val="1606463544"/>
      <w:lock w:val="sdtContentLocked"/>
      <w15:appearance w15:val="hidden"/>
      <w:text w:multiLine="1"/>
    </w:sdtPr>
    <w:sdtEndPr/>
    <w:sdtContent>
      <w:p w14:paraId="3F73CF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7993565">
    <w:abstractNumId w:val="9"/>
  </w:num>
  <w:num w:numId="2" w16cid:durableId="902374842">
    <w:abstractNumId w:val="8"/>
  </w:num>
  <w:num w:numId="3" w16cid:durableId="41945888">
    <w:abstractNumId w:val="16"/>
  </w:num>
  <w:num w:numId="4" w16cid:durableId="1987853895">
    <w:abstractNumId w:val="14"/>
  </w:num>
  <w:num w:numId="5" w16cid:durableId="157578437">
    <w:abstractNumId w:val="17"/>
  </w:num>
  <w:num w:numId="6" w16cid:durableId="1091464056">
    <w:abstractNumId w:val="18"/>
  </w:num>
  <w:num w:numId="7" w16cid:durableId="1752461570">
    <w:abstractNumId w:val="11"/>
  </w:num>
  <w:num w:numId="8" w16cid:durableId="579023491">
    <w:abstractNumId w:val="12"/>
  </w:num>
  <w:num w:numId="9" w16cid:durableId="1415276169">
    <w:abstractNumId w:val="15"/>
  </w:num>
  <w:num w:numId="10" w16cid:durableId="280918784">
    <w:abstractNumId w:val="22"/>
  </w:num>
  <w:num w:numId="11" w16cid:durableId="938222512">
    <w:abstractNumId w:val="21"/>
  </w:num>
  <w:num w:numId="12" w16cid:durableId="29377666">
    <w:abstractNumId w:val="21"/>
  </w:num>
  <w:num w:numId="13" w16cid:durableId="1584332977">
    <w:abstractNumId w:val="3"/>
  </w:num>
  <w:num w:numId="14" w16cid:durableId="964312968">
    <w:abstractNumId w:val="2"/>
  </w:num>
  <w:num w:numId="15" w16cid:durableId="663824668">
    <w:abstractNumId w:val="1"/>
  </w:num>
  <w:num w:numId="16" w16cid:durableId="1856308109">
    <w:abstractNumId w:val="0"/>
  </w:num>
  <w:num w:numId="17" w16cid:durableId="2068145912">
    <w:abstractNumId w:val="7"/>
  </w:num>
  <w:num w:numId="18" w16cid:durableId="955411747">
    <w:abstractNumId w:val="6"/>
  </w:num>
  <w:num w:numId="19" w16cid:durableId="1112945185">
    <w:abstractNumId w:val="5"/>
  </w:num>
  <w:num w:numId="20" w16cid:durableId="1150828442">
    <w:abstractNumId w:val="4"/>
  </w:num>
  <w:num w:numId="21" w16cid:durableId="128477852">
    <w:abstractNumId w:val="21"/>
  </w:num>
  <w:num w:numId="22" w16cid:durableId="1533298952">
    <w:abstractNumId w:val="21"/>
  </w:num>
  <w:num w:numId="23" w16cid:durableId="1461072186">
    <w:abstractNumId w:val="21"/>
  </w:num>
  <w:num w:numId="24" w16cid:durableId="1670137153">
    <w:abstractNumId w:val="21"/>
  </w:num>
  <w:num w:numId="25" w16cid:durableId="299846797">
    <w:abstractNumId w:val="21"/>
  </w:num>
  <w:num w:numId="26" w16cid:durableId="1961450467">
    <w:abstractNumId w:val="22"/>
  </w:num>
  <w:num w:numId="27" w16cid:durableId="763692066">
    <w:abstractNumId w:val="22"/>
  </w:num>
  <w:num w:numId="28" w16cid:durableId="1578828312">
    <w:abstractNumId w:val="22"/>
  </w:num>
  <w:num w:numId="29" w16cid:durableId="1917083835">
    <w:abstractNumId w:val="22"/>
  </w:num>
  <w:num w:numId="30" w16cid:durableId="1466394065">
    <w:abstractNumId w:val="21"/>
  </w:num>
  <w:num w:numId="31" w16cid:durableId="1137181781">
    <w:abstractNumId w:val="21"/>
  </w:num>
  <w:num w:numId="32" w16cid:durableId="1361399444">
    <w:abstractNumId w:val="22"/>
  </w:num>
  <w:num w:numId="33" w16cid:durableId="1588686429">
    <w:abstractNumId w:val="21"/>
  </w:num>
  <w:num w:numId="34" w16cid:durableId="1645162728">
    <w:abstractNumId w:val="18"/>
  </w:num>
  <w:num w:numId="35" w16cid:durableId="1503620823">
    <w:abstractNumId w:val="18"/>
    <w:lvlOverride w:ilvl="0">
      <w:startOverride w:val="1"/>
    </w:lvlOverride>
  </w:num>
  <w:num w:numId="36" w16cid:durableId="5786885">
    <w:abstractNumId w:val="19"/>
  </w:num>
  <w:num w:numId="37" w16cid:durableId="1845168957">
    <w:abstractNumId w:val="18"/>
    <w:lvlOverride w:ilvl="0">
      <w:startOverride w:val="1"/>
    </w:lvlOverride>
  </w:num>
  <w:num w:numId="38" w16cid:durableId="130095031">
    <w:abstractNumId w:val="13"/>
  </w:num>
  <w:num w:numId="39" w16cid:durableId="1793089745">
    <w:abstractNumId w:val="10"/>
  </w:num>
  <w:num w:numId="40" w16cid:durableId="10538452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4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69"/>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55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469"/>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CC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E6"/>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CA9"/>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22"/>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211"/>
    <w:rsid w:val="008A0566"/>
    <w:rsid w:val="008A06C2"/>
    <w:rsid w:val="008A07AE"/>
    <w:rsid w:val="008A163E"/>
    <w:rsid w:val="008A19A6"/>
    <w:rsid w:val="008A23C8"/>
    <w:rsid w:val="008A2992"/>
    <w:rsid w:val="008A2F41"/>
    <w:rsid w:val="008A3DB6"/>
    <w:rsid w:val="008A5A1A"/>
    <w:rsid w:val="008A5D72"/>
    <w:rsid w:val="008A66F3"/>
    <w:rsid w:val="008A67BB"/>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32F"/>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06"/>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9E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EF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01FAF"/>
  <w15:chartTrackingRefBased/>
  <w15:docId w15:val="{916E937B-6681-41D2-8F28-6BDBC0A2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212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CB09134424ED1BE3F547B8AD34777"/>
        <w:category>
          <w:name w:val="Allmänt"/>
          <w:gallery w:val="placeholder"/>
        </w:category>
        <w:types>
          <w:type w:val="bbPlcHdr"/>
        </w:types>
        <w:behaviors>
          <w:behavior w:val="content"/>
        </w:behaviors>
        <w:guid w:val="{1C5F6BBA-23D2-462C-942C-E229A1C8DDF5}"/>
      </w:docPartPr>
      <w:docPartBody>
        <w:p w:rsidR="00DF4BCE" w:rsidRDefault="005B44DD">
          <w:pPr>
            <w:pStyle w:val="98CCB09134424ED1BE3F547B8AD34777"/>
          </w:pPr>
          <w:r w:rsidRPr="005A0A93">
            <w:rPr>
              <w:rStyle w:val="Platshllartext"/>
            </w:rPr>
            <w:t>Förslag till riksdagsbeslut</w:t>
          </w:r>
        </w:p>
      </w:docPartBody>
    </w:docPart>
    <w:docPart>
      <w:docPartPr>
        <w:name w:val="744E0BBBDE3C4F17B4472893B2601715"/>
        <w:category>
          <w:name w:val="Allmänt"/>
          <w:gallery w:val="placeholder"/>
        </w:category>
        <w:types>
          <w:type w:val="bbPlcHdr"/>
        </w:types>
        <w:behaviors>
          <w:behavior w:val="content"/>
        </w:behaviors>
        <w:guid w:val="{AB306C40-C7CB-4607-ADD0-DED5CE0CDC30}"/>
      </w:docPartPr>
      <w:docPartBody>
        <w:p w:rsidR="00DF4BCE" w:rsidRDefault="005B44DD">
          <w:pPr>
            <w:pStyle w:val="744E0BBBDE3C4F17B4472893B2601715"/>
          </w:pPr>
          <w:r w:rsidRPr="005A0A93">
            <w:rPr>
              <w:rStyle w:val="Platshllartext"/>
            </w:rPr>
            <w:t>Motivering</w:t>
          </w:r>
        </w:p>
      </w:docPartBody>
    </w:docPart>
    <w:docPart>
      <w:docPartPr>
        <w:name w:val="16FA13C0F574498BAEB5F222FB636624"/>
        <w:category>
          <w:name w:val="Allmänt"/>
          <w:gallery w:val="placeholder"/>
        </w:category>
        <w:types>
          <w:type w:val="bbPlcHdr"/>
        </w:types>
        <w:behaviors>
          <w:behavior w:val="content"/>
        </w:behaviors>
        <w:guid w:val="{DA600E78-E67F-416C-87E2-879D845A7E15}"/>
      </w:docPartPr>
      <w:docPartBody>
        <w:p w:rsidR="00DF4BCE" w:rsidRDefault="005B44DD">
          <w:pPr>
            <w:pStyle w:val="16FA13C0F574498BAEB5F222FB636624"/>
          </w:pPr>
          <w:r>
            <w:rPr>
              <w:rStyle w:val="Platshllartext"/>
            </w:rPr>
            <w:t xml:space="preserve"> </w:t>
          </w:r>
        </w:p>
      </w:docPartBody>
    </w:docPart>
    <w:docPart>
      <w:docPartPr>
        <w:name w:val="1BAA494DFCAE499AA484617BE5EB13FF"/>
        <w:category>
          <w:name w:val="Allmänt"/>
          <w:gallery w:val="placeholder"/>
        </w:category>
        <w:types>
          <w:type w:val="bbPlcHdr"/>
        </w:types>
        <w:behaviors>
          <w:behavior w:val="content"/>
        </w:behaviors>
        <w:guid w:val="{4FBB9B90-520D-49DB-A639-2642595D1DEA}"/>
      </w:docPartPr>
      <w:docPartBody>
        <w:p w:rsidR="00DF4BCE" w:rsidRDefault="005B44DD">
          <w:pPr>
            <w:pStyle w:val="1BAA494DFCAE499AA484617BE5EB13FF"/>
          </w:pPr>
          <w:r>
            <w:t xml:space="preserve"> </w:t>
          </w:r>
        </w:p>
      </w:docPartBody>
    </w:docPart>
    <w:docPart>
      <w:docPartPr>
        <w:name w:val="204F1D6B030C4CF1BF18573A0B937D3B"/>
        <w:category>
          <w:name w:val="Allmänt"/>
          <w:gallery w:val="placeholder"/>
        </w:category>
        <w:types>
          <w:type w:val="bbPlcHdr"/>
        </w:types>
        <w:behaviors>
          <w:behavior w:val="content"/>
        </w:behaviors>
        <w:guid w:val="{190EE34F-D312-4F74-9325-28549F123449}"/>
      </w:docPartPr>
      <w:docPartBody>
        <w:p w:rsidR="0047638E" w:rsidRDefault="00476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CE"/>
    <w:rsid w:val="0054508A"/>
    <w:rsid w:val="005B44DD"/>
    <w:rsid w:val="00CE0244"/>
    <w:rsid w:val="00DF4B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CCB09134424ED1BE3F547B8AD34777">
    <w:name w:val="98CCB09134424ED1BE3F547B8AD34777"/>
  </w:style>
  <w:style w:type="paragraph" w:customStyle="1" w:styleId="744E0BBBDE3C4F17B4472893B2601715">
    <w:name w:val="744E0BBBDE3C4F17B4472893B2601715"/>
  </w:style>
  <w:style w:type="paragraph" w:customStyle="1" w:styleId="16FA13C0F574498BAEB5F222FB636624">
    <w:name w:val="16FA13C0F574498BAEB5F222FB636624"/>
  </w:style>
  <w:style w:type="paragraph" w:customStyle="1" w:styleId="1BAA494DFCAE499AA484617BE5EB13FF">
    <w:name w:val="1BAA494DFCAE499AA484617BE5EB1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46A97-4E65-4ECB-910E-7E54B3795CBA}"/>
</file>

<file path=customXml/itemProps2.xml><?xml version="1.0" encoding="utf-8"?>
<ds:datastoreItem xmlns:ds="http://schemas.openxmlformats.org/officeDocument/2006/customXml" ds:itemID="{6236B782-4996-48C8-B4C3-5EAFF8D6E8A9}"/>
</file>

<file path=customXml/itemProps3.xml><?xml version="1.0" encoding="utf-8"?>
<ds:datastoreItem xmlns:ds="http://schemas.openxmlformats.org/officeDocument/2006/customXml" ds:itemID="{C07D89E8-993B-4363-920F-63B3A0A31BA3}"/>
</file>

<file path=docProps/app.xml><?xml version="1.0" encoding="utf-8"?>
<Properties xmlns="http://schemas.openxmlformats.org/officeDocument/2006/extended-properties" xmlns:vt="http://schemas.openxmlformats.org/officeDocument/2006/docPropsVTypes">
  <Template>Normal</Template>
  <TotalTime>12</TotalTime>
  <Pages>2</Pages>
  <Words>300</Words>
  <Characters>1793</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Hot och våld mot lantbrukare och eftersöksjägare</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