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151D5" w:rsidRPr="00715DCE" w:rsidP="00D16EC1">
      <w:pPr>
        <w:pStyle w:val="BodyText"/>
        <w:rPr>
          <w:rFonts w:asciiTheme="majorHAnsi" w:hAnsiTheme="majorHAnsi" w:cstheme="majorHAnsi"/>
          <w:sz w:val="26"/>
          <w:szCs w:val="26"/>
        </w:rPr>
      </w:pPr>
      <w:r w:rsidRPr="00715DCE">
        <w:rPr>
          <w:rFonts w:asciiTheme="majorHAnsi" w:hAnsiTheme="majorHAnsi" w:cstheme="majorHAnsi"/>
          <w:sz w:val="26"/>
          <w:szCs w:val="26"/>
        </w:rPr>
        <w:t>Svar på fråga 2023/24:131 av Stina Larsson (C)</w:t>
      </w:r>
      <w:r w:rsidR="007C37F9">
        <w:rPr>
          <w:rFonts w:asciiTheme="majorHAnsi" w:hAnsiTheme="majorHAnsi" w:cstheme="majorHAnsi"/>
          <w:sz w:val="26"/>
          <w:szCs w:val="26"/>
        </w:rPr>
        <w:br/>
      </w:r>
      <w:r w:rsidRPr="00715DCE" w:rsidR="00D16EC1">
        <w:rPr>
          <w:rFonts w:asciiTheme="majorHAnsi" w:hAnsiTheme="majorHAnsi" w:cstheme="majorHAnsi"/>
          <w:sz w:val="26"/>
          <w:szCs w:val="26"/>
        </w:rPr>
        <w:t>Skatteregler för donation av överblivna varor inom detaljhandeln</w:t>
      </w:r>
    </w:p>
    <w:p w:rsidR="006B1D05" w:rsidP="006B1D05">
      <w:pPr>
        <w:pStyle w:val="Brdtextefterlista"/>
      </w:pPr>
      <w:r>
        <w:t>Stina Larsson</w:t>
      </w:r>
      <w:r w:rsidR="00A70F1C">
        <w:t xml:space="preserve"> har </w:t>
      </w:r>
      <w:r w:rsidR="00F128AB">
        <w:t>frågat</w:t>
      </w:r>
      <w:r>
        <w:t xml:space="preserve"> </w:t>
      </w:r>
      <w:r w:rsidR="00611611">
        <w:t xml:space="preserve">mig </w:t>
      </w:r>
      <w:r>
        <w:t xml:space="preserve">på vilket sätt </w:t>
      </w:r>
      <w:r w:rsidR="00DA7FE9">
        <w:t>jag kan</w:t>
      </w:r>
      <w:r>
        <w:t xml:space="preserve"> förtydliga och förenkla reglerna för företag inom detaljhandeln så att de kan skänka osålda produkter till hjälporganisationer utan att det medför skattemässigt negativa konsekvenser för företaget</w:t>
      </w:r>
      <w:r w:rsidR="00F128AB">
        <w:t>.</w:t>
      </w:r>
    </w:p>
    <w:p w:rsidR="006F535E" w:rsidP="00237FB3">
      <w:pPr>
        <w:pStyle w:val="Brdtextefterlista"/>
      </w:pPr>
      <w:r>
        <w:t>O</w:t>
      </w:r>
      <w:r w:rsidR="009511D9">
        <w:t xml:space="preserve">m ett företag skänker varor </w:t>
      </w:r>
      <w:r w:rsidR="007C52A0">
        <w:t xml:space="preserve">kan </w:t>
      </w:r>
      <w:r w:rsidR="00FF2D76">
        <w:t>reglerna om uttagsbeskattning</w:t>
      </w:r>
      <w:r w:rsidR="00810232">
        <w:t xml:space="preserve"> </w:t>
      </w:r>
      <w:r w:rsidR="007C52A0">
        <w:t>aktualiseras</w:t>
      </w:r>
      <w:r w:rsidR="00FF2D76">
        <w:t xml:space="preserve">. </w:t>
      </w:r>
      <w:r w:rsidR="009511D9">
        <w:t>Det är varans värde vid uttagstillfället som är underlag för uttags</w:t>
      </w:r>
      <w:r w:rsidR="007C52A0">
        <w:softHyphen/>
      </w:r>
      <w:r w:rsidR="009511D9">
        <w:t>beskatt</w:t>
      </w:r>
      <w:r w:rsidR="007C52A0">
        <w:softHyphen/>
      </w:r>
      <w:r w:rsidR="009511D9">
        <w:t>ningen. Om marknadsvärdet är 0 kr</w:t>
      </w:r>
      <w:r w:rsidR="00F128AB">
        <w:t>onor</w:t>
      </w:r>
      <w:r w:rsidR="009511D9">
        <w:t xml:space="preserve"> kommer någon </w:t>
      </w:r>
      <w:r w:rsidR="0096061F">
        <w:t>uttagsbeskattning inte att ske</w:t>
      </w:r>
      <w:r w:rsidR="009511D9">
        <w:t xml:space="preserve">. </w:t>
      </w:r>
      <w:r w:rsidR="00176DB3">
        <w:t xml:space="preserve">Om en livsmedelsaffär </w:t>
      </w:r>
      <w:r w:rsidR="008F1A7D">
        <w:t xml:space="preserve">exempelvis </w:t>
      </w:r>
      <w:r w:rsidR="00176DB3">
        <w:t>donerar livsmedel där datumet är nära bästföredatum eller sista förbrukningsdag och alternativet vore att kassera varorna är marknadsvärdet för dessa varor normalt 0 kronor</w:t>
      </w:r>
      <w:r w:rsidR="007B5C65">
        <w:t>, enligt Skatteverket</w:t>
      </w:r>
      <w:r w:rsidR="00176DB3">
        <w:t>.</w:t>
      </w:r>
      <w:r w:rsidR="0017783A">
        <w:t xml:space="preserve"> </w:t>
      </w:r>
    </w:p>
    <w:p w:rsidR="006B3539" w:rsidP="00237FB3">
      <w:pPr>
        <w:pStyle w:val="Brdtextefterlista"/>
      </w:pPr>
      <w:r>
        <w:t>Ä</w:t>
      </w:r>
      <w:r w:rsidR="0017783A">
        <w:t xml:space="preserve">ven </w:t>
      </w:r>
      <w:r w:rsidRPr="0017783A" w:rsidR="0017783A">
        <w:t xml:space="preserve">andra varor än livsmedel doneras till välgörande ändamål </w:t>
      </w:r>
      <w:r w:rsidR="009A4BA2">
        <w:t>i</w:t>
      </w:r>
      <w:r w:rsidR="00397CEF">
        <w:t xml:space="preserve"> </w:t>
      </w:r>
      <w:r w:rsidR="009A4BA2">
        <w:t xml:space="preserve">stället för att </w:t>
      </w:r>
      <w:r w:rsidRPr="0017783A" w:rsidR="0017783A">
        <w:t>varorna</w:t>
      </w:r>
      <w:r w:rsidR="00397CEF">
        <w:t xml:space="preserve"> kasseras</w:t>
      </w:r>
      <w:r w:rsidRPr="0017783A" w:rsidR="0017783A">
        <w:t>.</w:t>
      </w:r>
      <w:r w:rsidRPr="00C36A54" w:rsidR="00C36A54">
        <w:t xml:space="preserve"> </w:t>
      </w:r>
      <w:r w:rsidR="00C36A54">
        <w:t>En bedömning av marknadsvärdet görs utifrån förhållandena i varje enskilt fall.</w:t>
      </w:r>
      <w:r w:rsidRPr="0039087A" w:rsidR="0039087A">
        <w:t xml:space="preserve"> </w:t>
      </w:r>
      <w:r w:rsidRPr="00237FB3" w:rsidR="0039087A">
        <w:t>Det är Skatteverkets och domstolarnas uppgift att tillämpa befintliga regler.</w:t>
      </w:r>
    </w:p>
    <w:p w:rsidR="00506430" w:rsidRPr="00506430" w:rsidP="00506430">
      <w:pPr>
        <w:pStyle w:val="BodyText"/>
      </w:pPr>
    </w:p>
    <w:p w:rsidR="00A70F1C" w:rsidP="00A70F1C">
      <w:pPr>
        <w:pStyle w:val="BodyText"/>
      </w:pPr>
      <w:r>
        <w:t xml:space="preserve">Stockholm den </w:t>
      </w:r>
      <w:sdt>
        <w:sdtPr>
          <w:id w:val="2032990546"/>
          <w:placeholder>
            <w:docPart w:val="7F7A819A9C9440089446B871D8064396"/>
          </w:placeholder>
          <w:dataBinding w:xpath="/ns0:DocumentInfo[1]/ns0:BaseInfo[1]/ns0:HeaderDate[1]" w:storeItemID="{CA0A936D-B0BB-4E03-BCB6-1F756E075404}" w:prefixMappings="xmlns:ns0='http://lp/documentinfo/RK' "/>
          <w:date w:fullDate="2023-10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E7117">
            <w:t>25 oktober 2023</w:t>
          </w:r>
        </w:sdtContent>
      </w:sdt>
    </w:p>
    <w:p w:rsidR="00A70F1C" w:rsidP="00A70F1C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A14A1F4576AC4B15A41121684DA21337"/>
        </w:placeholder>
        <w:dataBinding w:xpath="/ns0:DocumentInfo[1]/ns0:BaseInfo[1]/ns0:TopSender[1]" w:storeItemID="{CA0A936D-B0BB-4E03-BCB6-1F756E075404}" w:prefixMappings="xmlns:ns0='http://lp/documentinfo/RK' "/>
        <w:comboBox w:lastValue="Finansministern">
          <w:listItem w:value="Finansministern" w:displayText="Elisabeth Svantesson"/>
          <w:listItem w:value="Finansmarknadsministern" w:displayText="Niklas Wykman"/>
          <w:listItem w:value="Civilministern" w:displayText="Erik Slottner"/>
        </w:comboBox>
      </w:sdtPr>
      <w:sdtContent>
        <w:p w:rsidR="00A70F1C" w:rsidP="00A70F1C">
          <w:pPr>
            <w:pStyle w:val="BodyText"/>
          </w:pPr>
          <w:r>
            <w:rPr>
              <w:rStyle w:val="DefaultParagraphFont"/>
            </w:rPr>
            <w:t>Elisabeth Svantesson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9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13EB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13EBB" w:rsidRPr="007D73AB" w:rsidP="00340DE0">
          <w:pPr>
            <w:pStyle w:val="Header"/>
          </w:pPr>
        </w:p>
      </w:tc>
      <w:tc>
        <w:tcPr>
          <w:tcW w:w="1134" w:type="dxa"/>
        </w:tcPr>
        <w:p w:rsidR="00013EB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13EB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13EBB" w:rsidRPr="00710A6C" w:rsidP="00EE3C0F">
          <w:pPr>
            <w:pStyle w:val="Header"/>
            <w:rPr>
              <w:b/>
            </w:rPr>
          </w:pPr>
        </w:p>
        <w:p w:rsidR="00013EBB" w:rsidP="00EE3C0F">
          <w:pPr>
            <w:pStyle w:val="Header"/>
          </w:pPr>
        </w:p>
        <w:p w:rsidR="00013EBB" w:rsidP="00EE3C0F">
          <w:pPr>
            <w:pStyle w:val="Header"/>
          </w:pPr>
        </w:p>
        <w:p w:rsidR="00013EB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07558608EC74E7DB3CEF45DD0DD7119"/>
            </w:placeholder>
            <w:dataBinding w:xpath="/ns0:DocumentInfo[1]/ns0:BaseInfo[1]/ns0:Dnr[1]" w:storeItemID="{CA0A936D-B0BB-4E03-BCB6-1F756E075404}" w:prefixMappings="xmlns:ns0='http://lp/documentinfo/RK' "/>
            <w:text/>
          </w:sdtPr>
          <w:sdtContent>
            <w:p w:rsidR="00013EBB" w:rsidP="00EE3C0F">
              <w:pPr>
                <w:pStyle w:val="Header"/>
              </w:pPr>
              <w:r>
                <w:t>Fi2023/02723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693166F6A43405CAB734FF88E22AC38"/>
            </w:placeholder>
            <w:showingPlcHdr/>
            <w:dataBinding w:xpath="/ns0:DocumentInfo[1]/ns0:BaseInfo[1]/ns0:DocNumber[1]" w:storeItemID="{CA0A936D-B0BB-4E03-BCB6-1F756E075404}" w:prefixMappings="xmlns:ns0='http://lp/documentinfo/RK' "/>
            <w:text/>
          </w:sdtPr>
          <w:sdtContent>
            <w:p w:rsidR="00013EB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13EBB" w:rsidP="00EE3C0F">
          <w:pPr>
            <w:pStyle w:val="Header"/>
          </w:pPr>
        </w:p>
      </w:tc>
      <w:tc>
        <w:tcPr>
          <w:tcW w:w="1134" w:type="dxa"/>
        </w:tcPr>
        <w:p w:rsidR="00013EBB" w:rsidP="0094502D">
          <w:pPr>
            <w:pStyle w:val="Header"/>
          </w:pPr>
        </w:p>
        <w:p w:rsidR="00013EB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04A618CC5894547A643C453A9BFBB7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D7D92" w:rsidRPr="008D7D92" w:rsidP="00825A7B">
              <w:pPr>
                <w:pStyle w:val="Header"/>
                <w:rPr>
                  <w:b/>
                  <w:bCs/>
                </w:rPr>
              </w:pPr>
              <w:r w:rsidRPr="008D7D92">
                <w:rPr>
                  <w:b/>
                  <w:bCs/>
                </w:rPr>
                <w:t>Finansdepartementet</w:t>
              </w:r>
            </w:p>
            <w:p w:rsidR="00013EBB" w:rsidRPr="00340DE0" w:rsidP="00825A7B">
              <w:pPr>
                <w:pStyle w:val="Header"/>
              </w:pPr>
              <w:r w:rsidRPr="008D7D92">
                <w:rPr>
                  <w:bCs/>
                </w:rPr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7B77354ACBF4D388D35880A396839E1"/>
          </w:placeholder>
          <w:dataBinding w:xpath="/ns0:DocumentInfo[1]/ns0:BaseInfo[1]/ns0:Recipient[1]" w:storeItemID="{CA0A936D-B0BB-4E03-BCB6-1F756E075404}" w:prefixMappings="xmlns:ns0='http://lp/documentinfo/RK' "/>
          <w:text w:multiLine="1"/>
        </w:sdtPr>
        <w:sdtContent>
          <w:tc>
            <w:tcPr>
              <w:tcW w:w="3170" w:type="dxa"/>
            </w:tcPr>
            <w:p w:rsidR="00013EB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13EB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669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07558608EC74E7DB3CEF45DD0DD71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F0D5EE-9AA1-49B8-A317-7B083F0BDFCA}"/>
      </w:docPartPr>
      <w:docPartBody>
        <w:p w:rsidR="00F955B7" w:rsidP="008C0F18">
          <w:pPr>
            <w:pStyle w:val="607558608EC74E7DB3CEF45DD0DD71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93166F6A43405CAB734FF88E22AC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ED0D09-4CC0-4EAE-9B74-3B5D92F12C91}"/>
      </w:docPartPr>
      <w:docPartBody>
        <w:p w:rsidR="00F955B7" w:rsidP="008C0F18">
          <w:pPr>
            <w:pStyle w:val="C693166F6A43405CAB734FF88E22AC3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4A618CC5894547A643C453A9BFBB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EA6435-8DFF-4217-9C67-E749A23931A5}"/>
      </w:docPartPr>
      <w:docPartBody>
        <w:p w:rsidR="00F955B7" w:rsidP="008C0F18">
          <w:pPr>
            <w:pStyle w:val="004A618CC5894547A643C453A9BFBB7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B77354ACBF4D388D35880A396839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64D8E9-88EB-449A-915E-B62A48710023}"/>
      </w:docPartPr>
      <w:docPartBody>
        <w:p w:rsidR="00F955B7" w:rsidP="008C0F18">
          <w:pPr>
            <w:pStyle w:val="47B77354ACBF4D388D35880A396839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7A819A9C9440089446B871D8064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E4503A-0CF3-4FF3-996B-731B459FE78E}"/>
      </w:docPartPr>
      <w:docPartBody>
        <w:p w:rsidR="00F955B7" w:rsidP="008C0F18">
          <w:pPr>
            <w:pStyle w:val="7F7A819A9C9440089446B871D806439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A14A1F4576AC4B15A41121684DA213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DA5F0D-8EBF-4AF4-9158-83A58ED1D5DD}"/>
      </w:docPartPr>
      <w:docPartBody>
        <w:p w:rsidR="00F955B7" w:rsidP="008C0F18">
          <w:pPr>
            <w:pStyle w:val="A14A1F4576AC4B15A41121684DA2133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0F18"/>
    <w:rPr>
      <w:noProof w:val="0"/>
      <w:color w:val="808080"/>
    </w:rPr>
  </w:style>
  <w:style w:type="paragraph" w:customStyle="1" w:styleId="607558608EC74E7DB3CEF45DD0DD7119">
    <w:name w:val="607558608EC74E7DB3CEF45DD0DD7119"/>
    <w:rsid w:val="008C0F18"/>
  </w:style>
  <w:style w:type="paragraph" w:customStyle="1" w:styleId="47B77354ACBF4D388D35880A396839E1">
    <w:name w:val="47B77354ACBF4D388D35880A396839E1"/>
    <w:rsid w:val="008C0F18"/>
  </w:style>
  <w:style w:type="paragraph" w:customStyle="1" w:styleId="C693166F6A43405CAB734FF88E22AC381">
    <w:name w:val="C693166F6A43405CAB734FF88E22AC381"/>
    <w:rsid w:val="008C0F1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4A618CC5894547A643C453A9BFBB741">
    <w:name w:val="004A618CC5894547A643C453A9BFBB741"/>
    <w:rsid w:val="008C0F1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F7A819A9C9440089446B871D8064396">
    <w:name w:val="7F7A819A9C9440089446B871D8064396"/>
    <w:rsid w:val="008C0F18"/>
  </w:style>
  <w:style w:type="paragraph" w:customStyle="1" w:styleId="A14A1F4576AC4B15A41121684DA21337">
    <w:name w:val="A14A1F4576AC4B15A41121684DA21337"/>
    <w:rsid w:val="008C0F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2023-10-25T00:00:00</HeaderDate>
    <Office/>
    <Dnr>Fi2023/02723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c35314ce-1735-430e-ac46-b4d82f48b43d</RD_Svarsid>
  </documentManagement>
</p:properties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F1CDBF-8851-49B2-B8F4-8D79BEDE5888}"/>
</file>

<file path=customXml/itemProps3.xml><?xml version="1.0" encoding="utf-8"?>
<ds:datastoreItem xmlns:ds="http://schemas.openxmlformats.org/officeDocument/2006/customXml" ds:itemID="{CA0A936D-B0BB-4E03-BCB6-1F756E075404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4EAC17D2-7258-40F5-B88D-1819DE9C2549}">
  <ds:schemaRefs/>
</ds:datastoreItem>
</file>

<file path=customXml/itemProps5.xml><?xml version="1.0" encoding="utf-8"?>
<ds:datastoreItem xmlns:ds="http://schemas.openxmlformats.org/officeDocument/2006/customXml" ds:itemID="{65CE3697-AF54-4E65-8E0D-A04E9DCD7F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131 slutlig.docx</dc:title>
  <cp:revision>1</cp:revision>
  <dcterms:created xsi:type="dcterms:W3CDTF">2023-10-24T07:04:00Z</dcterms:created>
  <dcterms:modified xsi:type="dcterms:W3CDTF">2023-10-24T07:04:00Z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3611731f-fba7-4976-8ec0-9bd1c8e5a6e7</vt:lpwstr>
  </property>
</Properties>
</file>