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040CCF692154CD182423ADDA404A955"/>
        </w:placeholder>
        <w:text/>
      </w:sdtPr>
      <w:sdtEndPr/>
      <w:sdtContent>
        <w:p w:rsidRPr="009B062B" w:rsidR="00AF30DD" w:rsidP="00DA28CE" w:rsidRDefault="00AF30DD" w14:paraId="3B5C5B3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fd4379a-58fc-4dcb-83bd-bc6925c025e3"/>
        <w:id w:val="2141073111"/>
        <w:lock w:val="sdtLocked"/>
      </w:sdtPr>
      <w:sdtEndPr/>
      <w:sdtContent>
        <w:p w:rsidR="00890436" w:rsidRDefault="00BE002A" w14:paraId="3B5C5B3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vikten av utbildningscentrum för högre utbildning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B8166AF6406443EBA25687A535B22CE"/>
        </w:placeholder>
        <w:text/>
      </w:sdtPr>
      <w:sdtEndPr/>
      <w:sdtContent>
        <w:p w:rsidRPr="009B062B" w:rsidR="006D79C9" w:rsidP="00333E95" w:rsidRDefault="006D79C9" w14:paraId="3B5C5B3F" w14:textId="77777777">
          <w:pPr>
            <w:pStyle w:val="Rubrik1"/>
          </w:pPr>
          <w:r>
            <w:t>Motivering</w:t>
          </w:r>
        </w:p>
      </w:sdtContent>
    </w:sdt>
    <w:p w:rsidR="003F1AB9" w:rsidP="006D5FD9" w:rsidRDefault="003F1AB9" w14:paraId="3B5C5B40" w14:textId="02A1524D">
      <w:pPr>
        <w:pStyle w:val="Normalutanindragellerluft"/>
      </w:pPr>
      <w:r>
        <w:t>Landsbygd</w:t>
      </w:r>
      <w:r w:rsidR="00C95E8A">
        <w:t>s</w:t>
      </w:r>
      <w:r>
        <w:t>kommittén föreslår att utbildningscentr</w:t>
      </w:r>
      <w:r w:rsidR="00C95E8A">
        <w:t>um</w:t>
      </w:r>
      <w:r>
        <w:t xml:space="preserve"> för högre utbildning säkerställs i kommuner i FA-regioner (en grupp av kommuner som på sikt kan antas vara självför</w:t>
      </w:r>
      <w:r w:rsidR="006D5FD9">
        <w:softHyphen/>
      </w:r>
      <w:r>
        <w:t>sörjande vad gäller arbetstillfällen och arbetskraft) utan högskola/universitet och med få lärcentra, samt i kommuner som är berörda av kommitténs näringslivspaket till kom</w:t>
      </w:r>
      <w:r w:rsidR="006D5FD9">
        <w:softHyphen/>
      </w:r>
      <w:r>
        <w:t>muner med extra stora utmaningar.</w:t>
      </w:r>
    </w:p>
    <w:p w:rsidRPr="003F1AB9" w:rsidR="003F1AB9" w:rsidP="003F1AB9" w:rsidRDefault="003F1AB9" w14:paraId="3B5C5B41" w14:textId="6C3C686E">
      <w:r w:rsidRPr="003F1AB9">
        <w:t>Utbildningscentr</w:t>
      </w:r>
      <w:r w:rsidR="00C95E8A">
        <w:t>um</w:t>
      </w:r>
      <w:r w:rsidRPr="003F1AB9">
        <w:t xml:space="preserve"> för högre utbildning skulle helt klart öka möjligheterna för unga i landsbygdskommunerna att ta del av de olika utbildningarna som lärosätena erbjuder. Det kommer att stimulera övergången till både eftergymnasial och högre utbildning, förhoppningsvis i kommuner där övergången till högre utbildning är lägre.</w:t>
      </w:r>
    </w:p>
    <w:p w:rsidR="00BB6339" w:rsidP="003F1AB9" w:rsidRDefault="003F1AB9" w14:paraId="3B5C5B44" w14:textId="012C71FF">
      <w:r w:rsidRPr="003F1AB9">
        <w:t>Utbildningscentr</w:t>
      </w:r>
      <w:r w:rsidR="00C95E8A">
        <w:t>um</w:t>
      </w:r>
      <w:r w:rsidRPr="003F1AB9">
        <w:t xml:space="preserve"> för högre utbildning kan skapa än högre möjligheter för när</w:t>
      </w:r>
      <w:r w:rsidR="00DC396A">
        <w:softHyphen/>
      </w:r>
      <w:bookmarkStart w:name="_GoBack" w:id="1"/>
      <w:bookmarkEnd w:id="1"/>
      <w:r w:rsidRPr="003F1AB9">
        <w:t xml:space="preserve">ingsliv och offentliga arbetsgivare att få tag på rätt arbetskraft ute </w:t>
      </w:r>
      <w:r w:rsidR="00C95E8A">
        <w:t>på</w:t>
      </w:r>
      <w:r w:rsidRPr="003F1AB9">
        <w:t xml:space="preserve"> landsbygden.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03859465A114C32A3393CAEA5DB0FAC"/>
        </w:placeholder>
      </w:sdtPr>
      <w:sdtEndPr>
        <w:rPr>
          <w:i w:val="0"/>
          <w:noProof w:val="0"/>
        </w:rPr>
      </w:sdtEndPr>
      <w:sdtContent>
        <w:p w:rsidR="0051787B" w:rsidP="0051787B" w:rsidRDefault="0051787B" w14:paraId="3B5C5B45" w14:textId="77777777"/>
        <w:p w:rsidRPr="008E0FE2" w:rsidR="004801AC" w:rsidP="0051787B" w:rsidRDefault="00DC396A" w14:paraId="3B5C5B4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F78CA" w:rsidRDefault="00DF78CA" w14:paraId="3B5C5B4A" w14:textId="77777777"/>
    <w:sectPr w:rsidR="00DF78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C5B4C" w14:textId="77777777" w:rsidR="003F1AB9" w:rsidRDefault="003F1AB9" w:rsidP="000C1CAD">
      <w:pPr>
        <w:spacing w:line="240" w:lineRule="auto"/>
      </w:pPr>
      <w:r>
        <w:separator/>
      </w:r>
    </w:p>
  </w:endnote>
  <w:endnote w:type="continuationSeparator" w:id="0">
    <w:p w14:paraId="3B5C5B4D" w14:textId="77777777" w:rsidR="003F1AB9" w:rsidRDefault="003F1A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5B5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5B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1787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5C5B5B" w14:textId="77777777" w:rsidR="00262EA3" w:rsidRPr="0051787B" w:rsidRDefault="00262EA3" w:rsidP="005178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C5B4A" w14:textId="77777777" w:rsidR="003F1AB9" w:rsidRDefault="003F1AB9" w:rsidP="000C1CAD">
      <w:pPr>
        <w:spacing w:line="240" w:lineRule="auto"/>
      </w:pPr>
      <w:r>
        <w:separator/>
      </w:r>
    </w:p>
  </w:footnote>
  <w:footnote w:type="continuationSeparator" w:id="0">
    <w:p w14:paraId="3B5C5B4B" w14:textId="77777777" w:rsidR="003F1AB9" w:rsidRDefault="003F1A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B5C5B4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5C5B5D" wp14:anchorId="3B5C5B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C396A" w14:paraId="3B5C5B6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64CC95524DE4B5687A1EE3F6F2C4B2E"/>
                              </w:placeholder>
                              <w:text/>
                            </w:sdtPr>
                            <w:sdtEndPr/>
                            <w:sdtContent>
                              <w:r w:rsidR="003F1AB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130BD09286C48A6BC26DA99CE61D782"/>
                              </w:placeholder>
                              <w:text/>
                            </w:sdtPr>
                            <w:sdtEndPr/>
                            <w:sdtContent>
                              <w:r w:rsidR="00486777">
                                <w:t>1880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B5C5B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C396A" w14:paraId="3B5C5B6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64CC95524DE4B5687A1EE3F6F2C4B2E"/>
                        </w:placeholder>
                        <w:text/>
                      </w:sdtPr>
                      <w:sdtEndPr/>
                      <w:sdtContent>
                        <w:r w:rsidR="003F1AB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130BD09286C48A6BC26DA99CE61D782"/>
                        </w:placeholder>
                        <w:text/>
                      </w:sdtPr>
                      <w:sdtEndPr/>
                      <w:sdtContent>
                        <w:r w:rsidR="00486777">
                          <w:t>1880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B5C5B4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B5C5B50" w14:textId="77777777">
    <w:pPr>
      <w:jc w:val="right"/>
    </w:pPr>
  </w:p>
  <w:p w:rsidR="00262EA3" w:rsidP="00776B74" w:rsidRDefault="00262EA3" w14:paraId="3B5C5B5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DC396A" w14:paraId="3B5C5B5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B5C5B5F" wp14:anchorId="3B5C5B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C396A" w14:paraId="3B5C5B5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F1AB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86777">
          <w:t>1880</w:t>
        </w:r>
      </w:sdtContent>
    </w:sdt>
  </w:p>
  <w:p w:rsidRPr="008227B3" w:rsidR="00262EA3" w:rsidP="008227B3" w:rsidRDefault="00DC396A" w14:paraId="3B5C5B5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C396A" w14:paraId="3B5C5B5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:1872</w:t>
        </w:r>
      </w:sdtContent>
    </w:sdt>
  </w:p>
  <w:p w:rsidR="00262EA3" w:rsidP="00E03A3D" w:rsidRDefault="00DC396A" w14:paraId="3B5C5B5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F1AB9" w14:paraId="3B5C5B59" w14:textId="77777777">
        <w:pPr>
          <w:pStyle w:val="FSHRub2"/>
        </w:pPr>
        <w:r>
          <w:t xml:space="preserve">Utbildningscentrum för högre utbildning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B5C5B5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3F1AB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AB9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777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6F1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1787B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5FD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36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02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E8A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08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96A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DF78CA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02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B5C5B3C"/>
  <w15:chartTrackingRefBased/>
  <w15:docId w15:val="{A7616023-B836-48C2-B39F-117B28F8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040CCF692154CD182423ADDA404A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6E3B92-46A6-4784-AA85-A62D44F5C93C}"/>
      </w:docPartPr>
      <w:docPartBody>
        <w:p w:rsidR="00B53CF2" w:rsidRDefault="00B53CF2">
          <w:pPr>
            <w:pStyle w:val="2040CCF692154CD182423ADDA404A95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B8166AF6406443EBA25687A535B2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2BEF7-8365-4347-A561-D23F2CE443E9}"/>
      </w:docPartPr>
      <w:docPartBody>
        <w:p w:rsidR="00B53CF2" w:rsidRDefault="00B53CF2">
          <w:pPr>
            <w:pStyle w:val="BB8166AF6406443EBA25687A535B22C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64CC95524DE4B5687A1EE3F6F2C4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A49606-7F32-4991-A462-1127D31D7B36}"/>
      </w:docPartPr>
      <w:docPartBody>
        <w:p w:rsidR="00B53CF2" w:rsidRDefault="00B53CF2">
          <w:pPr>
            <w:pStyle w:val="764CC95524DE4B5687A1EE3F6F2C4B2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30BD09286C48A6BC26DA99CE61D7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327D07-0183-48AF-B4DC-0118D74DA8B6}"/>
      </w:docPartPr>
      <w:docPartBody>
        <w:p w:rsidR="00B53CF2" w:rsidRDefault="00B53CF2">
          <w:pPr>
            <w:pStyle w:val="4130BD09286C48A6BC26DA99CE61D782"/>
          </w:pPr>
          <w:r>
            <w:t xml:space="preserve"> </w:t>
          </w:r>
        </w:p>
      </w:docPartBody>
    </w:docPart>
    <w:docPart>
      <w:docPartPr>
        <w:name w:val="303859465A114C32A3393CAEA5DB0F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B2C616-F058-4A7C-9A4B-B3445395D013}"/>
      </w:docPartPr>
      <w:docPartBody>
        <w:p w:rsidR="00A14F58" w:rsidRDefault="00A14F5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CF2"/>
    <w:rsid w:val="00A14F58"/>
    <w:rsid w:val="00B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40CCF692154CD182423ADDA404A955">
    <w:name w:val="2040CCF692154CD182423ADDA404A955"/>
  </w:style>
  <w:style w:type="paragraph" w:customStyle="1" w:styleId="67E6BFEDFCDA43FE97624E20380C0085">
    <w:name w:val="67E6BFEDFCDA43FE97624E20380C008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FC931C237104EDBA9DB6CD4F404E9D8">
    <w:name w:val="2FC931C237104EDBA9DB6CD4F404E9D8"/>
  </w:style>
  <w:style w:type="paragraph" w:customStyle="1" w:styleId="BB8166AF6406443EBA25687A535B22CE">
    <w:name w:val="BB8166AF6406443EBA25687A535B22CE"/>
  </w:style>
  <w:style w:type="paragraph" w:customStyle="1" w:styleId="5558025C1D7A467CB14778A0EDF10753">
    <w:name w:val="5558025C1D7A467CB14778A0EDF10753"/>
  </w:style>
  <w:style w:type="paragraph" w:customStyle="1" w:styleId="9F9527666FF64835B12D019AC4571905">
    <w:name w:val="9F9527666FF64835B12D019AC4571905"/>
  </w:style>
  <w:style w:type="paragraph" w:customStyle="1" w:styleId="764CC95524DE4B5687A1EE3F6F2C4B2E">
    <w:name w:val="764CC95524DE4B5687A1EE3F6F2C4B2E"/>
  </w:style>
  <w:style w:type="paragraph" w:customStyle="1" w:styleId="4130BD09286C48A6BC26DA99CE61D782">
    <w:name w:val="4130BD09286C48A6BC26DA99CE61D7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871060-E058-49D1-A655-8CEC78D2E9E9}"/>
</file>

<file path=customXml/itemProps2.xml><?xml version="1.0" encoding="utf-8"?>
<ds:datastoreItem xmlns:ds="http://schemas.openxmlformats.org/officeDocument/2006/customXml" ds:itemID="{C88925D7-9C39-4F06-A9C8-94BC2F439CE8}"/>
</file>

<file path=customXml/itemProps3.xml><?xml version="1.0" encoding="utf-8"?>
<ds:datastoreItem xmlns:ds="http://schemas.openxmlformats.org/officeDocument/2006/customXml" ds:itemID="{380DF9DB-0DB7-42AC-9081-2EADB4CD61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941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