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A4393E0617B44B7A48A07DFDB9B667D"/>
        </w:placeholder>
        <w:text/>
      </w:sdtPr>
      <w:sdtEndPr/>
      <w:sdtContent>
        <w:p w:rsidRPr="009B062B" w:rsidR="00AF30DD" w:rsidP="00DA28CE" w:rsidRDefault="00AF30DD" w14:paraId="5877B93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c37548e-218a-4830-905a-0e7b4d29689d"/>
        <w:id w:val="-529722979"/>
        <w:lock w:val="sdtLocked"/>
      </w:sdtPr>
      <w:sdtEndPr/>
      <w:sdtContent>
        <w:p w:rsidR="00C90DBB" w:rsidRDefault="002D0301" w14:paraId="5877B9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beakta vikten av att utbildningsplatser dimensioneras utifrån arbetsmarknadens behov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A7EEA7B4F774149A274112B95A6F986"/>
        </w:placeholder>
        <w:text/>
      </w:sdtPr>
      <w:sdtEndPr/>
      <w:sdtContent>
        <w:p w:rsidRPr="009B062B" w:rsidR="006D79C9" w:rsidP="00333E95" w:rsidRDefault="006D79C9" w14:paraId="5877B934" w14:textId="77777777">
          <w:pPr>
            <w:pStyle w:val="Rubrik1"/>
          </w:pPr>
          <w:r>
            <w:t>Motivering</w:t>
          </w:r>
        </w:p>
      </w:sdtContent>
    </w:sdt>
    <w:p w:rsidRPr="00943AEB" w:rsidR="00551DEE" w:rsidP="008E0FE2" w:rsidRDefault="00782885" w14:paraId="5877B935" w14:textId="56F7983A">
      <w:pPr>
        <w:pStyle w:val="Normalutanindragellerluft"/>
        <w:rPr>
          <w:spacing w:val="-2"/>
        </w:rPr>
      </w:pPr>
      <w:r w:rsidRPr="00943AEB">
        <w:rPr>
          <w:spacing w:val="-2"/>
        </w:rPr>
        <w:t>Lantmäteriet har ett stort antal arbetsuppgifter att utföra. De är stöd till såväl kommuner</w:t>
      </w:r>
      <w:r w:rsidRPr="00943AEB" w:rsidR="00C0588F">
        <w:rPr>
          <w:spacing w:val="-2"/>
        </w:rPr>
        <w:t xml:space="preserve"> och</w:t>
      </w:r>
      <w:r w:rsidRPr="00943AEB">
        <w:rPr>
          <w:spacing w:val="-2"/>
        </w:rPr>
        <w:t xml:space="preserve"> andra planeringsmyndigheter som företag. De producerar kartor, ansvarar för andra </w:t>
      </w:r>
      <w:bookmarkStart w:name="_GoBack" w:id="1"/>
      <w:bookmarkEnd w:id="1"/>
      <w:r w:rsidRPr="00943AEB">
        <w:rPr>
          <w:spacing w:val="-2"/>
        </w:rPr>
        <w:t xml:space="preserve">lantmäteriuppgifter och hjälper till vid ny- och ombyggnad. En svårighet </w:t>
      </w:r>
      <w:r w:rsidRPr="00943AEB" w:rsidR="00100CE8">
        <w:rPr>
          <w:spacing w:val="-2"/>
        </w:rPr>
        <w:t xml:space="preserve">idag </w:t>
      </w:r>
      <w:r w:rsidRPr="00943AEB">
        <w:rPr>
          <w:spacing w:val="-2"/>
        </w:rPr>
        <w:t>för Lantmäteriet</w:t>
      </w:r>
      <w:r w:rsidRPr="00943AEB" w:rsidR="00100CE8">
        <w:rPr>
          <w:spacing w:val="-2"/>
        </w:rPr>
        <w:t>,</w:t>
      </w:r>
      <w:r w:rsidRPr="00943AEB">
        <w:rPr>
          <w:spacing w:val="-2"/>
        </w:rPr>
        <w:t xml:space="preserve"> för att kunna vara det stöd och </w:t>
      </w:r>
      <w:r w:rsidRPr="00943AEB" w:rsidR="00100CE8">
        <w:rPr>
          <w:spacing w:val="-2"/>
        </w:rPr>
        <w:t xml:space="preserve">möta </w:t>
      </w:r>
      <w:r w:rsidRPr="00943AEB">
        <w:rPr>
          <w:spacing w:val="-2"/>
        </w:rPr>
        <w:t>den efterfrågan som finns på ett snabbt och kvalitativt sätt</w:t>
      </w:r>
      <w:r w:rsidRPr="00943AEB" w:rsidR="00100CE8">
        <w:rPr>
          <w:spacing w:val="-2"/>
        </w:rPr>
        <w:t>,</w:t>
      </w:r>
      <w:r w:rsidRPr="00943AEB">
        <w:rPr>
          <w:spacing w:val="-2"/>
        </w:rPr>
        <w:t xml:space="preserve"> är att det antal nyutbildade som blir lantmätare även kan arbeta i annan verksamhet och att det </w:t>
      </w:r>
      <w:r w:rsidRPr="00943AEB" w:rsidR="00551DEE">
        <w:rPr>
          <w:spacing w:val="-2"/>
        </w:rPr>
        <w:t>därmed blir ett antal vakanser. Det behöver utbildas fler lantmätare. Bristen på lantmätare är ett exempel på vikten av att dimensionera utbildningsplatser utifrån arbetsmarknadens behov.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6CAB16D72184FFF9F5FF31D47808D61"/>
        </w:placeholder>
      </w:sdtPr>
      <w:sdtEndPr>
        <w:rPr>
          <w:i w:val="0"/>
          <w:noProof w:val="0"/>
        </w:rPr>
      </w:sdtEndPr>
      <w:sdtContent>
        <w:p w:rsidR="00A34F87" w:rsidP="00A34F87" w:rsidRDefault="00A34F87" w14:paraId="5877B936" w14:textId="77777777"/>
        <w:p w:rsidRPr="008E0FE2" w:rsidR="004801AC" w:rsidP="00A34F87" w:rsidRDefault="00943AEB" w14:paraId="5877B93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86B90" w:rsidRDefault="00386B90" w14:paraId="5877B93B" w14:textId="77777777"/>
    <w:sectPr w:rsidR="00386B9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7B93D" w14:textId="77777777" w:rsidR="00782885" w:rsidRDefault="00782885" w:rsidP="000C1CAD">
      <w:pPr>
        <w:spacing w:line="240" w:lineRule="auto"/>
      </w:pPr>
      <w:r>
        <w:separator/>
      </w:r>
    </w:p>
  </w:endnote>
  <w:endnote w:type="continuationSeparator" w:id="0">
    <w:p w14:paraId="5877B93E" w14:textId="77777777" w:rsidR="00782885" w:rsidRDefault="007828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7B94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7B9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51DE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7B93B" w14:textId="77777777" w:rsidR="00782885" w:rsidRDefault="00782885" w:rsidP="000C1CAD">
      <w:pPr>
        <w:spacing w:line="240" w:lineRule="auto"/>
      </w:pPr>
      <w:r>
        <w:separator/>
      </w:r>
    </w:p>
  </w:footnote>
  <w:footnote w:type="continuationSeparator" w:id="0">
    <w:p w14:paraId="5877B93C" w14:textId="77777777" w:rsidR="00782885" w:rsidRDefault="007828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877B93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77B94E" wp14:anchorId="5877B9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3AEB" w14:paraId="5877B95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51A3C5CDFF403087131F2606D736BB"/>
                              </w:placeholder>
                              <w:text/>
                            </w:sdtPr>
                            <w:sdtEndPr/>
                            <w:sdtContent>
                              <w:r w:rsidR="0078288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198CC0F223E4C08B456C9CE7469B7F3"/>
                              </w:placeholder>
                              <w:text/>
                            </w:sdtPr>
                            <w:sdtEndPr/>
                            <w:sdtContent>
                              <w:r w:rsidR="00782885">
                                <w:t>1915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77B94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3AEB" w14:paraId="5877B95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51A3C5CDFF403087131F2606D736BB"/>
                        </w:placeholder>
                        <w:text/>
                      </w:sdtPr>
                      <w:sdtEndPr/>
                      <w:sdtContent>
                        <w:r w:rsidR="0078288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198CC0F223E4C08B456C9CE7469B7F3"/>
                        </w:placeholder>
                        <w:text/>
                      </w:sdtPr>
                      <w:sdtEndPr/>
                      <w:sdtContent>
                        <w:r w:rsidR="00782885">
                          <w:t>1915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877B94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877B941" w14:textId="77777777">
    <w:pPr>
      <w:jc w:val="right"/>
    </w:pPr>
  </w:p>
  <w:p w:rsidR="00262EA3" w:rsidP="00776B74" w:rsidRDefault="00262EA3" w14:paraId="5877B94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43AEB" w14:paraId="5877B9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877B950" wp14:anchorId="5877B9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3AEB" w14:paraId="5877B94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8288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82885">
          <w:t>1915</w:t>
        </w:r>
      </w:sdtContent>
    </w:sdt>
  </w:p>
  <w:p w:rsidRPr="008227B3" w:rsidR="00262EA3" w:rsidP="008227B3" w:rsidRDefault="00943AEB" w14:paraId="5877B94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3AEB" w14:paraId="5877B94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:1976</w:t>
        </w:r>
      </w:sdtContent>
    </w:sdt>
  </w:p>
  <w:p w:rsidR="00262EA3" w:rsidP="00E03A3D" w:rsidRDefault="00943AEB" w14:paraId="5877B94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Lindestam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82885" w14:paraId="5877B94A" w14:textId="77777777">
        <w:pPr>
          <w:pStyle w:val="FSHRub2"/>
        </w:pPr>
        <w:r>
          <w:t>Lantmäteriutbildning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77B94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828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CE8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0301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643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B90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146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2ACB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1DEE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359B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88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AEB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4F87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588F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0DBB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A65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37A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77B931"/>
  <w15:chartTrackingRefBased/>
  <w15:docId w15:val="{30FD499B-C763-498A-B4CF-809662E5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4393E0617B44B7A48A07DFDB9B6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DA79C-8DBD-4930-9FCA-AE1DEBAF4D2E}"/>
      </w:docPartPr>
      <w:docPartBody>
        <w:p w:rsidR="00AB0A43" w:rsidRDefault="00AB0A43">
          <w:pPr>
            <w:pStyle w:val="0A4393E0617B44B7A48A07DFDB9B66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7EEA7B4F774149A274112B95A6F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AAE2F-8BB7-458F-B6A5-FA6ECCDFA95D}"/>
      </w:docPartPr>
      <w:docPartBody>
        <w:p w:rsidR="00AB0A43" w:rsidRDefault="00AB0A43">
          <w:pPr>
            <w:pStyle w:val="4A7EEA7B4F774149A274112B95A6F9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51A3C5CDFF403087131F2606D736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3BDD63-35D5-40C7-9347-12EDDAFF687D}"/>
      </w:docPartPr>
      <w:docPartBody>
        <w:p w:rsidR="00AB0A43" w:rsidRDefault="00AB0A43">
          <w:pPr>
            <w:pStyle w:val="DA51A3C5CDFF403087131F2606D736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98CC0F223E4C08B456C9CE7469B7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298BE7-4794-4096-ADA5-0EEF3195B45C}"/>
      </w:docPartPr>
      <w:docPartBody>
        <w:p w:rsidR="00AB0A43" w:rsidRDefault="00AB0A43">
          <w:pPr>
            <w:pStyle w:val="5198CC0F223E4C08B456C9CE7469B7F3"/>
          </w:pPr>
          <w:r>
            <w:t xml:space="preserve"> </w:t>
          </w:r>
        </w:p>
      </w:docPartBody>
    </w:docPart>
    <w:docPart>
      <w:docPartPr>
        <w:name w:val="D6CAB16D72184FFF9F5FF31D47808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2A228-7E02-4F8E-8993-ABF07C804846}"/>
      </w:docPartPr>
      <w:docPartBody>
        <w:p w:rsidR="00F36D81" w:rsidRDefault="00F36D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43"/>
    <w:rsid w:val="00AB0A43"/>
    <w:rsid w:val="00F3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4393E0617B44B7A48A07DFDB9B667D">
    <w:name w:val="0A4393E0617B44B7A48A07DFDB9B667D"/>
  </w:style>
  <w:style w:type="paragraph" w:customStyle="1" w:styleId="008DFD3E0F174111A7594F041EF61C51">
    <w:name w:val="008DFD3E0F174111A7594F041EF61C5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C4DF063C1B340B090815D22A0B5B179">
    <w:name w:val="1C4DF063C1B340B090815D22A0B5B179"/>
  </w:style>
  <w:style w:type="paragraph" w:customStyle="1" w:styleId="4A7EEA7B4F774149A274112B95A6F986">
    <w:name w:val="4A7EEA7B4F774149A274112B95A6F986"/>
  </w:style>
  <w:style w:type="paragraph" w:customStyle="1" w:styleId="38BE0DB4D522493792717F7598D7817B">
    <w:name w:val="38BE0DB4D522493792717F7598D7817B"/>
  </w:style>
  <w:style w:type="paragraph" w:customStyle="1" w:styleId="3A41AA240CF9498B80BAEF12E622E7F7">
    <w:name w:val="3A41AA240CF9498B80BAEF12E622E7F7"/>
  </w:style>
  <w:style w:type="paragraph" w:customStyle="1" w:styleId="DA51A3C5CDFF403087131F2606D736BB">
    <w:name w:val="DA51A3C5CDFF403087131F2606D736BB"/>
  </w:style>
  <w:style w:type="paragraph" w:customStyle="1" w:styleId="5198CC0F223E4C08B456C9CE7469B7F3">
    <w:name w:val="5198CC0F223E4C08B456C9CE7469B7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8FA244-C056-4BDC-A324-69D0397B5D15}"/>
</file>

<file path=customXml/itemProps2.xml><?xml version="1.0" encoding="utf-8"?>
<ds:datastoreItem xmlns:ds="http://schemas.openxmlformats.org/officeDocument/2006/customXml" ds:itemID="{26A38264-7813-4E5F-88B5-28C576A530B0}"/>
</file>

<file path=customXml/itemProps3.xml><?xml version="1.0" encoding="utf-8"?>
<ds:datastoreItem xmlns:ds="http://schemas.openxmlformats.org/officeDocument/2006/customXml" ds:itemID="{F8FB2A0D-A934-452B-A70D-E4E1AC9027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781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S1915 Lantmäteriutbildning</vt:lpstr>
      <vt:lpstr>
      </vt:lpstr>
    </vt:vector>
  </TitlesOfParts>
  <Company>Sveriges riksdag</Company>
  <LinksUpToDate>false</LinksUpToDate>
  <CharactersWithSpaces>907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