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436A9A86D24A50B4FF9FC3828C5FA3"/>
        </w:placeholder>
        <w:text/>
      </w:sdtPr>
      <w:sdtEndPr/>
      <w:sdtContent>
        <w:p w:rsidRPr="009B062B" w:rsidR="00AF30DD" w:rsidP="003B05D5" w:rsidRDefault="00AF30DD" w14:paraId="31D0FD88" w14:textId="77777777">
          <w:pPr>
            <w:pStyle w:val="Rubrik1"/>
            <w:spacing w:after="300"/>
          </w:pPr>
          <w:r w:rsidRPr="009B062B">
            <w:t>Förslag till riksdagsbeslut</w:t>
          </w:r>
        </w:p>
      </w:sdtContent>
    </w:sdt>
    <w:sdt>
      <w:sdtPr>
        <w:alias w:val="Yrkande 1"/>
        <w:tag w:val="26f496af-f384-48d5-a158-45d9bfa42271"/>
        <w:id w:val="1892385373"/>
        <w:lock w:val="sdtLocked"/>
      </w:sdtPr>
      <w:sdtEndPr/>
      <w:sdtContent>
        <w:p w:rsidR="00A40868" w:rsidRDefault="00BD5487" w14:paraId="31D0FD89" w14:textId="47838470">
          <w:pPr>
            <w:pStyle w:val="Frslagstext"/>
            <w:numPr>
              <w:ilvl w:val="0"/>
              <w:numId w:val="0"/>
            </w:numPr>
          </w:pPr>
          <w:r>
            <w:t>Riksdagen ställer sig bakom det som anförs i motionen om att se över förarutbildningen för mopedbil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9461D648994D1D9CCA974A889111A3"/>
        </w:placeholder>
        <w:text/>
      </w:sdtPr>
      <w:sdtEndPr/>
      <w:sdtContent>
        <w:p w:rsidRPr="009B062B" w:rsidR="006D79C9" w:rsidP="00333E95" w:rsidRDefault="006D79C9" w14:paraId="31D0FD8A" w14:textId="77777777">
          <w:pPr>
            <w:pStyle w:val="Rubrik1"/>
          </w:pPr>
          <w:r>
            <w:t>Motivering</w:t>
          </w:r>
        </w:p>
      </w:sdtContent>
    </w:sdt>
    <w:p w:rsidR="00491AF7" w:rsidP="00141D01" w:rsidRDefault="00491AF7" w14:paraId="31D0FD8B" w14:textId="1E7141AA">
      <w:pPr>
        <w:pStyle w:val="Normalutanindragellerluft"/>
      </w:pPr>
      <w:r w:rsidRPr="00491AF7">
        <w:t xml:space="preserve">Enligt statistik från </w:t>
      </w:r>
      <w:r w:rsidR="00AB04DB">
        <w:t>T</w:t>
      </w:r>
      <w:r w:rsidRPr="00491AF7">
        <w:t>ransportstyrelsen har antalet olyckor med mopedbilar ökat med 256</w:t>
      </w:r>
      <w:r w:rsidR="00AB04DB">
        <w:t> </w:t>
      </w:r>
      <w:r w:rsidRPr="00491AF7">
        <w:t>% sen 2015. Det är alarmerande statistik och skapar också frågeställningar kring hur väl nuvarande, obligatorisk förarutbildning, fungerar för att säkerställa att förarna är utbildade att framföra fordonen på ett trafiksäkert sätt. Det är samma krav att köra moped på två hjul som en mopedbil. Regeringen har ju begärt att Transportstyrelsen ska se över kravet på att köra vattenskoter (</w:t>
      </w:r>
      <w:proofErr w:type="spellStart"/>
      <w:r w:rsidRPr="00491AF7">
        <w:t>pga</w:t>
      </w:r>
      <w:proofErr w:type="spellEnd"/>
      <w:r w:rsidRPr="00491AF7">
        <w:t xml:space="preserve"> ökat antal incidenter-olyckor) och det är då också rimligt att samma bör göras för att stävja den ökande olycksfrekvensen för moped</w:t>
      </w:r>
      <w:bookmarkStart w:name="_GoBack" w:id="1"/>
      <w:bookmarkEnd w:id="1"/>
      <w:r w:rsidRPr="00491AF7">
        <w:t xml:space="preserve">bilar. Därför bör regeringen </w:t>
      </w:r>
      <w:r w:rsidRPr="00135A96" w:rsidR="00135A96">
        <w:t xml:space="preserve">skyndsamt </w:t>
      </w:r>
      <w:r w:rsidRPr="00491AF7">
        <w:t>se över förarutbildningen för mopedbilar och återkomma till riksdagen med förslag på förändringar.</w:t>
      </w:r>
    </w:p>
    <w:sdt>
      <w:sdtPr>
        <w:alias w:val="CC_Underskrifter"/>
        <w:tag w:val="CC_Underskrifter"/>
        <w:id w:val="583496634"/>
        <w:lock w:val="sdtContentLocked"/>
        <w:placeholder>
          <w:docPart w:val="9BAF00923E3840AE815A7EFA746E6379"/>
        </w:placeholder>
      </w:sdtPr>
      <w:sdtEndPr/>
      <w:sdtContent>
        <w:p w:rsidR="003B05D5" w:rsidP="003B05D5" w:rsidRDefault="003B05D5" w14:paraId="31D0FD8C" w14:textId="77777777"/>
        <w:p w:rsidRPr="008E0FE2" w:rsidR="004801AC" w:rsidP="003B05D5" w:rsidRDefault="00141D01" w14:paraId="31D0FD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 </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Inga-Lill Sjöblom (S)</w:t>
            </w:r>
          </w:p>
        </w:tc>
      </w:tr>
    </w:tbl>
    <w:p w:rsidR="00F550B8" w:rsidRDefault="00F550B8" w14:paraId="31D0FD94" w14:textId="77777777"/>
    <w:sectPr w:rsidR="00F550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0FD96" w14:textId="77777777" w:rsidR="00935116" w:rsidRDefault="00935116" w:rsidP="000C1CAD">
      <w:pPr>
        <w:spacing w:line="240" w:lineRule="auto"/>
      </w:pPr>
      <w:r>
        <w:separator/>
      </w:r>
    </w:p>
  </w:endnote>
  <w:endnote w:type="continuationSeparator" w:id="0">
    <w:p w14:paraId="31D0FD97" w14:textId="77777777" w:rsidR="00935116" w:rsidRDefault="00935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FD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FD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FDA5" w14:textId="77777777" w:rsidR="00262EA3" w:rsidRPr="003B05D5" w:rsidRDefault="00262EA3" w:rsidP="003B05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0FD94" w14:textId="77777777" w:rsidR="00935116" w:rsidRDefault="00935116" w:rsidP="000C1CAD">
      <w:pPr>
        <w:spacing w:line="240" w:lineRule="auto"/>
      </w:pPr>
      <w:r>
        <w:separator/>
      </w:r>
    </w:p>
  </w:footnote>
  <w:footnote w:type="continuationSeparator" w:id="0">
    <w:p w14:paraId="31D0FD95" w14:textId="77777777" w:rsidR="00935116" w:rsidRDefault="009351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D0FD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0FDA7" wp14:anchorId="31D0FD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1D01" w14:paraId="31D0FDAA" w14:textId="77777777">
                          <w:pPr>
                            <w:jc w:val="right"/>
                          </w:pPr>
                          <w:sdt>
                            <w:sdtPr>
                              <w:alias w:val="CC_Noformat_Partikod"/>
                              <w:tag w:val="CC_Noformat_Partikod"/>
                              <w:id w:val="-53464382"/>
                              <w:placeholder>
                                <w:docPart w:val="6B8AB78BB47843D3879152A4B92D6076"/>
                              </w:placeholder>
                              <w:text/>
                            </w:sdtPr>
                            <w:sdtEndPr/>
                            <w:sdtContent>
                              <w:r w:rsidR="00491AF7">
                                <w:t>S</w:t>
                              </w:r>
                            </w:sdtContent>
                          </w:sdt>
                          <w:sdt>
                            <w:sdtPr>
                              <w:alias w:val="CC_Noformat_Partinummer"/>
                              <w:tag w:val="CC_Noformat_Partinummer"/>
                              <w:id w:val="-1709555926"/>
                              <w:placeholder>
                                <w:docPart w:val="3E26C9F47A144968B36A99E9A65BE5AF"/>
                              </w:placeholder>
                              <w:text/>
                            </w:sdtPr>
                            <w:sdtEndPr/>
                            <w:sdtContent>
                              <w:r w:rsidR="00491AF7">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D0FD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1D01" w14:paraId="31D0FDAA" w14:textId="77777777">
                    <w:pPr>
                      <w:jc w:val="right"/>
                    </w:pPr>
                    <w:sdt>
                      <w:sdtPr>
                        <w:alias w:val="CC_Noformat_Partikod"/>
                        <w:tag w:val="CC_Noformat_Partikod"/>
                        <w:id w:val="-53464382"/>
                        <w:placeholder>
                          <w:docPart w:val="6B8AB78BB47843D3879152A4B92D6076"/>
                        </w:placeholder>
                        <w:text/>
                      </w:sdtPr>
                      <w:sdtEndPr/>
                      <w:sdtContent>
                        <w:r w:rsidR="00491AF7">
                          <w:t>S</w:t>
                        </w:r>
                      </w:sdtContent>
                    </w:sdt>
                    <w:sdt>
                      <w:sdtPr>
                        <w:alias w:val="CC_Noformat_Partinummer"/>
                        <w:tag w:val="CC_Noformat_Partinummer"/>
                        <w:id w:val="-1709555926"/>
                        <w:placeholder>
                          <w:docPart w:val="3E26C9F47A144968B36A99E9A65BE5AF"/>
                        </w:placeholder>
                        <w:text/>
                      </w:sdtPr>
                      <w:sdtEndPr/>
                      <w:sdtContent>
                        <w:r w:rsidR="00491AF7">
                          <w:t>1164</w:t>
                        </w:r>
                      </w:sdtContent>
                    </w:sdt>
                  </w:p>
                </w:txbxContent>
              </v:textbox>
              <w10:wrap anchorx="page"/>
            </v:shape>
          </w:pict>
        </mc:Fallback>
      </mc:AlternateContent>
    </w:r>
  </w:p>
  <w:p w:rsidRPr="00293C4F" w:rsidR="00262EA3" w:rsidP="00776B74" w:rsidRDefault="00262EA3" w14:paraId="31D0FD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1D0FD9A" w14:textId="77777777">
    <w:pPr>
      <w:jc w:val="right"/>
    </w:pPr>
  </w:p>
  <w:p w:rsidR="00262EA3" w:rsidP="00776B74" w:rsidRDefault="00262EA3" w14:paraId="31D0FD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1D01" w14:paraId="31D0FD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D0FDA9" wp14:anchorId="31D0FD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1D01" w14:paraId="31D0FD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1AF7">
          <w:t>S</w:t>
        </w:r>
      </w:sdtContent>
    </w:sdt>
    <w:sdt>
      <w:sdtPr>
        <w:alias w:val="CC_Noformat_Partinummer"/>
        <w:tag w:val="CC_Noformat_Partinummer"/>
        <w:id w:val="-2014525982"/>
        <w:text/>
      </w:sdtPr>
      <w:sdtEndPr/>
      <w:sdtContent>
        <w:r w:rsidR="00491AF7">
          <w:t>1164</w:t>
        </w:r>
      </w:sdtContent>
    </w:sdt>
  </w:p>
  <w:p w:rsidRPr="008227B3" w:rsidR="00262EA3" w:rsidP="008227B3" w:rsidRDefault="00141D01" w14:paraId="31D0FD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1D01" w14:paraId="31D0FD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:2189</w:t>
        </w:r>
      </w:sdtContent>
    </w:sdt>
  </w:p>
  <w:p w:rsidR="00262EA3" w:rsidP="00E03A3D" w:rsidRDefault="00141D01" w14:paraId="31D0FDA2" w14:textId="77777777">
    <w:pPr>
      <w:pStyle w:val="Motionr"/>
    </w:pPr>
    <w:sdt>
      <w:sdtPr>
        <w:alias w:val="CC_Noformat_Avtext"/>
        <w:tag w:val="CC_Noformat_Avtext"/>
        <w:id w:val="-2020768203"/>
        <w:lock w:val="sdtContentLocked"/>
        <w15:appearance w15:val="hidden"/>
        <w:text/>
      </w:sdtPr>
      <w:sdtEndPr/>
      <w:sdtContent>
        <w:r>
          <w:t>av Pyry Niemi m.fl. (S)</w:t>
        </w:r>
      </w:sdtContent>
    </w:sdt>
  </w:p>
  <w:sdt>
    <w:sdtPr>
      <w:alias w:val="CC_Noformat_Rubtext"/>
      <w:tag w:val="CC_Noformat_Rubtext"/>
      <w:id w:val="-218060500"/>
      <w:lock w:val="sdtLocked"/>
      <w:text/>
    </w:sdtPr>
    <w:sdtEndPr/>
    <w:sdtContent>
      <w:p w:rsidR="00262EA3" w:rsidP="00283E0F" w:rsidRDefault="00BD5487" w14:paraId="31D0FDA3" w14:textId="47A0875C">
        <w:pPr>
          <w:pStyle w:val="FSHRub2"/>
        </w:pPr>
        <w:r>
          <w:t>Förbättra förarutbildningen för mopedbil</w:t>
        </w:r>
      </w:p>
    </w:sdtContent>
  </w:sdt>
  <w:sdt>
    <w:sdtPr>
      <w:alias w:val="CC_Boilerplate_3"/>
      <w:tag w:val="CC_Boilerplate_3"/>
      <w:id w:val="1606463544"/>
      <w:lock w:val="sdtContentLocked"/>
      <w15:appearance w15:val="hidden"/>
      <w:text w:multiLine="1"/>
    </w:sdtPr>
    <w:sdtEndPr/>
    <w:sdtContent>
      <w:p w:rsidR="00262EA3" w:rsidP="00283E0F" w:rsidRDefault="00262EA3" w14:paraId="31D0FD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91A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A96"/>
    <w:rsid w:val="00135E5D"/>
    <w:rsid w:val="001364A1"/>
    <w:rsid w:val="00136BC5"/>
    <w:rsid w:val="0013783E"/>
    <w:rsid w:val="00137D27"/>
    <w:rsid w:val="00137DC4"/>
    <w:rsid w:val="00137E1A"/>
    <w:rsid w:val="00140735"/>
    <w:rsid w:val="00140AFA"/>
    <w:rsid w:val="00141C2A"/>
    <w:rsid w:val="00141D01"/>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DDC"/>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9BF"/>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461"/>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5D5"/>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A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AF7"/>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1E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16"/>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3A7"/>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868"/>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4DB"/>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487"/>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0B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D0FD87"/>
  <w15:chartTrackingRefBased/>
  <w15:docId w15:val="{2D84355D-E17D-4999-8122-104F3758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436A9A86D24A50B4FF9FC3828C5FA3"/>
        <w:category>
          <w:name w:val="Allmänt"/>
          <w:gallery w:val="placeholder"/>
        </w:category>
        <w:types>
          <w:type w:val="bbPlcHdr"/>
        </w:types>
        <w:behaviors>
          <w:behavior w:val="content"/>
        </w:behaviors>
        <w:guid w:val="{975E5CB8-D371-42E6-8BDA-79239286F3DD}"/>
      </w:docPartPr>
      <w:docPartBody>
        <w:p w:rsidR="00526803" w:rsidRDefault="006B0443">
          <w:pPr>
            <w:pStyle w:val="74436A9A86D24A50B4FF9FC3828C5FA3"/>
          </w:pPr>
          <w:r w:rsidRPr="005A0A93">
            <w:rPr>
              <w:rStyle w:val="Platshllartext"/>
            </w:rPr>
            <w:t>Förslag till riksdagsbeslut</w:t>
          </w:r>
        </w:p>
      </w:docPartBody>
    </w:docPart>
    <w:docPart>
      <w:docPartPr>
        <w:name w:val="7B9461D648994D1D9CCA974A889111A3"/>
        <w:category>
          <w:name w:val="Allmänt"/>
          <w:gallery w:val="placeholder"/>
        </w:category>
        <w:types>
          <w:type w:val="bbPlcHdr"/>
        </w:types>
        <w:behaviors>
          <w:behavior w:val="content"/>
        </w:behaviors>
        <w:guid w:val="{1DCE7A2E-2C26-4E43-9922-0FD3D47D0BFE}"/>
      </w:docPartPr>
      <w:docPartBody>
        <w:p w:rsidR="00526803" w:rsidRDefault="006B0443">
          <w:pPr>
            <w:pStyle w:val="7B9461D648994D1D9CCA974A889111A3"/>
          </w:pPr>
          <w:r w:rsidRPr="005A0A93">
            <w:rPr>
              <w:rStyle w:val="Platshllartext"/>
            </w:rPr>
            <w:t>Motivering</w:t>
          </w:r>
        </w:p>
      </w:docPartBody>
    </w:docPart>
    <w:docPart>
      <w:docPartPr>
        <w:name w:val="6B8AB78BB47843D3879152A4B92D6076"/>
        <w:category>
          <w:name w:val="Allmänt"/>
          <w:gallery w:val="placeholder"/>
        </w:category>
        <w:types>
          <w:type w:val="bbPlcHdr"/>
        </w:types>
        <w:behaviors>
          <w:behavior w:val="content"/>
        </w:behaviors>
        <w:guid w:val="{7930674A-519E-48E7-95AD-BDDF4144B8FC}"/>
      </w:docPartPr>
      <w:docPartBody>
        <w:p w:rsidR="00526803" w:rsidRDefault="006B0443">
          <w:pPr>
            <w:pStyle w:val="6B8AB78BB47843D3879152A4B92D6076"/>
          </w:pPr>
          <w:r>
            <w:rPr>
              <w:rStyle w:val="Platshllartext"/>
            </w:rPr>
            <w:t xml:space="preserve"> </w:t>
          </w:r>
        </w:p>
      </w:docPartBody>
    </w:docPart>
    <w:docPart>
      <w:docPartPr>
        <w:name w:val="3E26C9F47A144968B36A99E9A65BE5AF"/>
        <w:category>
          <w:name w:val="Allmänt"/>
          <w:gallery w:val="placeholder"/>
        </w:category>
        <w:types>
          <w:type w:val="bbPlcHdr"/>
        </w:types>
        <w:behaviors>
          <w:behavior w:val="content"/>
        </w:behaviors>
        <w:guid w:val="{BB414CC1-0534-4E7E-976B-0BB39C92BB19}"/>
      </w:docPartPr>
      <w:docPartBody>
        <w:p w:rsidR="00526803" w:rsidRDefault="006B0443">
          <w:pPr>
            <w:pStyle w:val="3E26C9F47A144968B36A99E9A65BE5AF"/>
          </w:pPr>
          <w:r>
            <w:t xml:space="preserve"> </w:t>
          </w:r>
        </w:p>
      </w:docPartBody>
    </w:docPart>
    <w:docPart>
      <w:docPartPr>
        <w:name w:val="9BAF00923E3840AE815A7EFA746E6379"/>
        <w:category>
          <w:name w:val="Allmänt"/>
          <w:gallery w:val="placeholder"/>
        </w:category>
        <w:types>
          <w:type w:val="bbPlcHdr"/>
        </w:types>
        <w:behaviors>
          <w:behavior w:val="content"/>
        </w:behaviors>
        <w:guid w:val="{7639A486-FBEF-4123-90A5-BBA28EF91702}"/>
      </w:docPartPr>
      <w:docPartBody>
        <w:p w:rsidR="006F7B72" w:rsidRDefault="006F7B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443"/>
    <w:rsid w:val="00526803"/>
    <w:rsid w:val="006750C6"/>
    <w:rsid w:val="006B0443"/>
    <w:rsid w:val="006F7B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436A9A86D24A50B4FF9FC3828C5FA3">
    <w:name w:val="74436A9A86D24A50B4FF9FC3828C5FA3"/>
  </w:style>
  <w:style w:type="paragraph" w:customStyle="1" w:styleId="91027396E46840DF960CB6BD9ADE7B6E">
    <w:name w:val="91027396E46840DF960CB6BD9ADE7B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D6481A080E4D17A9AEB1303D73CA86">
    <w:name w:val="5ED6481A080E4D17A9AEB1303D73CA86"/>
  </w:style>
  <w:style w:type="paragraph" w:customStyle="1" w:styleId="7B9461D648994D1D9CCA974A889111A3">
    <w:name w:val="7B9461D648994D1D9CCA974A889111A3"/>
  </w:style>
  <w:style w:type="paragraph" w:customStyle="1" w:styleId="08BFB367B9E44E76B13CC8C55484FA0C">
    <w:name w:val="08BFB367B9E44E76B13CC8C55484FA0C"/>
  </w:style>
  <w:style w:type="paragraph" w:customStyle="1" w:styleId="37906962CC61415DBD752F84FBD6DD1E">
    <w:name w:val="37906962CC61415DBD752F84FBD6DD1E"/>
  </w:style>
  <w:style w:type="paragraph" w:customStyle="1" w:styleId="6B8AB78BB47843D3879152A4B92D6076">
    <w:name w:val="6B8AB78BB47843D3879152A4B92D6076"/>
  </w:style>
  <w:style w:type="paragraph" w:customStyle="1" w:styleId="3E26C9F47A144968B36A99E9A65BE5AF">
    <w:name w:val="3E26C9F47A144968B36A99E9A65BE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0E66D-E64B-4AC8-B7B4-F8BE02DCA6C9}"/>
</file>

<file path=customXml/itemProps2.xml><?xml version="1.0" encoding="utf-8"?>
<ds:datastoreItem xmlns:ds="http://schemas.openxmlformats.org/officeDocument/2006/customXml" ds:itemID="{4A745466-8461-42EC-8572-EE99C324D7A2}"/>
</file>

<file path=customXml/itemProps3.xml><?xml version="1.0" encoding="utf-8"?>
<ds:datastoreItem xmlns:ds="http://schemas.openxmlformats.org/officeDocument/2006/customXml" ds:itemID="{266D17E4-57AD-4803-A224-7B86D3669356}"/>
</file>

<file path=docProps/app.xml><?xml version="1.0" encoding="utf-8"?>
<Properties xmlns="http://schemas.openxmlformats.org/officeDocument/2006/extended-properties" xmlns:vt="http://schemas.openxmlformats.org/officeDocument/2006/docPropsVTypes">
  <Template>Normal</Template>
  <TotalTime>8</TotalTime>
  <Pages>1</Pages>
  <Words>147</Words>
  <Characters>855</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S1164 Förbättra förarutbildningen för att köra mopedbil</vt:lpstr>
      <vt:lpstr>
      </vt:lpstr>
    </vt:vector>
  </TitlesOfParts>
  <Company>Sveriges riksdag</Company>
  <LinksUpToDate>false</LinksUpToDate>
  <CharactersWithSpaces>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