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5DF7B" w14:textId="77777777" w:rsidR="00AF536E" w:rsidRDefault="00AF536E" w:rsidP="00DA0661">
      <w:pPr>
        <w:pStyle w:val="Rubrik"/>
      </w:pPr>
      <w:bookmarkStart w:id="0" w:name="Start"/>
      <w:bookmarkEnd w:id="0"/>
      <w:r>
        <w:t>Svar på fråga 2017/18:639 av Tomas Tobé (M) Det svenska medborgarskapet</w:t>
      </w:r>
    </w:p>
    <w:p w14:paraId="56CB3977" w14:textId="77777777" w:rsidR="00AF536E" w:rsidRPr="000F0971" w:rsidRDefault="00AF536E" w:rsidP="00AF536E">
      <w:pPr>
        <w:pStyle w:val="RKnormal"/>
        <w:spacing w:line="276" w:lineRule="auto"/>
        <w:rPr>
          <w:rFonts w:ascii="Garamond" w:hAnsi="Garamond"/>
          <w:sz w:val="25"/>
          <w:szCs w:val="25"/>
        </w:rPr>
      </w:pPr>
      <w:r w:rsidRPr="000F0971">
        <w:rPr>
          <w:rFonts w:ascii="Garamond" w:hAnsi="Garamond"/>
          <w:sz w:val="25"/>
          <w:szCs w:val="25"/>
        </w:rPr>
        <w:t>Tomas Tobé har frågat mig om jag avser vidta några åtgärder för att möjliggöra att medborgarskap återkallas i vissa allvarliga fall.</w:t>
      </w:r>
    </w:p>
    <w:p w14:paraId="4D686485" w14:textId="77777777" w:rsidR="00AF536E" w:rsidRPr="000F0971" w:rsidRDefault="00AF536E" w:rsidP="00AF536E">
      <w:pPr>
        <w:pStyle w:val="RKnormal"/>
        <w:spacing w:line="276" w:lineRule="auto"/>
        <w:rPr>
          <w:rFonts w:ascii="Garamond" w:hAnsi="Garamond"/>
          <w:sz w:val="25"/>
          <w:szCs w:val="25"/>
        </w:rPr>
      </w:pPr>
    </w:p>
    <w:p w14:paraId="38E51770" w14:textId="77777777" w:rsidR="00AF536E" w:rsidRPr="000F0971" w:rsidRDefault="00AF536E" w:rsidP="00AF536E">
      <w:pPr>
        <w:pStyle w:val="RKnormal"/>
        <w:spacing w:line="276" w:lineRule="auto"/>
        <w:rPr>
          <w:rFonts w:ascii="Garamond" w:hAnsi="Garamond" w:cstheme="minorHAnsi"/>
          <w:sz w:val="25"/>
          <w:szCs w:val="25"/>
        </w:rPr>
      </w:pPr>
      <w:r w:rsidRPr="000F0971">
        <w:rPr>
          <w:rFonts w:ascii="Garamond" w:hAnsi="Garamond" w:cstheme="minorHAnsi"/>
          <w:sz w:val="25"/>
          <w:szCs w:val="25"/>
        </w:rPr>
        <w:t>Återkallelse av svenskt medborgarskap är inte tillåtet enligt svensk rätt. Det framgår av regeringsformen (2 kap. 7 § RF) som slår fast att ingen svensk medborgare som är eller varit bosatt i riket får fråntas sitt medborgarskap. Om en möjlighet till återkallelse av medborgarskap ska införas krävs därför en grundlagsändring, en lång process som kräver två likalydande beslut med riksdagsval mellan.</w:t>
      </w:r>
    </w:p>
    <w:p w14:paraId="47C0E45A" w14:textId="77777777" w:rsidR="00AF536E" w:rsidRPr="000F0971" w:rsidRDefault="00AF536E" w:rsidP="00AF536E">
      <w:pPr>
        <w:pStyle w:val="RKnormal"/>
        <w:spacing w:line="276" w:lineRule="auto"/>
        <w:rPr>
          <w:rFonts w:ascii="Garamond" w:hAnsi="Garamond" w:cstheme="minorHAnsi"/>
          <w:sz w:val="25"/>
          <w:szCs w:val="25"/>
        </w:rPr>
      </w:pPr>
    </w:p>
    <w:p w14:paraId="35D64B9C" w14:textId="2B01C2FC" w:rsidR="00AF536E" w:rsidRPr="000F0971" w:rsidRDefault="00AF536E" w:rsidP="00AF536E">
      <w:pPr>
        <w:pStyle w:val="RKnormal"/>
        <w:spacing w:line="276" w:lineRule="auto"/>
        <w:rPr>
          <w:rFonts w:ascii="Garamond" w:hAnsi="Garamond" w:cstheme="minorHAnsi"/>
          <w:sz w:val="25"/>
          <w:szCs w:val="25"/>
        </w:rPr>
      </w:pPr>
      <w:r w:rsidRPr="000F0971">
        <w:rPr>
          <w:rFonts w:ascii="Garamond" w:hAnsi="Garamond" w:cstheme="minorHAnsi"/>
          <w:sz w:val="25"/>
          <w:szCs w:val="25"/>
        </w:rPr>
        <w:t xml:space="preserve">I sitt betänkande </w:t>
      </w:r>
      <w:r w:rsidRPr="000F0971">
        <w:rPr>
          <w:rFonts w:ascii="Garamond" w:hAnsi="Garamond" w:cstheme="minorHAnsi"/>
          <w:i/>
          <w:sz w:val="25"/>
          <w:szCs w:val="25"/>
        </w:rPr>
        <w:t>Omprövning av medborgarskap</w:t>
      </w:r>
      <w:r w:rsidRPr="000F0971">
        <w:rPr>
          <w:rFonts w:ascii="Garamond" w:hAnsi="Garamond" w:cstheme="minorHAnsi"/>
          <w:sz w:val="25"/>
          <w:szCs w:val="25"/>
        </w:rPr>
        <w:t xml:space="preserve"> (SOU 2006:2) föreslog utredningen om omprövning av medborgarskap ändringar i regeringsformen och medborgarskapslagen för att möjliggöra att i vissa fall efter omprövning återkalla ett felaktigt medborgarskapsbeslut. Förslaget tog främst sikte på de fall då personer genom mutor eller annat otillbörligt förfarande beviljats medborgarskap, men även de fall då felaktiga identitetsuppgifter lämnats för att dölja grov kriminell belastning, terroristanknytning eller liknande omfattas av förslaget. Under de två mandatperioder som den borgerliga regeringen styrde presenterades inget sådant förslag.</w:t>
      </w:r>
    </w:p>
    <w:p w14:paraId="791F631B" w14:textId="77777777" w:rsidR="00AF536E" w:rsidRPr="000F0971" w:rsidRDefault="00AF536E" w:rsidP="00AF536E">
      <w:pPr>
        <w:pStyle w:val="RKnormal"/>
        <w:spacing w:line="276" w:lineRule="auto"/>
        <w:rPr>
          <w:rFonts w:ascii="Garamond" w:hAnsi="Garamond" w:cstheme="minorHAnsi"/>
          <w:sz w:val="25"/>
          <w:szCs w:val="25"/>
        </w:rPr>
      </w:pPr>
    </w:p>
    <w:p w14:paraId="6B597B44" w14:textId="77777777" w:rsidR="00450003" w:rsidRDefault="00450003" w:rsidP="00AF536E">
      <w:pPr>
        <w:pStyle w:val="Brdtext"/>
        <w:rPr>
          <w:rFonts w:ascii="Garamond" w:hAnsi="Garamond" w:cstheme="minorHAnsi"/>
        </w:rPr>
      </w:pPr>
    </w:p>
    <w:p w14:paraId="786FB367" w14:textId="77777777" w:rsidR="00450003" w:rsidRDefault="00450003" w:rsidP="00AF536E">
      <w:pPr>
        <w:pStyle w:val="Brdtext"/>
        <w:rPr>
          <w:rFonts w:ascii="Garamond" w:hAnsi="Garamond" w:cstheme="minorHAnsi"/>
        </w:rPr>
      </w:pPr>
    </w:p>
    <w:p w14:paraId="4A911B58" w14:textId="77777777" w:rsidR="00450003" w:rsidRDefault="00450003" w:rsidP="00AF536E">
      <w:pPr>
        <w:pStyle w:val="Brdtext"/>
        <w:rPr>
          <w:rFonts w:ascii="Garamond" w:hAnsi="Garamond" w:cstheme="minorHAnsi"/>
        </w:rPr>
      </w:pPr>
    </w:p>
    <w:p w14:paraId="4429EEEE" w14:textId="61606860" w:rsidR="00AF536E" w:rsidRPr="000F0971" w:rsidRDefault="00AF536E" w:rsidP="00AF536E">
      <w:pPr>
        <w:pStyle w:val="Brdtext"/>
        <w:rPr>
          <w:rFonts w:ascii="Garamond" w:hAnsi="Garamond"/>
        </w:rPr>
      </w:pPr>
      <w:r w:rsidRPr="000F0971">
        <w:rPr>
          <w:rFonts w:ascii="Garamond" w:hAnsi="Garamond" w:cstheme="minorHAnsi"/>
        </w:rPr>
        <w:lastRenderedPageBreak/>
        <w:t xml:space="preserve">Medborgarskapsfrågor är komplexa och det är en tradition att dessa hanteras med stor omsorg i Sverige. Förändringar har alltid haft stöd av en bred majoritet i riksdagen. </w:t>
      </w:r>
      <w:r w:rsidRPr="000F0971">
        <w:rPr>
          <w:rFonts w:ascii="Garamond" w:hAnsi="Garamond"/>
        </w:rPr>
        <w:t xml:space="preserve">Regeringen </w:t>
      </w:r>
      <w:r w:rsidR="00D0354E">
        <w:rPr>
          <w:rFonts w:ascii="Garamond" w:hAnsi="Garamond"/>
        </w:rPr>
        <w:t>följer</w:t>
      </w:r>
      <w:r w:rsidRPr="000F0971">
        <w:rPr>
          <w:rFonts w:ascii="Garamond" w:hAnsi="Garamond"/>
        </w:rPr>
        <w:t xml:space="preserve"> frågan men har för närvarande inga förslag till förändringar av reglerna för återkallelse av svenskt medborgarskap.</w:t>
      </w:r>
    </w:p>
    <w:p w14:paraId="3D55E700" w14:textId="77777777" w:rsidR="00450003" w:rsidRDefault="00450003" w:rsidP="006A12F1">
      <w:pPr>
        <w:pStyle w:val="Brdtext"/>
      </w:pPr>
    </w:p>
    <w:p w14:paraId="17BFFE80" w14:textId="17CA0CB3" w:rsidR="00AF536E" w:rsidRDefault="00AF536E" w:rsidP="006A12F1">
      <w:pPr>
        <w:pStyle w:val="Brdtext"/>
      </w:pPr>
      <w:bookmarkStart w:id="1" w:name="_GoBack"/>
      <w:bookmarkEnd w:id="1"/>
      <w:r>
        <w:t xml:space="preserve">Stockholm den </w:t>
      </w:r>
      <w:sdt>
        <w:sdtPr>
          <w:id w:val="-1225218591"/>
          <w:placeholder>
            <w:docPart w:val="4E6B80F8D3274B87B6498DDF17C1D038"/>
          </w:placeholder>
          <w:dataBinding w:prefixMappings="xmlns:ns0='http://lp/documentinfo/RK' " w:xpath="/ns0:DocumentInfo[1]/ns0:BaseInfo[1]/ns0:HeaderDate[1]" w:storeItemID="{229AAED7-38B1-4638-8378-34989E4D0E38}"/>
          <w:date w:fullDate="2018-01-31T00:00:00Z">
            <w:dateFormat w:val="d MMMM yyyy"/>
            <w:lid w:val="sv-SE"/>
            <w:storeMappedDataAs w:val="dateTime"/>
            <w:calendar w:val="gregorian"/>
          </w:date>
        </w:sdtPr>
        <w:sdtEndPr/>
        <w:sdtContent>
          <w:r>
            <w:t>31 januari 2018</w:t>
          </w:r>
        </w:sdtContent>
      </w:sdt>
    </w:p>
    <w:p w14:paraId="3B932667" w14:textId="77777777" w:rsidR="00AF536E" w:rsidRDefault="00AF536E" w:rsidP="004E7A8F">
      <w:pPr>
        <w:pStyle w:val="Brdtextutanavstnd"/>
      </w:pPr>
    </w:p>
    <w:p w14:paraId="17351636" w14:textId="77777777" w:rsidR="00AF536E" w:rsidRDefault="00AF536E" w:rsidP="004E7A8F">
      <w:pPr>
        <w:pStyle w:val="Brdtextutanavstnd"/>
      </w:pPr>
    </w:p>
    <w:p w14:paraId="6AA1D275" w14:textId="77777777" w:rsidR="00AF536E" w:rsidRDefault="00AF536E" w:rsidP="004E7A8F">
      <w:pPr>
        <w:pStyle w:val="Brdtextutanavstnd"/>
      </w:pPr>
    </w:p>
    <w:p w14:paraId="5D13BF39" w14:textId="77777777" w:rsidR="00AF536E" w:rsidRDefault="00AF536E" w:rsidP="00422A41">
      <w:pPr>
        <w:pStyle w:val="Brdtext"/>
      </w:pPr>
      <w:r>
        <w:t>Heléne Fritzon</w:t>
      </w:r>
    </w:p>
    <w:p w14:paraId="599BDD0D" w14:textId="77777777" w:rsidR="00AF536E" w:rsidRPr="00DB48AB" w:rsidRDefault="00AF536E" w:rsidP="00DB48AB">
      <w:pPr>
        <w:pStyle w:val="Brdtext"/>
      </w:pPr>
    </w:p>
    <w:sectPr w:rsidR="00AF536E" w:rsidRPr="00DB48AB" w:rsidSect="00AF536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C22C7" w14:textId="77777777" w:rsidR="00AF536E" w:rsidRDefault="00AF536E" w:rsidP="00A87A54">
      <w:pPr>
        <w:spacing w:after="0" w:line="240" w:lineRule="auto"/>
      </w:pPr>
      <w:r>
        <w:separator/>
      </w:r>
    </w:p>
  </w:endnote>
  <w:endnote w:type="continuationSeparator" w:id="0">
    <w:p w14:paraId="152128C9" w14:textId="77777777" w:rsidR="00AF536E" w:rsidRDefault="00AF53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EE3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E5E4D6" w14:textId="77777777" w:rsidTr="006A26EC">
      <w:trPr>
        <w:trHeight w:val="227"/>
        <w:jc w:val="right"/>
      </w:trPr>
      <w:tc>
        <w:tcPr>
          <w:tcW w:w="708" w:type="dxa"/>
          <w:vAlign w:val="bottom"/>
        </w:tcPr>
        <w:p w14:paraId="63A0ABA6" w14:textId="36A9E1D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5000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50003">
            <w:rPr>
              <w:rStyle w:val="Sidnummer"/>
              <w:noProof/>
            </w:rPr>
            <w:t>2</w:t>
          </w:r>
          <w:r>
            <w:rPr>
              <w:rStyle w:val="Sidnummer"/>
            </w:rPr>
            <w:fldChar w:fldCharType="end"/>
          </w:r>
          <w:r>
            <w:rPr>
              <w:rStyle w:val="Sidnummer"/>
            </w:rPr>
            <w:t>)</w:t>
          </w:r>
        </w:p>
      </w:tc>
    </w:tr>
    <w:tr w:rsidR="005606BC" w:rsidRPr="00347E11" w14:paraId="371FE2DE" w14:textId="77777777" w:rsidTr="006A26EC">
      <w:trPr>
        <w:trHeight w:val="850"/>
        <w:jc w:val="right"/>
      </w:trPr>
      <w:tc>
        <w:tcPr>
          <w:tcW w:w="708" w:type="dxa"/>
          <w:vAlign w:val="bottom"/>
        </w:tcPr>
        <w:p w14:paraId="7F889DEF" w14:textId="77777777" w:rsidR="005606BC" w:rsidRPr="00347E11" w:rsidRDefault="005606BC" w:rsidP="005606BC">
          <w:pPr>
            <w:pStyle w:val="Sidfot"/>
            <w:spacing w:line="276" w:lineRule="auto"/>
            <w:jc w:val="right"/>
          </w:pPr>
        </w:p>
      </w:tc>
    </w:tr>
  </w:tbl>
  <w:p w14:paraId="5D4F410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430F5C" w14:textId="77777777" w:rsidTr="001F4302">
      <w:trPr>
        <w:trHeight w:val="510"/>
      </w:trPr>
      <w:tc>
        <w:tcPr>
          <w:tcW w:w="8525" w:type="dxa"/>
          <w:gridSpan w:val="2"/>
          <w:vAlign w:val="bottom"/>
        </w:tcPr>
        <w:p w14:paraId="3AACEE69" w14:textId="77777777" w:rsidR="00347E11" w:rsidRPr="00347E11" w:rsidRDefault="00347E11" w:rsidP="00347E11">
          <w:pPr>
            <w:pStyle w:val="Sidfot"/>
            <w:rPr>
              <w:sz w:val="8"/>
            </w:rPr>
          </w:pPr>
        </w:p>
      </w:tc>
    </w:tr>
    <w:tr w:rsidR="00093408" w:rsidRPr="00EE3C0F" w14:paraId="70F770A5" w14:textId="77777777" w:rsidTr="00C26068">
      <w:trPr>
        <w:trHeight w:val="227"/>
      </w:trPr>
      <w:tc>
        <w:tcPr>
          <w:tcW w:w="4074" w:type="dxa"/>
        </w:tcPr>
        <w:p w14:paraId="02B0EE67" w14:textId="77777777" w:rsidR="00347E11" w:rsidRPr="00F53AEA" w:rsidRDefault="00347E11" w:rsidP="00C26068">
          <w:pPr>
            <w:pStyle w:val="Sidfot"/>
            <w:spacing w:line="276" w:lineRule="auto"/>
          </w:pPr>
        </w:p>
      </w:tc>
      <w:tc>
        <w:tcPr>
          <w:tcW w:w="4451" w:type="dxa"/>
        </w:tcPr>
        <w:p w14:paraId="58B69ED0" w14:textId="77777777" w:rsidR="00093408" w:rsidRPr="00F53AEA" w:rsidRDefault="00093408" w:rsidP="00F53AEA">
          <w:pPr>
            <w:pStyle w:val="Sidfot"/>
            <w:spacing w:line="276" w:lineRule="auto"/>
          </w:pPr>
        </w:p>
      </w:tc>
    </w:tr>
  </w:tbl>
  <w:p w14:paraId="5FA96E0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6BB9E" w14:textId="77777777" w:rsidR="00AF536E" w:rsidRDefault="00AF536E" w:rsidP="00A87A54">
      <w:pPr>
        <w:spacing w:after="0" w:line="240" w:lineRule="auto"/>
      </w:pPr>
      <w:r>
        <w:separator/>
      </w:r>
    </w:p>
  </w:footnote>
  <w:footnote w:type="continuationSeparator" w:id="0">
    <w:p w14:paraId="6F6045CC" w14:textId="77777777" w:rsidR="00AF536E" w:rsidRDefault="00AF53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F062D"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C631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F536E" w14:paraId="4CAED823" w14:textId="77777777" w:rsidTr="00C93EBA">
      <w:trPr>
        <w:trHeight w:val="227"/>
      </w:trPr>
      <w:tc>
        <w:tcPr>
          <w:tcW w:w="5534" w:type="dxa"/>
        </w:tcPr>
        <w:p w14:paraId="475A578E" w14:textId="77777777" w:rsidR="00AF536E" w:rsidRPr="007D73AB" w:rsidRDefault="00AF536E">
          <w:pPr>
            <w:pStyle w:val="Sidhuvud"/>
          </w:pPr>
        </w:p>
      </w:tc>
      <w:tc>
        <w:tcPr>
          <w:tcW w:w="3170" w:type="dxa"/>
          <w:vAlign w:val="bottom"/>
        </w:tcPr>
        <w:p w14:paraId="6FDDB528" w14:textId="77777777" w:rsidR="00AF536E" w:rsidRPr="007D73AB" w:rsidRDefault="00AF536E" w:rsidP="00340DE0">
          <w:pPr>
            <w:pStyle w:val="Sidhuvud"/>
          </w:pPr>
        </w:p>
      </w:tc>
      <w:tc>
        <w:tcPr>
          <w:tcW w:w="1134" w:type="dxa"/>
        </w:tcPr>
        <w:p w14:paraId="277B9FD1" w14:textId="77777777" w:rsidR="00AF536E" w:rsidRDefault="00AF536E" w:rsidP="005A703A">
          <w:pPr>
            <w:pStyle w:val="Sidhuvud"/>
          </w:pPr>
        </w:p>
      </w:tc>
    </w:tr>
    <w:tr w:rsidR="00AF536E" w14:paraId="37170B3C" w14:textId="77777777" w:rsidTr="00C93EBA">
      <w:trPr>
        <w:trHeight w:val="1928"/>
      </w:trPr>
      <w:tc>
        <w:tcPr>
          <w:tcW w:w="5534" w:type="dxa"/>
        </w:tcPr>
        <w:p w14:paraId="6AA68DEE" w14:textId="77777777" w:rsidR="00AF536E" w:rsidRPr="00340DE0" w:rsidRDefault="00AF536E" w:rsidP="00340DE0">
          <w:pPr>
            <w:pStyle w:val="Sidhuvud"/>
          </w:pPr>
          <w:r>
            <w:rPr>
              <w:noProof/>
            </w:rPr>
            <w:drawing>
              <wp:inline distT="0" distB="0" distL="0" distR="0" wp14:anchorId="1CDA6623" wp14:editId="018D1C9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29FCDCA" w14:textId="77777777" w:rsidR="00AF536E" w:rsidRPr="00710A6C" w:rsidRDefault="00AF536E" w:rsidP="00EE3C0F">
          <w:pPr>
            <w:pStyle w:val="Sidhuvud"/>
            <w:rPr>
              <w:b/>
            </w:rPr>
          </w:pPr>
        </w:p>
        <w:p w14:paraId="17A66832" w14:textId="77777777" w:rsidR="00AF536E" w:rsidRDefault="00AF536E" w:rsidP="00EE3C0F">
          <w:pPr>
            <w:pStyle w:val="Sidhuvud"/>
          </w:pPr>
        </w:p>
        <w:p w14:paraId="65F80746" w14:textId="77777777" w:rsidR="00AF536E" w:rsidRDefault="00AF536E" w:rsidP="00EE3C0F">
          <w:pPr>
            <w:pStyle w:val="Sidhuvud"/>
          </w:pPr>
        </w:p>
        <w:p w14:paraId="773C02B6" w14:textId="77777777" w:rsidR="00AF536E" w:rsidRDefault="00AF536E" w:rsidP="00EE3C0F">
          <w:pPr>
            <w:pStyle w:val="Sidhuvud"/>
          </w:pPr>
        </w:p>
        <w:sdt>
          <w:sdtPr>
            <w:alias w:val="Dnr"/>
            <w:tag w:val="ccRKShow_Dnr"/>
            <w:id w:val="-829283628"/>
            <w:placeholder>
              <w:docPart w:val="7F126D7C04BC4AF498878F867B9E64E6"/>
            </w:placeholder>
            <w:dataBinding w:prefixMappings="xmlns:ns0='http://lp/documentinfo/RK' " w:xpath="/ns0:DocumentInfo[1]/ns0:BaseInfo[1]/ns0:Dnr[1]" w:storeItemID="{229AAED7-38B1-4638-8378-34989E4D0E38}"/>
            <w:text/>
          </w:sdtPr>
          <w:sdtEndPr/>
          <w:sdtContent>
            <w:p w14:paraId="5440EABD" w14:textId="77777777" w:rsidR="00AF536E" w:rsidRDefault="00AF536E" w:rsidP="00EE3C0F">
              <w:pPr>
                <w:pStyle w:val="Sidhuvud"/>
              </w:pPr>
              <w:r>
                <w:t>Ju2018/00656/EMA</w:t>
              </w:r>
            </w:p>
          </w:sdtContent>
        </w:sdt>
        <w:sdt>
          <w:sdtPr>
            <w:alias w:val="DocNumber"/>
            <w:tag w:val="DocNumber"/>
            <w:id w:val="1726028884"/>
            <w:placeholder>
              <w:docPart w:val="0E0F0CB6302A4D60A2D75439583EF940"/>
            </w:placeholder>
            <w:showingPlcHdr/>
            <w:dataBinding w:prefixMappings="xmlns:ns0='http://lp/documentinfo/RK' " w:xpath="/ns0:DocumentInfo[1]/ns0:BaseInfo[1]/ns0:DocNumber[1]" w:storeItemID="{229AAED7-38B1-4638-8378-34989E4D0E38}"/>
            <w:text/>
          </w:sdtPr>
          <w:sdtEndPr/>
          <w:sdtContent>
            <w:p w14:paraId="597A40C8" w14:textId="77777777" w:rsidR="00AF536E" w:rsidRDefault="00AF536E" w:rsidP="00EE3C0F">
              <w:pPr>
                <w:pStyle w:val="Sidhuvud"/>
              </w:pPr>
              <w:r>
                <w:rPr>
                  <w:rStyle w:val="Platshllartext"/>
                </w:rPr>
                <w:t xml:space="preserve"> </w:t>
              </w:r>
            </w:p>
          </w:sdtContent>
        </w:sdt>
        <w:p w14:paraId="4214169E" w14:textId="77777777" w:rsidR="00AF536E" w:rsidRDefault="00AF536E" w:rsidP="00EE3C0F">
          <w:pPr>
            <w:pStyle w:val="Sidhuvud"/>
          </w:pPr>
        </w:p>
      </w:tc>
      <w:tc>
        <w:tcPr>
          <w:tcW w:w="1134" w:type="dxa"/>
        </w:tcPr>
        <w:p w14:paraId="17B47CB3" w14:textId="77777777" w:rsidR="00AF536E" w:rsidRDefault="00AF536E" w:rsidP="0094502D">
          <w:pPr>
            <w:pStyle w:val="Sidhuvud"/>
          </w:pPr>
        </w:p>
        <w:p w14:paraId="02209594" w14:textId="77777777" w:rsidR="00AF536E" w:rsidRPr="0094502D" w:rsidRDefault="00AF536E" w:rsidP="00EC71A6">
          <w:pPr>
            <w:pStyle w:val="Sidhuvud"/>
          </w:pPr>
        </w:p>
      </w:tc>
    </w:tr>
    <w:tr w:rsidR="00AF536E" w14:paraId="6BE61B6C" w14:textId="77777777" w:rsidTr="00C93EBA">
      <w:trPr>
        <w:trHeight w:val="2268"/>
      </w:trPr>
      <w:sdt>
        <w:sdtPr>
          <w:rPr>
            <w:b/>
          </w:rPr>
          <w:alias w:val="SenderText"/>
          <w:tag w:val="ccRKShow_SenderText"/>
          <w:id w:val="1374046025"/>
          <w:placeholder>
            <w:docPart w:val="76E2895747C542BC9A19F44F41324B52"/>
          </w:placeholder>
        </w:sdtPr>
        <w:sdtEndPr/>
        <w:sdtContent>
          <w:tc>
            <w:tcPr>
              <w:tcW w:w="5534" w:type="dxa"/>
              <w:tcMar>
                <w:right w:w="1134" w:type="dxa"/>
              </w:tcMar>
            </w:tcPr>
            <w:p w14:paraId="0A16C6AF" w14:textId="77777777" w:rsidR="00AF536E" w:rsidRPr="00AF536E" w:rsidRDefault="00AF536E" w:rsidP="00340DE0">
              <w:pPr>
                <w:pStyle w:val="Sidhuvud"/>
                <w:rPr>
                  <w:b/>
                </w:rPr>
              </w:pPr>
              <w:r w:rsidRPr="00AF536E">
                <w:rPr>
                  <w:b/>
                </w:rPr>
                <w:t>Justitiedepartementet</w:t>
              </w:r>
            </w:p>
            <w:p w14:paraId="26D0CF70" w14:textId="77777777" w:rsidR="00AF536E" w:rsidRPr="00AF536E" w:rsidRDefault="00AF536E" w:rsidP="00340DE0">
              <w:pPr>
                <w:pStyle w:val="Sidhuvud"/>
                <w:rPr>
                  <w:b/>
                </w:rPr>
              </w:pPr>
              <w:r w:rsidRPr="00AF536E">
                <w:t>Migrationsministern och biträdande justitieministern</w:t>
              </w:r>
            </w:p>
          </w:tc>
        </w:sdtContent>
      </w:sdt>
      <w:sdt>
        <w:sdtPr>
          <w:alias w:val="Recipient"/>
          <w:tag w:val="ccRKShow_Recipient"/>
          <w:id w:val="-28344517"/>
          <w:placeholder>
            <w:docPart w:val="04E02D3F3E144FBC9684B0E432899A1C"/>
          </w:placeholder>
          <w:dataBinding w:prefixMappings="xmlns:ns0='http://lp/documentinfo/RK' " w:xpath="/ns0:DocumentInfo[1]/ns0:BaseInfo[1]/ns0:Recipient[1]" w:storeItemID="{229AAED7-38B1-4638-8378-34989E4D0E38}"/>
          <w:text w:multiLine="1"/>
        </w:sdtPr>
        <w:sdtEndPr/>
        <w:sdtContent>
          <w:tc>
            <w:tcPr>
              <w:tcW w:w="3170" w:type="dxa"/>
            </w:tcPr>
            <w:p w14:paraId="33B2C771" w14:textId="77777777" w:rsidR="00AF536E" w:rsidRDefault="00AF536E" w:rsidP="00547B89">
              <w:pPr>
                <w:pStyle w:val="Sidhuvud"/>
              </w:pPr>
              <w:r>
                <w:t>Till riksdagen</w:t>
              </w:r>
            </w:p>
          </w:tc>
        </w:sdtContent>
      </w:sdt>
      <w:tc>
        <w:tcPr>
          <w:tcW w:w="1134" w:type="dxa"/>
        </w:tcPr>
        <w:p w14:paraId="6C9A0607" w14:textId="77777777" w:rsidR="00AF536E" w:rsidRDefault="00AF536E" w:rsidP="003E6020">
          <w:pPr>
            <w:pStyle w:val="Sidhuvud"/>
          </w:pPr>
        </w:p>
      </w:tc>
    </w:tr>
  </w:tbl>
  <w:p w14:paraId="75B6F9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6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0971"/>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0003"/>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561"/>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536E"/>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354E"/>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19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8E9876"/>
  <w15:docId w15:val="{D530C6EB-68BF-44EC-92B3-0F940707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F536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RKnormalChar">
    <w:name w:val="RKnormal Char"/>
    <w:link w:val="RKnormal"/>
    <w:rsid w:val="00AF536E"/>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126D7C04BC4AF498878F867B9E64E6"/>
        <w:category>
          <w:name w:val="Allmänt"/>
          <w:gallery w:val="placeholder"/>
        </w:category>
        <w:types>
          <w:type w:val="bbPlcHdr"/>
        </w:types>
        <w:behaviors>
          <w:behavior w:val="content"/>
        </w:behaviors>
        <w:guid w:val="{1CF10BA0-BE71-43C6-958A-60879BED3B1D}"/>
      </w:docPartPr>
      <w:docPartBody>
        <w:p w:rsidR="00631206" w:rsidRDefault="006300BE" w:rsidP="006300BE">
          <w:pPr>
            <w:pStyle w:val="7F126D7C04BC4AF498878F867B9E64E6"/>
          </w:pPr>
          <w:r>
            <w:rPr>
              <w:rStyle w:val="Platshllartext"/>
            </w:rPr>
            <w:t xml:space="preserve"> </w:t>
          </w:r>
        </w:p>
      </w:docPartBody>
    </w:docPart>
    <w:docPart>
      <w:docPartPr>
        <w:name w:val="0E0F0CB6302A4D60A2D75439583EF940"/>
        <w:category>
          <w:name w:val="Allmänt"/>
          <w:gallery w:val="placeholder"/>
        </w:category>
        <w:types>
          <w:type w:val="bbPlcHdr"/>
        </w:types>
        <w:behaviors>
          <w:behavior w:val="content"/>
        </w:behaviors>
        <w:guid w:val="{C33204CA-5CC4-4624-A171-A164FBB9C519}"/>
      </w:docPartPr>
      <w:docPartBody>
        <w:p w:rsidR="00631206" w:rsidRDefault="006300BE" w:rsidP="006300BE">
          <w:pPr>
            <w:pStyle w:val="0E0F0CB6302A4D60A2D75439583EF940"/>
          </w:pPr>
          <w:r>
            <w:rPr>
              <w:rStyle w:val="Platshllartext"/>
            </w:rPr>
            <w:t xml:space="preserve"> </w:t>
          </w:r>
        </w:p>
      </w:docPartBody>
    </w:docPart>
    <w:docPart>
      <w:docPartPr>
        <w:name w:val="76E2895747C542BC9A19F44F41324B52"/>
        <w:category>
          <w:name w:val="Allmänt"/>
          <w:gallery w:val="placeholder"/>
        </w:category>
        <w:types>
          <w:type w:val="bbPlcHdr"/>
        </w:types>
        <w:behaviors>
          <w:behavior w:val="content"/>
        </w:behaviors>
        <w:guid w:val="{DF0BC9C2-E21F-4678-81A1-11BD01664889}"/>
      </w:docPartPr>
      <w:docPartBody>
        <w:p w:rsidR="00631206" w:rsidRDefault="006300BE" w:rsidP="006300BE">
          <w:pPr>
            <w:pStyle w:val="76E2895747C542BC9A19F44F41324B52"/>
          </w:pPr>
          <w:r>
            <w:rPr>
              <w:rStyle w:val="Platshllartext"/>
            </w:rPr>
            <w:t xml:space="preserve"> </w:t>
          </w:r>
        </w:p>
      </w:docPartBody>
    </w:docPart>
    <w:docPart>
      <w:docPartPr>
        <w:name w:val="04E02D3F3E144FBC9684B0E432899A1C"/>
        <w:category>
          <w:name w:val="Allmänt"/>
          <w:gallery w:val="placeholder"/>
        </w:category>
        <w:types>
          <w:type w:val="bbPlcHdr"/>
        </w:types>
        <w:behaviors>
          <w:behavior w:val="content"/>
        </w:behaviors>
        <w:guid w:val="{85BB06A5-BD83-422B-9021-0979E9EAD782}"/>
      </w:docPartPr>
      <w:docPartBody>
        <w:p w:rsidR="00631206" w:rsidRDefault="006300BE" w:rsidP="006300BE">
          <w:pPr>
            <w:pStyle w:val="04E02D3F3E144FBC9684B0E432899A1C"/>
          </w:pPr>
          <w:r>
            <w:rPr>
              <w:rStyle w:val="Platshllartext"/>
            </w:rPr>
            <w:t xml:space="preserve"> </w:t>
          </w:r>
        </w:p>
      </w:docPartBody>
    </w:docPart>
    <w:docPart>
      <w:docPartPr>
        <w:name w:val="4E6B80F8D3274B87B6498DDF17C1D038"/>
        <w:category>
          <w:name w:val="Allmänt"/>
          <w:gallery w:val="placeholder"/>
        </w:category>
        <w:types>
          <w:type w:val="bbPlcHdr"/>
        </w:types>
        <w:behaviors>
          <w:behavior w:val="content"/>
        </w:behaviors>
        <w:guid w:val="{1EC6D4FD-1D16-4B78-8910-808C5C7FDC0E}"/>
      </w:docPartPr>
      <w:docPartBody>
        <w:p w:rsidR="00631206" w:rsidRDefault="006300BE" w:rsidP="006300BE">
          <w:pPr>
            <w:pStyle w:val="4E6B80F8D3274B87B6498DDF17C1D0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BE"/>
    <w:rsid w:val="006300BE"/>
    <w:rsid w:val="00631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EA697358BB4E84BF5AA0CF13B318E3">
    <w:name w:val="BBEA697358BB4E84BF5AA0CF13B318E3"/>
    <w:rsid w:val="006300BE"/>
  </w:style>
  <w:style w:type="character" w:styleId="Platshllartext">
    <w:name w:val="Placeholder Text"/>
    <w:basedOn w:val="Standardstycketeckensnitt"/>
    <w:uiPriority w:val="99"/>
    <w:semiHidden/>
    <w:rsid w:val="006300BE"/>
    <w:rPr>
      <w:noProof w:val="0"/>
      <w:color w:val="808080"/>
    </w:rPr>
  </w:style>
  <w:style w:type="paragraph" w:customStyle="1" w:styleId="AEB78EFB498540B49B98CF7489B2D4A9">
    <w:name w:val="AEB78EFB498540B49B98CF7489B2D4A9"/>
    <w:rsid w:val="006300BE"/>
  </w:style>
  <w:style w:type="paragraph" w:customStyle="1" w:styleId="4BF392C701FC4FDBA0E5C04AE16DC4B8">
    <w:name w:val="4BF392C701FC4FDBA0E5C04AE16DC4B8"/>
    <w:rsid w:val="006300BE"/>
  </w:style>
  <w:style w:type="paragraph" w:customStyle="1" w:styleId="87E64B71EB3149A69A713CCEDEE053EF">
    <w:name w:val="87E64B71EB3149A69A713CCEDEE053EF"/>
    <w:rsid w:val="006300BE"/>
  </w:style>
  <w:style w:type="paragraph" w:customStyle="1" w:styleId="7F126D7C04BC4AF498878F867B9E64E6">
    <w:name w:val="7F126D7C04BC4AF498878F867B9E64E6"/>
    <w:rsid w:val="006300BE"/>
  </w:style>
  <w:style w:type="paragraph" w:customStyle="1" w:styleId="0E0F0CB6302A4D60A2D75439583EF940">
    <w:name w:val="0E0F0CB6302A4D60A2D75439583EF940"/>
    <w:rsid w:val="006300BE"/>
  </w:style>
  <w:style w:type="paragraph" w:customStyle="1" w:styleId="F4E332EA53DD442E920779E7B96AD53C">
    <w:name w:val="F4E332EA53DD442E920779E7B96AD53C"/>
    <w:rsid w:val="006300BE"/>
  </w:style>
  <w:style w:type="paragraph" w:customStyle="1" w:styleId="C1324AFE5A4F4DB694EA1D1CFE469732">
    <w:name w:val="C1324AFE5A4F4DB694EA1D1CFE469732"/>
    <w:rsid w:val="006300BE"/>
  </w:style>
  <w:style w:type="paragraph" w:customStyle="1" w:styleId="D9FEDB3F7E874202AC6855B43111E06B">
    <w:name w:val="D9FEDB3F7E874202AC6855B43111E06B"/>
    <w:rsid w:val="006300BE"/>
  </w:style>
  <w:style w:type="paragraph" w:customStyle="1" w:styleId="76E2895747C542BC9A19F44F41324B52">
    <w:name w:val="76E2895747C542BC9A19F44F41324B52"/>
    <w:rsid w:val="006300BE"/>
  </w:style>
  <w:style w:type="paragraph" w:customStyle="1" w:styleId="04E02D3F3E144FBC9684B0E432899A1C">
    <w:name w:val="04E02D3F3E144FBC9684B0E432899A1C"/>
    <w:rsid w:val="006300BE"/>
  </w:style>
  <w:style w:type="paragraph" w:customStyle="1" w:styleId="56320CD0EC9F44AAAEA9B7343F13C516">
    <w:name w:val="56320CD0EC9F44AAAEA9B7343F13C516"/>
    <w:rsid w:val="006300BE"/>
  </w:style>
  <w:style w:type="paragraph" w:customStyle="1" w:styleId="0C823C2550A3421C935AEB02DC6B297D">
    <w:name w:val="0C823C2550A3421C935AEB02DC6B297D"/>
    <w:rsid w:val="006300BE"/>
  </w:style>
  <w:style w:type="paragraph" w:customStyle="1" w:styleId="C3EC6647A49D484ABF8722ACF158BF9E">
    <w:name w:val="C3EC6647A49D484ABF8722ACF158BF9E"/>
    <w:rsid w:val="006300BE"/>
  </w:style>
  <w:style w:type="paragraph" w:customStyle="1" w:styleId="41391774DD524A30A2644266804603EA">
    <w:name w:val="41391774DD524A30A2644266804603EA"/>
    <w:rsid w:val="006300BE"/>
  </w:style>
  <w:style w:type="paragraph" w:customStyle="1" w:styleId="8D0CDD577B1F419F93548899CDC26853">
    <w:name w:val="8D0CDD577B1F419F93548899CDC26853"/>
    <w:rsid w:val="006300BE"/>
  </w:style>
  <w:style w:type="paragraph" w:customStyle="1" w:styleId="4E6B80F8D3274B87B6498DDF17C1D038">
    <w:name w:val="4E6B80F8D3274B87B6498DDF17C1D038"/>
    <w:rsid w:val="006300BE"/>
  </w:style>
  <w:style w:type="paragraph" w:customStyle="1" w:styleId="08688A46812A4C91BC79A06023DD66A0">
    <w:name w:val="08688A46812A4C91BC79A06023DD66A0"/>
    <w:rsid w:val="00630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Ju2018/00656/EMA</Dnr>
    <ParagrafNr/>
    <DocumentTitle/>
    <VisitingAddress/>
    <Extra1/>
    <Extra2/>
    <Extra3>Tomas Tobé</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6c9157e8-d727-4c67-be7e-37ef87371bef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BDC3C-3E32-43C9-A927-3DC6DF5ABDF8}"/>
</file>

<file path=customXml/itemProps2.xml><?xml version="1.0" encoding="utf-8"?>
<ds:datastoreItem xmlns:ds="http://schemas.openxmlformats.org/officeDocument/2006/customXml" ds:itemID="{229AAED7-38B1-4638-8378-34989E4D0E38}"/>
</file>

<file path=customXml/itemProps3.xml><?xml version="1.0" encoding="utf-8"?>
<ds:datastoreItem xmlns:ds="http://schemas.openxmlformats.org/officeDocument/2006/customXml" ds:itemID="{5E25DDC9-B9A2-4B76-B4FA-D712BC39DA90}"/>
</file>

<file path=customXml/itemProps4.xml><?xml version="1.0" encoding="utf-8"?>
<ds:datastoreItem xmlns:ds="http://schemas.openxmlformats.org/officeDocument/2006/customXml" ds:itemID="{29540265-ED74-49E3-A550-04B4588B6481}"/>
</file>

<file path=customXml/itemProps5.xml><?xml version="1.0" encoding="utf-8"?>
<ds:datastoreItem xmlns:ds="http://schemas.openxmlformats.org/officeDocument/2006/customXml" ds:itemID="{E62E85F8-D4D2-4E0B-B571-3EF34F18BFD2}"/>
</file>

<file path=customXml/itemProps6.xml><?xml version="1.0" encoding="utf-8"?>
<ds:datastoreItem xmlns:ds="http://schemas.openxmlformats.org/officeDocument/2006/customXml" ds:itemID="{6BED3A9B-8757-40E0-88BF-C5AE9F476A4D}"/>
</file>

<file path=customXml/itemProps7.xml><?xml version="1.0" encoding="utf-8"?>
<ds:datastoreItem xmlns:ds="http://schemas.openxmlformats.org/officeDocument/2006/customXml" ds:itemID="{D64E0CA9-E693-47FC-82FD-06E558AD6948}"/>
</file>

<file path=customXml/itemProps8.xml><?xml version="1.0" encoding="utf-8"?>
<ds:datastoreItem xmlns:ds="http://schemas.openxmlformats.org/officeDocument/2006/customXml" ds:itemID="{96D52A9B-6E0F-4CF2-933A-B56623F056B2}"/>
</file>

<file path=docProps/app.xml><?xml version="1.0" encoding="utf-8"?>
<Properties xmlns="http://schemas.openxmlformats.org/officeDocument/2006/extended-properties" xmlns:vt="http://schemas.openxmlformats.org/officeDocument/2006/docPropsVTypes">
  <Template>RK Basmall</Template>
  <TotalTime>0</TotalTime>
  <Pages>2</Pages>
  <Words>255</Words>
  <Characters>1357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Mårtenson</dc:creator>
  <cp:keywords/>
  <dc:description/>
  <cp:lastModifiedBy>Gunilla Hansson-Böe</cp:lastModifiedBy>
  <cp:revision>3</cp:revision>
  <dcterms:created xsi:type="dcterms:W3CDTF">2018-01-30T15:08:00Z</dcterms:created>
  <dcterms:modified xsi:type="dcterms:W3CDTF">2018-01-30T15:09:00Z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19a6d02f-5ddd-4bb5-9e77-234e18afd041</vt:lpwstr>
  </property>
</Properties>
</file>