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14:paraId="338DC34C" w14:textId="77777777">
        <w:tc>
          <w:tcPr>
            <w:tcW w:w="2268" w:type="dxa"/>
          </w:tcPr>
          <w:p w14:paraId="752EDE47" w14:textId="77777777" w:rsidR="005F1820" w:rsidRDefault="005F1820">
            <w:pPr>
              <w:framePr w:w="4400" w:h="1644" w:wrap="notBeside" w:vAnchor="page" w:hAnchor="page" w:x="6573" w:y="721"/>
              <w:rPr>
                <w:rFonts w:ascii="TradeGothic" w:hAnsi="TradeGothic"/>
                <w:i/>
                <w:sz w:val="18"/>
              </w:rPr>
            </w:pPr>
          </w:p>
        </w:tc>
        <w:tc>
          <w:tcPr>
            <w:tcW w:w="2347" w:type="dxa"/>
            <w:gridSpan w:val="2"/>
          </w:tcPr>
          <w:p w14:paraId="22124FD8" w14:textId="77777777" w:rsidR="005F1820" w:rsidRDefault="005F1820">
            <w:pPr>
              <w:framePr w:w="4400" w:h="1644" w:wrap="notBeside" w:vAnchor="page" w:hAnchor="page" w:x="6573" w:y="721"/>
              <w:rPr>
                <w:rFonts w:ascii="TradeGothic" w:hAnsi="TradeGothic"/>
                <w:i/>
                <w:sz w:val="18"/>
              </w:rPr>
            </w:pPr>
          </w:p>
        </w:tc>
      </w:tr>
      <w:tr w:rsidR="005F1820" w14:paraId="7CB63FDD" w14:textId="77777777">
        <w:tc>
          <w:tcPr>
            <w:tcW w:w="2268" w:type="dxa"/>
          </w:tcPr>
          <w:p w14:paraId="608A0C6E" w14:textId="77777777" w:rsidR="005F1820" w:rsidRDefault="005F1820">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14:paraId="2B0BBF4A" w14:textId="77777777" w:rsidR="005F1820" w:rsidRDefault="005F1820">
            <w:pPr>
              <w:framePr w:w="4400" w:h="1644" w:wrap="notBeside" w:vAnchor="page" w:hAnchor="page" w:x="6573" w:y="721"/>
              <w:rPr>
                <w:rFonts w:ascii="TradeGothic" w:hAnsi="TradeGothic"/>
                <w:b/>
                <w:sz w:val="22"/>
              </w:rPr>
            </w:pPr>
          </w:p>
        </w:tc>
      </w:tr>
      <w:tr w:rsidR="005F1820" w14:paraId="7AA4406C" w14:textId="77777777">
        <w:trPr>
          <w:trHeight w:val="343"/>
        </w:trPr>
        <w:tc>
          <w:tcPr>
            <w:tcW w:w="3402" w:type="dxa"/>
            <w:gridSpan w:val="2"/>
          </w:tcPr>
          <w:p w14:paraId="76BCF426" w14:textId="77777777" w:rsidR="005F1820" w:rsidRDefault="005F1820">
            <w:pPr>
              <w:framePr w:w="4400" w:h="1644" w:wrap="notBeside" w:vAnchor="page" w:hAnchor="page" w:x="6573" w:y="721"/>
            </w:pPr>
          </w:p>
        </w:tc>
        <w:tc>
          <w:tcPr>
            <w:tcW w:w="1213" w:type="dxa"/>
          </w:tcPr>
          <w:p w14:paraId="49EF412D" w14:textId="77777777" w:rsidR="005F1820" w:rsidRDefault="005F1820">
            <w:pPr>
              <w:framePr w:w="4400" w:h="1644" w:wrap="notBeside" w:vAnchor="page" w:hAnchor="page" w:x="6573" w:y="721"/>
            </w:pPr>
          </w:p>
        </w:tc>
      </w:tr>
      <w:tr w:rsidR="005F1820" w14:paraId="0A36C3F5" w14:textId="77777777">
        <w:tc>
          <w:tcPr>
            <w:tcW w:w="2268" w:type="dxa"/>
          </w:tcPr>
          <w:p w14:paraId="0A4870B7" w14:textId="2E7D7A59" w:rsidR="005F1820" w:rsidRDefault="00D878B0">
            <w:pPr>
              <w:framePr w:w="4400" w:h="1644" w:wrap="notBeside" w:vAnchor="page" w:hAnchor="page" w:x="6573" w:y="721"/>
            </w:pPr>
            <w:r>
              <w:t>2013-12-16</w:t>
            </w:r>
          </w:p>
        </w:tc>
        <w:tc>
          <w:tcPr>
            <w:tcW w:w="2347" w:type="dxa"/>
            <w:gridSpan w:val="2"/>
          </w:tcPr>
          <w:p w14:paraId="1818CB2A" w14:textId="77777777" w:rsidR="005F1820" w:rsidRDefault="005F1820">
            <w:pPr>
              <w:framePr w:w="4400" w:h="1644" w:wrap="notBeside" w:vAnchor="page" w:hAnchor="page" w:x="6573" w:y="721"/>
            </w:pPr>
          </w:p>
        </w:tc>
      </w:tr>
      <w:tr w:rsidR="005F1820" w14:paraId="112BD11B" w14:textId="77777777">
        <w:tc>
          <w:tcPr>
            <w:tcW w:w="2268" w:type="dxa"/>
          </w:tcPr>
          <w:p w14:paraId="72083C3B" w14:textId="77777777" w:rsidR="005F1820" w:rsidRDefault="005F1820">
            <w:pPr>
              <w:framePr w:w="4400" w:h="1644" w:wrap="notBeside" w:vAnchor="page" w:hAnchor="page" w:x="6573" w:y="721"/>
            </w:pPr>
          </w:p>
        </w:tc>
        <w:tc>
          <w:tcPr>
            <w:tcW w:w="2347" w:type="dxa"/>
            <w:gridSpan w:val="2"/>
          </w:tcPr>
          <w:p w14:paraId="40FBA669" w14:textId="77777777" w:rsidR="005F1820"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14:paraId="1177E110" w14:textId="77777777">
        <w:trPr>
          <w:trHeight w:val="2400"/>
        </w:trPr>
        <w:tc>
          <w:tcPr>
            <w:tcW w:w="4911" w:type="dxa"/>
          </w:tcPr>
          <w:p w14:paraId="5901ACCF" w14:textId="77777777" w:rsidR="005F1820" w:rsidRDefault="005F1820">
            <w:pPr>
              <w:pStyle w:val="Avsndare"/>
              <w:framePr w:h="2483" w:wrap="notBeside" w:x="1504"/>
              <w:rPr>
                <w:b/>
                <w:i w:val="0"/>
                <w:sz w:val="22"/>
              </w:rPr>
            </w:pPr>
            <w:r>
              <w:rPr>
                <w:b/>
                <w:i w:val="0"/>
                <w:sz w:val="22"/>
              </w:rPr>
              <w:t>Statsrådsberedningen</w:t>
            </w:r>
          </w:p>
          <w:p w14:paraId="304F5D4A" w14:textId="77777777" w:rsidR="005F1820" w:rsidRDefault="005F1820">
            <w:pPr>
              <w:pStyle w:val="Avsndare"/>
              <w:framePr w:h="2483" w:wrap="notBeside" w:x="1504"/>
            </w:pPr>
          </w:p>
          <w:p w14:paraId="6FBA9C6C" w14:textId="77777777" w:rsidR="005F1820" w:rsidRDefault="005F1820">
            <w:pPr>
              <w:pStyle w:val="Avsndare"/>
              <w:framePr w:h="2483" w:wrap="notBeside" w:x="1504"/>
            </w:pPr>
            <w:r>
              <w:t>EU-kansliet</w:t>
            </w:r>
          </w:p>
          <w:p w14:paraId="650FD271" w14:textId="77777777" w:rsidR="005F1820" w:rsidRDefault="005F1820">
            <w:pPr>
              <w:pStyle w:val="Avsndare"/>
              <w:framePr w:h="2483" w:wrap="notBeside" w:x="1504"/>
            </w:pPr>
          </w:p>
          <w:p w14:paraId="2B0938F4" w14:textId="77777777" w:rsidR="005F1820" w:rsidRDefault="005F1820">
            <w:pPr>
              <w:pStyle w:val="Avsndare"/>
              <w:framePr w:h="2483" w:wrap="notBeside" w:x="1504"/>
            </w:pPr>
          </w:p>
          <w:p w14:paraId="1BDAC4CE" w14:textId="77777777" w:rsidR="005F1820" w:rsidRDefault="005F1820">
            <w:pPr>
              <w:pStyle w:val="Avsndare"/>
              <w:framePr w:h="2483" w:wrap="notBeside" w:x="1504"/>
            </w:pPr>
          </w:p>
          <w:p w14:paraId="32BCD659" w14:textId="77777777" w:rsidR="005F1820" w:rsidRDefault="005F1820">
            <w:pPr>
              <w:pStyle w:val="Avsndare"/>
              <w:framePr w:h="2483" w:wrap="notBeside" w:x="1504"/>
              <w:rPr>
                <w:b/>
                <w:i w:val="0"/>
                <w:sz w:val="22"/>
              </w:rPr>
            </w:pPr>
          </w:p>
        </w:tc>
      </w:tr>
    </w:tbl>
    <w:p w14:paraId="3F01D64A" w14:textId="77777777" w:rsidR="005F1820" w:rsidRDefault="005F1820">
      <w:pPr>
        <w:framePr w:w="4400" w:h="2523" w:wrap="notBeside" w:vAnchor="page" w:hAnchor="page" w:x="6453" w:y="2445"/>
        <w:ind w:left="142"/>
      </w:pPr>
    </w:p>
    <w:p w14:paraId="616207B1" w14:textId="44181E79" w:rsidR="00AC22F2" w:rsidRDefault="005F1820" w:rsidP="00D878B0">
      <w:pPr>
        <w:pStyle w:val="UDrubrik"/>
        <w:tabs>
          <w:tab w:val="left" w:pos="1701"/>
          <w:tab w:val="left" w:pos="1985"/>
        </w:tabs>
        <w:rPr>
          <w:rFonts w:cs="Arial"/>
          <w:sz w:val="28"/>
        </w:rPr>
      </w:pPr>
      <w:bookmarkStart w:id="0" w:name="_Toc67391946"/>
      <w:bookmarkStart w:id="1" w:name="_Toc70473239"/>
      <w:r>
        <w:rPr>
          <w:rFonts w:cs="Arial"/>
          <w:sz w:val="28"/>
        </w:rPr>
        <w:t xml:space="preserve">Troliga A-punkter inför kommande rådsmöten som </w:t>
      </w:r>
      <w:r w:rsidR="00AC22F2">
        <w:rPr>
          <w:rFonts w:cs="Arial"/>
          <w:sz w:val="28"/>
        </w:rPr>
        <w:t>förväntas godkänna</w:t>
      </w:r>
      <w:r>
        <w:rPr>
          <w:rFonts w:cs="Arial"/>
          <w:sz w:val="28"/>
        </w:rPr>
        <w:t xml:space="preserve">s vid </w:t>
      </w:r>
      <w:proofErr w:type="spellStart"/>
      <w:r>
        <w:rPr>
          <w:rFonts w:cs="Arial"/>
          <w:sz w:val="28"/>
        </w:rPr>
        <w:t>Coreper</w:t>
      </w:r>
      <w:proofErr w:type="spellEnd"/>
      <w:r>
        <w:rPr>
          <w:rFonts w:cs="Arial"/>
          <w:sz w:val="28"/>
        </w:rPr>
        <w:t xml:space="preserve"> I</w:t>
      </w:r>
      <w:r w:rsidR="003F5229">
        <w:rPr>
          <w:rFonts w:cs="Arial"/>
          <w:sz w:val="28"/>
        </w:rPr>
        <w:t>I</w:t>
      </w:r>
      <w:r>
        <w:rPr>
          <w:rFonts w:cs="Arial"/>
          <w:sz w:val="28"/>
        </w:rPr>
        <w:t xml:space="preserve"> </w:t>
      </w:r>
      <w:r w:rsidR="00D878B0">
        <w:rPr>
          <w:rFonts w:cs="Arial"/>
          <w:sz w:val="28"/>
        </w:rPr>
        <w:t>vecka 51</w:t>
      </w:r>
      <w:bookmarkEnd w:id="0"/>
      <w:bookmarkEnd w:id="1"/>
    </w:p>
    <w:p w14:paraId="55124CA0" w14:textId="77777777" w:rsidR="00D878B0" w:rsidRPr="00D878B0" w:rsidRDefault="00D878B0" w:rsidP="00D878B0">
      <w:pPr>
        <w:pStyle w:val="Brdtext"/>
      </w:pPr>
    </w:p>
    <w:p w14:paraId="40761E18" w14:textId="3E8555F3" w:rsidR="00AC22F2" w:rsidRDefault="00AC22F2" w:rsidP="00AC22F2">
      <w:pPr>
        <w:pStyle w:val="Brdtext"/>
      </w:pPr>
      <w:r>
        <w:t xml:space="preserve">Översänds för skriftligt samråd till </w:t>
      </w:r>
      <w:r w:rsidR="003A6F2D">
        <w:t>måndagen</w:t>
      </w:r>
      <w:bookmarkStart w:id="2" w:name="_GoBack"/>
      <w:bookmarkEnd w:id="2"/>
      <w:r>
        <w:t xml:space="preserve"> den </w:t>
      </w:r>
      <w:r w:rsidR="009C6ACE">
        <w:t>16</w:t>
      </w:r>
      <w:r w:rsidR="00D878B0">
        <w:t xml:space="preserve"> december 2013, </w:t>
      </w:r>
      <w:proofErr w:type="spellStart"/>
      <w:r w:rsidR="00D878B0">
        <w:t>kl</w:t>
      </w:r>
      <w:proofErr w:type="spellEnd"/>
      <w:r w:rsidR="00D878B0">
        <w:t xml:space="preserve"> </w:t>
      </w:r>
      <w:r w:rsidR="009C6ACE">
        <w:t>15.00</w:t>
      </w:r>
      <w:r>
        <w:t>.</w:t>
      </w:r>
    </w:p>
    <w:p w14:paraId="1102B91F" w14:textId="77777777" w:rsidR="00AC22F2" w:rsidRDefault="00AC22F2">
      <w:pPr>
        <w:spacing w:line="240" w:lineRule="auto"/>
        <w:rPr>
          <w:rFonts w:ascii="Garamond" w:hAnsi="Garamond"/>
        </w:rPr>
      </w:pPr>
      <w:r>
        <w:br w:type="page"/>
      </w:r>
    </w:p>
    <w:p w14:paraId="61A55483" w14:textId="0E6D4528" w:rsidR="00AC22F2" w:rsidRPr="00AC22F2" w:rsidRDefault="00AC22F2" w:rsidP="00AC22F2">
      <w:pPr>
        <w:pStyle w:val="Brdtext"/>
      </w:pPr>
    </w:p>
    <w:p w14:paraId="7CB06EF9" w14:textId="77777777" w:rsidR="005F1820" w:rsidRDefault="005F1820">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14:paraId="67021FE1" w14:textId="77777777" w:rsidR="00142019" w:rsidRDefault="005F1820">
      <w:pPr>
        <w:pStyle w:val="Innehll1"/>
        <w:tabs>
          <w:tab w:val="right" w:leader="dot" w:pos="7644"/>
        </w:tabs>
        <w:rPr>
          <w:rFonts w:asciiTheme="minorHAnsi" w:eastAsiaTheme="minorEastAsia" w:hAnsiTheme="minorHAnsi" w:cstheme="minorBid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74960528" w:history="1">
        <w:r w:rsidR="00142019" w:rsidRPr="006639DF">
          <w:rPr>
            <w:rStyle w:val="Hyperlnk"/>
            <w:noProof/>
          </w:rPr>
          <w:t>Frågor som lösts i förberedande instanser</w:t>
        </w:r>
        <w:r w:rsidR="00142019">
          <w:rPr>
            <w:noProof/>
            <w:webHidden/>
          </w:rPr>
          <w:tab/>
        </w:r>
        <w:r w:rsidR="00142019">
          <w:rPr>
            <w:noProof/>
            <w:webHidden/>
          </w:rPr>
          <w:fldChar w:fldCharType="begin"/>
        </w:r>
        <w:r w:rsidR="00142019">
          <w:rPr>
            <w:noProof/>
            <w:webHidden/>
          </w:rPr>
          <w:instrText xml:space="preserve"> PAGEREF _Toc374960528 \h </w:instrText>
        </w:r>
        <w:r w:rsidR="00142019">
          <w:rPr>
            <w:noProof/>
            <w:webHidden/>
          </w:rPr>
        </w:r>
        <w:r w:rsidR="00142019">
          <w:rPr>
            <w:noProof/>
            <w:webHidden/>
          </w:rPr>
          <w:fldChar w:fldCharType="separate"/>
        </w:r>
        <w:r w:rsidR="00142019">
          <w:rPr>
            <w:noProof/>
            <w:webHidden/>
          </w:rPr>
          <w:t>3</w:t>
        </w:r>
        <w:r w:rsidR="00142019">
          <w:rPr>
            <w:noProof/>
            <w:webHidden/>
          </w:rPr>
          <w:fldChar w:fldCharType="end"/>
        </w:r>
      </w:hyperlink>
    </w:p>
    <w:p w14:paraId="578DE057" w14:textId="77777777" w:rsidR="00142019" w:rsidRDefault="003A6F2D">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74960529" w:history="1">
        <w:r w:rsidR="00142019" w:rsidRPr="006639DF">
          <w:rPr>
            <w:rStyle w:val="Hyperlnk"/>
            <w:noProof/>
          </w:rPr>
          <w:t>Troliga A-punkter inför kommande rådsmöten som förväntas godkännas vid Coreper II 2013-12-16.</w:t>
        </w:r>
        <w:r w:rsidR="00142019">
          <w:rPr>
            <w:noProof/>
            <w:webHidden/>
          </w:rPr>
          <w:tab/>
        </w:r>
        <w:r w:rsidR="00142019">
          <w:rPr>
            <w:noProof/>
            <w:webHidden/>
          </w:rPr>
          <w:fldChar w:fldCharType="begin"/>
        </w:r>
        <w:r w:rsidR="00142019">
          <w:rPr>
            <w:noProof/>
            <w:webHidden/>
          </w:rPr>
          <w:instrText xml:space="preserve"> PAGEREF _Toc374960529 \h </w:instrText>
        </w:r>
        <w:r w:rsidR="00142019">
          <w:rPr>
            <w:noProof/>
            <w:webHidden/>
          </w:rPr>
        </w:r>
        <w:r w:rsidR="00142019">
          <w:rPr>
            <w:noProof/>
            <w:webHidden/>
          </w:rPr>
          <w:fldChar w:fldCharType="separate"/>
        </w:r>
        <w:r w:rsidR="00142019">
          <w:rPr>
            <w:noProof/>
            <w:webHidden/>
          </w:rPr>
          <w:t>3</w:t>
        </w:r>
        <w:r w:rsidR="00142019">
          <w:rPr>
            <w:noProof/>
            <w:webHidden/>
          </w:rPr>
          <w:fldChar w:fldCharType="end"/>
        </w:r>
      </w:hyperlink>
    </w:p>
    <w:p w14:paraId="78E44F21" w14:textId="77777777" w:rsidR="00142019" w:rsidRDefault="003A6F2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4960530" w:history="1">
        <w:r w:rsidR="00142019" w:rsidRPr="006639DF">
          <w:rPr>
            <w:rStyle w:val="Hyperlnk"/>
            <w:noProof/>
            <w:lang w:val="en-US"/>
          </w:rPr>
          <w:t>1. Restrictive measures in view of the situation in Iran: Letters of reply to persons subject to the restrictive measures provided for in Council Decision 2011/235/CFSP and in Council Regulation (EU) No 359/2011</w:t>
        </w:r>
        <w:r w:rsidR="00142019">
          <w:rPr>
            <w:noProof/>
            <w:webHidden/>
          </w:rPr>
          <w:tab/>
        </w:r>
        <w:r w:rsidR="00142019">
          <w:rPr>
            <w:noProof/>
            <w:webHidden/>
          </w:rPr>
          <w:fldChar w:fldCharType="begin"/>
        </w:r>
        <w:r w:rsidR="00142019">
          <w:rPr>
            <w:noProof/>
            <w:webHidden/>
          </w:rPr>
          <w:instrText xml:space="preserve"> PAGEREF _Toc374960530 \h </w:instrText>
        </w:r>
        <w:r w:rsidR="00142019">
          <w:rPr>
            <w:noProof/>
            <w:webHidden/>
          </w:rPr>
        </w:r>
        <w:r w:rsidR="00142019">
          <w:rPr>
            <w:noProof/>
            <w:webHidden/>
          </w:rPr>
          <w:fldChar w:fldCharType="separate"/>
        </w:r>
        <w:r w:rsidR="00142019">
          <w:rPr>
            <w:noProof/>
            <w:webHidden/>
          </w:rPr>
          <w:t>3</w:t>
        </w:r>
        <w:r w:rsidR="00142019">
          <w:rPr>
            <w:noProof/>
            <w:webHidden/>
          </w:rPr>
          <w:fldChar w:fldCharType="end"/>
        </w:r>
      </w:hyperlink>
    </w:p>
    <w:p w14:paraId="69BCA9E9" w14:textId="77777777" w:rsidR="00142019" w:rsidRDefault="003A6F2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4960531" w:history="1">
        <w:r w:rsidR="00142019" w:rsidRPr="006639DF">
          <w:rPr>
            <w:rStyle w:val="Hyperlnk"/>
            <w:noProof/>
            <w:lang w:val="en-US"/>
          </w:rPr>
          <w:t xml:space="preserve">2. </w:t>
        </w:r>
        <w:r w:rsidR="00142019" w:rsidRPr="006639DF">
          <w:rPr>
            <w:rStyle w:val="Hyperlnk"/>
            <w:noProof/>
            <w:lang w:val="en-US" w:eastAsia="en-GB"/>
          </w:rPr>
          <w:t xml:space="preserve">Council Decision of XXX determining for the General Secretariat of the Council the appointing authority and the authority empowered to conclude contracts of employment and repealing Decision 2011/444/EU - </w:t>
        </w:r>
        <w:r w:rsidR="00142019" w:rsidRPr="006639DF">
          <w:rPr>
            <w:rStyle w:val="Hyperlnk"/>
            <w:noProof/>
            <w:lang w:val="en-US"/>
          </w:rPr>
          <w:t>Adoption</w:t>
        </w:r>
        <w:r w:rsidR="00142019">
          <w:rPr>
            <w:noProof/>
            <w:webHidden/>
          </w:rPr>
          <w:tab/>
        </w:r>
        <w:r w:rsidR="00142019">
          <w:rPr>
            <w:noProof/>
            <w:webHidden/>
          </w:rPr>
          <w:fldChar w:fldCharType="begin"/>
        </w:r>
        <w:r w:rsidR="00142019">
          <w:rPr>
            <w:noProof/>
            <w:webHidden/>
          </w:rPr>
          <w:instrText xml:space="preserve"> PAGEREF _Toc374960531 \h </w:instrText>
        </w:r>
        <w:r w:rsidR="00142019">
          <w:rPr>
            <w:noProof/>
            <w:webHidden/>
          </w:rPr>
        </w:r>
        <w:r w:rsidR="00142019">
          <w:rPr>
            <w:noProof/>
            <w:webHidden/>
          </w:rPr>
          <w:fldChar w:fldCharType="separate"/>
        </w:r>
        <w:r w:rsidR="00142019">
          <w:rPr>
            <w:noProof/>
            <w:webHidden/>
          </w:rPr>
          <w:t>4</w:t>
        </w:r>
        <w:r w:rsidR="00142019">
          <w:rPr>
            <w:noProof/>
            <w:webHidden/>
          </w:rPr>
          <w:fldChar w:fldCharType="end"/>
        </w:r>
      </w:hyperlink>
    </w:p>
    <w:p w14:paraId="05CF3254" w14:textId="77777777" w:rsidR="00142019" w:rsidRDefault="003A6F2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4960532" w:history="1">
        <w:r w:rsidR="00142019" w:rsidRPr="006639DF">
          <w:rPr>
            <w:rStyle w:val="Hyperlnk"/>
            <w:noProof/>
            <w:lang w:val="en-US"/>
          </w:rPr>
          <w:t>3. Proposal for a Regulation of the European Parliament and of the Council amending certain regulations relating to the common commercial policy as regards the procedures for the adoption of certain measures (OMNIBUS I) [First reading] (LA+S) Statements agreement to enter the statements into the minutes of the Council decision to publish the statements in the Official Journal</w:t>
        </w:r>
        <w:r w:rsidR="00142019">
          <w:rPr>
            <w:noProof/>
            <w:webHidden/>
          </w:rPr>
          <w:tab/>
        </w:r>
        <w:r w:rsidR="00142019">
          <w:rPr>
            <w:noProof/>
            <w:webHidden/>
          </w:rPr>
          <w:fldChar w:fldCharType="begin"/>
        </w:r>
        <w:r w:rsidR="00142019">
          <w:rPr>
            <w:noProof/>
            <w:webHidden/>
          </w:rPr>
          <w:instrText xml:space="preserve"> PAGEREF _Toc374960532 \h </w:instrText>
        </w:r>
        <w:r w:rsidR="00142019">
          <w:rPr>
            <w:noProof/>
            <w:webHidden/>
          </w:rPr>
        </w:r>
        <w:r w:rsidR="00142019">
          <w:rPr>
            <w:noProof/>
            <w:webHidden/>
          </w:rPr>
          <w:fldChar w:fldCharType="separate"/>
        </w:r>
        <w:r w:rsidR="00142019">
          <w:rPr>
            <w:noProof/>
            <w:webHidden/>
          </w:rPr>
          <w:t>5</w:t>
        </w:r>
        <w:r w:rsidR="00142019">
          <w:rPr>
            <w:noProof/>
            <w:webHidden/>
          </w:rPr>
          <w:fldChar w:fldCharType="end"/>
        </w:r>
      </w:hyperlink>
    </w:p>
    <w:p w14:paraId="78CA7C75" w14:textId="77777777" w:rsidR="00142019" w:rsidRDefault="003A6F2D">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4960533" w:history="1">
        <w:r w:rsidR="00142019" w:rsidRPr="006639DF">
          <w:rPr>
            <w:rStyle w:val="Hyperlnk"/>
            <w:noProof/>
            <w:lang w:val="en-US"/>
          </w:rPr>
          <w:t>4. Proposal for a Regulation of the European Parliament and of the Council amending certain regulations relating to the common commercial policy as regards the granting of delegated powers for the adoption of certain measures (OMNIBUS II) [First reading] (LA+S)</w:t>
        </w:r>
        <w:r w:rsidR="00142019" w:rsidRPr="006639DF">
          <w:rPr>
            <w:rStyle w:val="Hyperlnk"/>
            <w:noProof/>
            <w:lang w:val="en-US" w:eastAsia="fr-FR"/>
          </w:rPr>
          <w:t xml:space="preserve"> </w:t>
        </w:r>
        <w:r w:rsidR="00142019" w:rsidRPr="006639DF">
          <w:rPr>
            <w:rStyle w:val="Hyperlnk"/>
            <w:noProof/>
            <w:lang w:val="en-US"/>
          </w:rPr>
          <w:t>Statements</w:t>
        </w:r>
        <w:r w:rsidR="00142019" w:rsidRPr="006639DF">
          <w:rPr>
            <w:rStyle w:val="Hyperlnk"/>
            <w:noProof/>
            <w:lang w:val="en-US" w:eastAsia="fr-FR"/>
          </w:rPr>
          <w:t xml:space="preserve"> </w:t>
        </w:r>
        <w:r w:rsidR="00142019" w:rsidRPr="006639DF">
          <w:rPr>
            <w:rStyle w:val="Hyperlnk"/>
            <w:noProof/>
            <w:lang w:val="en-US"/>
          </w:rPr>
          <w:t>agreement to enter the statements into the minutes of the Council</w:t>
        </w:r>
        <w:r w:rsidR="00142019" w:rsidRPr="006639DF">
          <w:rPr>
            <w:rStyle w:val="Hyperlnk"/>
            <w:noProof/>
            <w:lang w:val="en-US" w:eastAsia="fr-FR"/>
          </w:rPr>
          <w:t xml:space="preserve"> </w:t>
        </w:r>
        <w:r w:rsidR="00142019" w:rsidRPr="006639DF">
          <w:rPr>
            <w:rStyle w:val="Hyperlnk"/>
            <w:noProof/>
            <w:lang w:val="en-US"/>
          </w:rPr>
          <w:t>decision to publish the statements in the Official Journal</w:t>
        </w:r>
        <w:r w:rsidR="00142019">
          <w:rPr>
            <w:noProof/>
            <w:webHidden/>
          </w:rPr>
          <w:tab/>
        </w:r>
        <w:r w:rsidR="00142019">
          <w:rPr>
            <w:noProof/>
            <w:webHidden/>
          </w:rPr>
          <w:fldChar w:fldCharType="begin"/>
        </w:r>
        <w:r w:rsidR="00142019">
          <w:rPr>
            <w:noProof/>
            <w:webHidden/>
          </w:rPr>
          <w:instrText xml:space="preserve"> PAGEREF _Toc374960533 \h </w:instrText>
        </w:r>
        <w:r w:rsidR="00142019">
          <w:rPr>
            <w:noProof/>
            <w:webHidden/>
          </w:rPr>
        </w:r>
        <w:r w:rsidR="00142019">
          <w:rPr>
            <w:noProof/>
            <w:webHidden/>
          </w:rPr>
          <w:fldChar w:fldCharType="separate"/>
        </w:r>
        <w:r w:rsidR="00142019">
          <w:rPr>
            <w:noProof/>
            <w:webHidden/>
          </w:rPr>
          <w:t>6</w:t>
        </w:r>
        <w:r w:rsidR="00142019">
          <w:rPr>
            <w:noProof/>
            <w:webHidden/>
          </w:rPr>
          <w:fldChar w:fldCharType="end"/>
        </w:r>
      </w:hyperlink>
    </w:p>
    <w:p w14:paraId="233EF09C" w14:textId="77777777" w:rsidR="005F1820" w:rsidRDefault="005F1820">
      <w:pPr>
        <w:pStyle w:val="RKnormal"/>
        <w:ind w:left="0"/>
        <w:rPr>
          <w:b/>
          <w:bCs/>
        </w:rPr>
      </w:pPr>
      <w:r>
        <w:rPr>
          <w:b/>
          <w:bCs/>
        </w:rPr>
        <w:fldChar w:fldCharType="end"/>
      </w:r>
    </w:p>
    <w:p w14:paraId="40A15B27" w14:textId="77777777" w:rsidR="005F1820" w:rsidRDefault="005F1820">
      <w:pPr>
        <w:pStyle w:val="Rubrik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74960528"/>
      <w:r>
        <w:lastRenderedPageBreak/>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932AFC7" w14:textId="77777777" w:rsidR="005F1820" w:rsidRDefault="005F1820">
      <w:pPr>
        <w:tabs>
          <w:tab w:val="left" w:pos="1843"/>
        </w:tabs>
      </w:pPr>
      <w:r>
        <w:t xml:space="preserve">Nedan återges en förteckning över de frågor som lösts i förberedande instanser. Dessa frågor kommer att eller har presenterats på någon av de officiella </w:t>
      </w:r>
      <w:proofErr w:type="gramStart"/>
      <w:r>
        <w:t>listor</w:t>
      </w:r>
      <w:proofErr w:type="gramEnd"/>
      <w:r>
        <w:t xml:space="preserve"> med A-punkter från rådssekretariatet. Vissa A-punkter föranleder inga annoteringar. </w:t>
      </w:r>
    </w:p>
    <w:p w14:paraId="788E1924" w14:textId="77777777" w:rsidR="005F1820" w:rsidRDefault="005F1820">
      <w:pPr>
        <w:pStyle w:val="Rubrik1"/>
        <w:spacing w:before="0" w:after="0"/>
      </w:pPr>
      <w:r>
        <w:t xml:space="preserve"> </w:t>
      </w:r>
      <w:bookmarkStart w:id="55" w:name="Punkt"/>
      <w:bookmarkEnd w:id="55"/>
    </w:p>
    <w:p w14:paraId="30848678" w14:textId="721E1438" w:rsidR="00AC22F2" w:rsidRDefault="00AC22F2" w:rsidP="00AC22F2">
      <w:pPr>
        <w:pStyle w:val="Rubrik1"/>
      </w:pPr>
      <w:bookmarkStart w:id="56" w:name="_Toc374960529"/>
      <w:r>
        <w:t xml:space="preserve">Troliga A-punkter inför kommande rådsmöten som förväntas godkännas vid </w:t>
      </w:r>
      <w:proofErr w:type="spellStart"/>
      <w:r>
        <w:t>Coreper</w:t>
      </w:r>
      <w:proofErr w:type="spellEnd"/>
      <w:r>
        <w:t xml:space="preserve"> I</w:t>
      </w:r>
      <w:r w:rsidR="003F5229">
        <w:t>I 2013-12-16</w:t>
      </w:r>
      <w:r>
        <w:t>.</w:t>
      </w:r>
      <w:bookmarkEnd w:id="56"/>
    </w:p>
    <w:p w14:paraId="7E676E97" w14:textId="77777777" w:rsidR="00321C84" w:rsidRDefault="00321C84">
      <w:pPr>
        <w:pStyle w:val="RKnormal"/>
        <w:tabs>
          <w:tab w:val="clear" w:pos="1843"/>
          <w:tab w:val="left" w:pos="0"/>
        </w:tabs>
        <w:ind w:left="0"/>
      </w:pPr>
      <w:r>
        <w:t xml:space="preserve">  </w:t>
      </w:r>
    </w:p>
    <w:p w14:paraId="2A192017" w14:textId="0174AF24" w:rsidR="003F5229" w:rsidRPr="003F5229" w:rsidRDefault="00164687" w:rsidP="003F5229">
      <w:pPr>
        <w:pStyle w:val="Rubrik2"/>
        <w:rPr>
          <w:lang w:val="en-US"/>
        </w:rPr>
      </w:pPr>
      <w:bookmarkStart w:id="57" w:name="_Toc374960530"/>
      <w:r>
        <w:rPr>
          <w:lang w:val="en-US"/>
        </w:rPr>
        <w:t>1</w:t>
      </w:r>
      <w:r w:rsidR="003F5229">
        <w:rPr>
          <w:lang w:val="en-US"/>
        </w:rPr>
        <w:t xml:space="preserve">. </w:t>
      </w:r>
      <w:r w:rsidR="003F5229" w:rsidRPr="003F5229">
        <w:rPr>
          <w:lang w:val="en-US"/>
        </w:rPr>
        <w:t>Restrictive measures in view of the situation in Iran:</w:t>
      </w:r>
      <w:r w:rsidR="003F5229">
        <w:rPr>
          <w:lang w:val="en-US"/>
        </w:rPr>
        <w:t xml:space="preserve"> </w:t>
      </w:r>
      <w:r w:rsidR="003F5229" w:rsidRPr="003F5229">
        <w:rPr>
          <w:lang w:val="en-US"/>
        </w:rPr>
        <w:t>Letters of reply to persons subject to the restrictive measures provided for in Council Decision 2011/235/CFSP and in Council Regulation (EU) No 359/2011</w:t>
      </w:r>
      <w:bookmarkEnd w:id="57"/>
    </w:p>
    <w:p w14:paraId="4D39AF74" w14:textId="741811A8" w:rsidR="003F5229" w:rsidRPr="003F5229" w:rsidRDefault="003F5229" w:rsidP="009D37FF">
      <w:r w:rsidRPr="003F5229">
        <w:t>1</w:t>
      </w:r>
      <w:r w:rsidR="00F71679">
        <w:t>7</w:t>
      </w:r>
      <w:r w:rsidRPr="003F5229">
        <w:t>744/13</w:t>
      </w:r>
    </w:p>
    <w:p w14:paraId="5DB2D82C" w14:textId="77777777" w:rsidR="003F5229" w:rsidRPr="003F5229" w:rsidRDefault="003F5229" w:rsidP="003F5229">
      <w:pPr>
        <w:pStyle w:val="RKnormal"/>
        <w:tabs>
          <w:tab w:val="clear" w:pos="1843"/>
          <w:tab w:val="left" w:pos="0"/>
        </w:tabs>
        <w:ind w:left="0"/>
      </w:pPr>
    </w:p>
    <w:p w14:paraId="390CD02E" w14:textId="1BBA1DB7" w:rsidR="003F5229" w:rsidRPr="003F5229" w:rsidRDefault="003F5229" w:rsidP="003F5229">
      <w:r w:rsidRPr="003F5229">
        <w:t>Ansvarigt departement: Utrikesdepartementet</w:t>
      </w:r>
    </w:p>
    <w:p w14:paraId="3B9B42C9" w14:textId="77777777" w:rsidR="003F5229" w:rsidRPr="003F5229" w:rsidRDefault="003F5229" w:rsidP="003F5229">
      <w:pPr>
        <w:pStyle w:val="RKnormal"/>
        <w:tabs>
          <w:tab w:val="clear" w:pos="1843"/>
          <w:tab w:val="left" w:pos="0"/>
        </w:tabs>
        <w:ind w:left="0"/>
      </w:pPr>
    </w:p>
    <w:p w14:paraId="4E5DFD33" w14:textId="4E12C787" w:rsidR="003F5229" w:rsidRPr="00D44009" w:rsidRDefault="003F5229" w:rsidP="003F5229">
      <w:r>
        <w:t xml:space="preserve">Ansvarigt statsråd: Carl Bildt </w:t>
      </w:r>
    </w:p>
    <w:p w14:paraId="06C761C0" w14:textId="77777777" w:rsidR="003F5229" w:rsidRDefault="003F5229" w:rsidP="003F5229">
      <w:pPr>
        <w:pStyle w:val="RKnormal"/>
        <w:tabs>
          <w:tab w:val="clear" w:pos="1843"/>
          <w:tab w:val="left" w:pos="0"/>
        </w:tabs>
        <w:ind w:left="0"/>
      </w:pPr>
    </w:p>
    <w:p w14:paraId="29FDBC85" w14:textId="43EAF806" w:rsidR="003F5229" w:rsidRDefault="003F5229" w:rsidP="003F5229">
      <w:r>
        <w:t xml:space="preserve">Förväntas godkännas av </w:t>
      </w:r>
      <w:proofErr w:type="spellStart"/>
      <w:r>
        <w:t>Coreper</w:t>
      </w:r>
      <w:proofErr w:type="spellEnd"/>
      <w:r>
        <w:t xml:space="preserve"> II den 16 december 2013</w:t>
      </w:r>
    </w:p>
    <w:p w14:paraId="4027A8AC" w14:textId="1EEC419C" w:rsidR="0012195A" w:rsidRDefault="0012195A" w:rsidP="003F5229"/>
    <w:p w14:paraId="617F04B6" w14:textId="77777777" w:rsidR="00F71679" w:rsidRDefault="00F71679" w:rsidP="00F71679">
      <w:r>
        <w:t xml:space="preserve">Avsikt med behandlingen i rådet: </w:t>
      </w:r>
    </w:p>
    <w:p w14:paraId="60E4A650" w14:textId="77777777" w:rsidR="00F71679" w:rsidRDefault="00F71679" w:rsidP="00F71679">
      <w:r>
        <w:t xml:space="preserve">Rådet föreslås godkänna utkast till svarsbrev till listade individer inom ramen för EU:s restriktiva åtgärder mot vissa personer och enheter med hänsyn till situationen i Iran. </w:t>
      </w:r>
    </w:p>
    <w:p w14:paraId="3ECD2FFE" w14:textId="77777777" w:rsidR="00F71679" w:rsidRDefault="00F71679" w:rsidP="00F71679"/>
    <w:p w14:paraId="60B6F073" w14:textId="77777777" w:rsidR="00F71679" w:rsidRDefault="00F71679" w:rsidP="00F71679">
      <w:r>
        <w:t xml:space="preserve">Hur regeringen ställer sig till den blivande a-punkten: </w:t>
      </w:r>
    </w:p>
    <w:p w14:paraId="65334910" w14:textId="77777777" w:rsidR="00F71679" w:rsidRDefault="00F71679" w:rsidP="00F71679">
      <w:r>
        <w:t xml:space="preserve">Regeringen avser stödja godkännande av svarsutkasten. </w:t>
      </w:r>
    </w:p>
    <w:p w14:paraId="7B86CA1E" w14:textId="77777777" w:rsidR="00F71679" w:rsidRDefault="00F71679" w:rsidP="00F71679"/>
    <w:p w14:paraId="7D04E2E5" w14:textId="77777777" w:rsidR="00F71679" w:rsidRDefault="00F71679" w:rsidP="00F71679">
      <w:r>
        <w:t>Bakgrund:</w:t>
      </w:r>
    </w:p>
    <w:p w14:paraId="779B612F" w14:textId="3F817117" w:rsidR="0012195A" w:rsidRPr="00D44009" w:rsidRDefault="00F71679" w:rsidP="00F71679">
      <w:r>
        <w:t xml:space="preserve">I april 2011 beslutade EU genom rådsbeslut 2011/235/GUSP att införa restriktiva åtgärder mot vissa personer och enheter med hänsyn till situationen för de mänskliga rättigheterna i Iran. Personer som är ansvariga för allvarliga kränkningar av mänskliga rättigheter i Iran, samt </w:t>
      </w:r>
      <w:r>
        <w:lastRenderedPageBreak/>
        <w:t>personer och – i tillämpliga fall – enheter med anknytning till dem kan därmed bli föremål för riktade restriktiva åtgärder i form av frysning av tillgångar och ekonomiska resurser samt reserestriktioner. Personer som listats har möjlighet att brevledes kommunicera med rådet och ifrågasätta sin listning samt begära ut dokument som legat till grund för listningen. Inte sällan sker denna kommunikation parallellt med att personerna för talan mot sin listning inför EU:s domstol. I förevarande fall avses rådet bekräfta motiven för listning för två personer och samtidigt lämna ut olika dokument som ligger till grund för listningen.</w:t>
      </w:r>
    </w:p>
    <w:p w14:paraId="5884D373" w14:textId="6E442066" w:rsidR="003F5229" w:rsidRPr="003F5229" w:rsidRDefault="00164687" w:rsidP="003F5229">
      <w:pPr>
        <w:pStyle w:val="Rubrik2"/>
        <w:rPr>
          <w:lang w:val="en-US" w:eastAsia="en-GB"/>
        </w:rPr>
      </w:pPr>
      <w:bookmarkStart w:id="58" w:name="_Toc374960531"/>
      <w:r>
        <w:rPr>
          <w:lang w:val="en-US"/>
        </w:rPr>
        <w:t>2</w:t>
      </w:r>
      <w:r w:rsidR="003F5229">
        <w:rPr>
          <w:lang w:val="en-US"/>
        </w:rPr>
        <w:t xml:space="preserve">. </w:t>
      </w:r>
      <w:r w:rsidR="003F5229" w:rsidRPr="003F5229">
        <w:rPr>
          <w:lang w:val="en-US" w:eastAsia="en-GB"/>
        </w:rPr>
        <w:t>Council Decision of XXX determining for the General Secretariat of the Council the appointing authority and the authority empowered to conclude contracts of employment and repealing Decision 2011/444/EU</w:t>
      </w:r>
      <w:r w:rsidR="003F5229">
        <w:rPr>
          <w:lang w:val="en-US" w:eastAsia="en-GB"/>
        </w:rPr>
        <w:t xml:space="preserve"> - </w:t>
      </w:r>
      <w:r w:rsidR="003F5229" w:rsidRPr="003F5229">
        <w:rPr>
          <w:lang w:val="en-US"/>
        </w:rPr>
        <w:t>Adoption</w:t>
      </w:r>
      <w:bookmarkEnd w:id="58"/>
    </w:p>
    <w:p w14:paraId="6D2EDDCE" w14:textId="7B0D0752" w:rsidR="003F5229" w:rsidRDefault="007145C1" w:rsidP="009D37FF">
      <w:r w:rsidRPr="007145C1">
        <w:t>17702/13, 17690/13</w:t>
      </w:r>
    </w:p>
    <w:p w14:paraId="0E25BE86" w14:textId="77777777" w:rsidR="007145C1" w:rsidRPr="007145C1" w:rsidRDefault="007145C1" w:rsidP="007145C1">
      <w:pPr>
        <w:pStyle w:val="Text3"/>
        <w:ind w:left="0"/>
        <w:rPr>
          <w:rFonts w:ascii="OrigGarmnd BT" w:hAnsi="OrigGarmnd BT"/>
          <w:szCs w:val="20"/>
          <w:lang w:val="sv-SE"/>
        </w:rPr>
      </w:pPr>
    </w:p>
    <w:p w14:paraId="23696C8B" w14:textId="1944E9EE" w:rsidR="007145C1" w:rsidRPr="003F5229" w:rsidRDefault="007145C1" w:rsidP="007145C1">
      <w:r w:rsidRPr="003F5229">
        <w:t xml:space="preserve">Ansvarigt departement: </w:t>
      </w:r>
      <w:r>
        <w:t>Socialdepartementet</w:t>
      </w:r>
    </w:p>
    <w:p w14:paraId="1E75C6E5" w14:textId="77777777" w:rsidR="007145C1" w:rsidRPr="003F5229" w:rsidRDefault="007145C1" w:rsidP="007145C1">
      <w:pPr>
        <w:pStyle w:val="RKnormal"/>
        <w:tabs>
          <w:tab w:val="clear" w:pos="1843"/>
          <w:tab w:val="left" w:pos="0"/>
        </w:tabs>
        <w:ind w:left="0"/>
      </w:pPr>
    </w:p>
    <w:p w14:paraId="275C1416" w14:textId="7D36A2A7" w:rsidR="007145C1" w:rsidRPr="00D44009" w:rsidRDefault="007145C1" w:rsidP="007145C1">
      <w:r>
        <w:t xml:space="preserve">Ansvarigt statsråd: Stefan </w:t>
      </w:r>
      <w:proofErr w:type="spellStart"/>
      <w:r>
        <w:t>Atterfall</w:t>
      </w:r>
      <w:proofErr w:type="spellEnd"/>
    </w:p>
    <w:p w14:paraId="127B621E" w14:textId="77777777" w:rsidR="007145C1" w:rsidRDefault="007145C1" w:rsidP="007145C1">
      <w:pPr>
        <w:pStyle w:val="RKnormal"/>
        <w:tabs>
          <w:tab w:val="clear" w:pos="1843"/>
          <w:tab w:val="left" w:pos="0"/>
        </w:tabs>
        <w:ind w:left="0"/>
      </w:pPr>
    </w:p>
    <w:p w14:paraId="226FCF60" w14:textId="77777777" w:rsidR="007145C1" w:rsidRDefault="007145C1" w:rsidP="007145C1">
      <w:r>
        <w:t xml:space="preserve">Förväntas godkännas av </w:t>
      </w:r>
      <w:proofErr w:type="spellStart"/>
      <w:r>
        <w:t>Coreper</w:t>
      </w:r>
      <w:proofErr w:type="spellEnd"/>
      <w:r>
        <w:t xml:space="preserve"> II den 16 december 2013</w:t>
      </w:r>
    </w:p>
    <w:p w14:paraId="340AE25F" w14:textId="77777777" w:rsidR="007145C1" w:rsidRDefault="007145C1" w:rsidP="007145C1"/>
    <w:p w14:paraId="01421C2F" w14:textId="77777777" w:rsidR="007145C1" w:rsidRDefault="007145C1" w:rsidP="007145C1">
      <w:pPr>
        <w:pStyle w:val="RKnormal"/>
        <w:ind w:left="0"/>
      </w:pPr>
      <w:r>
        <w:t>Rådet ska besluta antagande av teknisk justering av rådets beslut av den 12 juli 2011 om tillsättningsmyndigheten och den myndighet som är behörig att sluta anställningsavtal för rådets generalsekretariat och om upphävande av beslut 2006/491/EG, Euratom (2011/444/EU).</w:t>
      </w:r>
    </w:p>
    <w:p w14:paraId="603FF8B6" w14:textId="77777777" w:rsidR="007145C1" w:rsidRDefault="007145C1" w:rsidP="007145C1">
      <w:pPr>
        <w:pStyle w:val="RKnormal"/>
      </w:pPr>
      <w:r>
        <w:t> </w:t>
      </w:r>
    </w:p>
    <w:p w14:paraId="11353C75" w14:textId="77777777" w:rsidR="007145C1" w:rsidRDefault="007145C1" w:rsidP="007145C1">
      <w:pPr>
        <w:pStyle w:val="RKnormal"/>
        <w:ind w:left="0"/>
      </w:pPr>
      <w:r>
        <w:t>Förslaget bygger på det faktum att förhandlingarna om reviderade tjänsteföreskrifter är avslutade och de nya regelverken träder i kraft den 1 januari 2014.</w:t>
      </w:r>
    </w:p>
    <w:p w14:paraId="49FA521C" w14:textId="77777777" w:rsidR="0012195A" w:rsidRDefault="0012195A" w:rsidP="007145C1">
      <w:pPr>
        <w:pStyle w:val="RKnormal"/>
        <w:ind w:left="0"/>
      </w:pPr>
    </w:p>
    <w:p w14:paraId="05F0FAE5" w14:textId="77777777" w:rsidR="007145C1" w:rsidRDefault="007145C1" w:rsidP="007145C1">
      <w:pPr>
        <w:pStyle w:val="RKnormal"/>
        <w:ind w:left="0"/>
      </w:pPr>
      <w:r>
        <w:t>Fr.o.m. 2014 införs en ny tjänstekategori, ASD/C, i tjänsteföreskrifterna. Den tekniska justeringen består i att besluta om en följdförändring i rådets beslut från 2011 om tillsättningsmyndigheten och den myndighet som är behörig att sluta anställningsavtal för rådets generalsekretariat. Justeringen är nödvändig för att beslutet ska vara fullt ut relevant även i fortsättningen.</w:t>
      </w:r>
    </w:p>
    <w:p w14:paraId="08D5D0D4" w14:textId="77777777" w:rsidR="007145C1" w:rsidRDefault="007145C1" w:rsidP="007145C1">
      <w:r>
        <w:rPr>
          <w:color w:val="1F497D"/>
        </w:rPr>
        <w:t> </w:t>
      </w:r>
    </w:p>
    <w:p w14:paraId="36734B60" w14:textId="31D6BA88" w:rsidR="007145C1" w:rsidRPr="0034252E" w:rsidRDefault="007145C1" w:rsidP="00E94A47">
      <w:pPr>
        <w:pStyle w:val="RKnormal"/>
        <w:ind w:left="0"/>
        <w:rPr>
          <w:lang w:val="en-US"/>
        </w:rPr>
      </w:pPr>
      <w:proofErr w:type="spellStart"/>
      <w:r w:rsidRPr="0034252E">
        <w:rPr>
          <w:lang w:val="en-US"/>
        </w:rPr>
        <w:t>Regeringen</w:t>
      </w:r>
      <w:proofErr w:type="spellEnd"/>
      <w:r w:rsidRPr="0034252E">
        <w:rPr>
          <w:lang w:val="en-US"/>
        </w:rPr>
        <w:t xml:space="preserve"> </w:t>
      </w:r>
      <w:proofErr w:type="spellStart"/>
      <w:r w:rsidRPr="0034252E">
        <w:rPr>
          <w:lang w:val="en-US"/>
        </w:rPr>
        <w:t>avser</w:t>
      </w:r>
      <w:proofErr w:type="spellEnd"/>
      <w:r w:rsidRPr="0034252E">
        <w:rPr>
          <w:lang w:val="en-US"/>
        </w:rPr>
        <w:t xml:space="preserve"> </w:t>
      </w:r>
      <w:proofErr w:type="spellStart"/>
      <w:r w:rsidRPr="0034252E">
        <w:rPr>
          <w:lang w:val="en-US"/>
        </w:rPr>
        <w:t>godkänna</w:t>
      </w:r>
      <w:proofErr w:type="spellEnd"/>
      <w:r w:rsidRPr="0034252E">
        <w:rPr>
          <w:lang w:val="en-US"/>
        </w:rPr>
        <w:t xml:space="preserve"> </w:t>
      </w:r>
      <w:proofErr w:type="spellStart"/>
      <w:r w:rsidRPr="0034252E">
        <w:rPr>
          <w:lang w:val="en-US"/>
        </w:rPr>
        <w:t>förslaget</w:t>
      </w:r>
      <w:proofErr w:type="spellEnd"/>
      <w:r w:rsidRPr="0034252E">
        <w:rPr>
          <w:lang w:val="en-US"/>
        </w:rPr>
        <w:t xml:space="preserve">. </w:t>
      </w:r>
    </w:p>
    <w:p w14:paraId="28CD6C81" w14:textId="77777777" w:rsidR="00AC20C0" w:rsidRDefault="00AC20C0">
      <w:pPr>
        <w:spacing w:line="240" w:lineRule="auto"/>
        <w:rPr>
          <w:rFonts w:ascii="Arial" w:hAnsi="Arial" w:cs="Arial"/>
          <w:b/>
          <w:i/>
          <w:iCs/>
          <w:kern w:val="28"/>
          <w:lang w:val="en-US"/>
        </w:rPr>
      </w:pPr>
      <w:r>
        <w:rPr>
          <w:lang w:val="en-US"/>
        </w:rPr>
        <w:br w:type="page"/>
      </w:r>
    </w:p>
    <w:p w14:paraId="3384689C" w14:textId="120E0BF9" w:rsidR="003F5229" w:rsidRPr="007145C1" w:rsidRDefault="00164687" w:rsidP="007145C1">
      <w:pPr>
        <w:pStyle w:val="Rubrik2"/>
        <w:rPr>
          <w:lang w:val="en-US"/>
        </w:rPr>
      </w:pPr>
      <w:bookmarkStart w:id="59" w:name="_Toc374960532"/>
      <w:r>
        <w:rPr>
          <w:lang w:val="en-US"/>
        </w:rPr>
        <w:lastRenderedPageBreak/>
        <w:t>3</w:t>
      </w:r>
      <w:r w:rsidR="007145C1">
        <w:rPr>
          <w:lang w:val="en-US"/>
        </w:rPr>
        <w:t xml:space="preserve">. </w:t>
      </w:r>
      <w:r w:rsidR="003F5229" w:rsidRPr="003F5229">
        <w:rPr>
          <w:lang w:val="en-US"/>
        </w:rPr>
        <w:t>Proposal for a Regulation of the European Parliament and of the Council amending certain regulations relating to the common commercial policy as regards the procedures for the adoption of certain measures (OMNIBUS I) [First reading] (LA+S)</w:t>
      </w:r>
      <w:r w:rsidR="007145C1">
        <w:rPr>
          <w:lang w:val="en-US"/>
        </w:rPr>
        <w:t xml:space="preserve"> </w:t>
      </w:r>
      <w:r w:rsidR="003F5229" w:rsidRPr="007145C1">
        <w:rPr>
          <w:lang w:val="en-US"/>
        </w:rPr>
        <w:t>Statements</w:t>
      </w:r>
      <w:r w:rsidR="007145C1">
        <w:rPr>
          <w:lang w:val="en-US"/>
        </w:rPr>
        <w:t xml:space="preserve"> </w:t>
      </w:r>
      <w:r w:rsidR="003F5229" w:rsidRPr="007145C1">
        <w:rPr>
          <w:lang w:val="en-US"/>
        </w:rPr>
        <w:t>agreement to enter the statements into the minutes of the Council</w:t>
      </w:r>
      <w:r w:rsidR="007145C1">
        <w:rPr>
          <w:lang w:val="en-US"/>
        </w:rPr>
        <w:t xml:space="preserve"> </w:t>
      </w:r>
      <w:r w:rsidR="003F5229" w:rsidRPr="007145C1">
        <w:rPr>
          <w:lang w:val="en-US"/>
        </w:rPr>
        <w:t>decision to publish the statements in the Official Journal</w:t>
      </w:r>
      <w:bookmarkEnd w:id="59"/>
    </w:p>
    <w:p w14:paraId="79ADEA3B" w14:textId="33307D61" w:rsidR="007145C1" w:rsidRDefault="003F5229" w:rsidP="009D37FF">
      <w:r>
        <w:t xml:space="preserve">17823/13 </w:t>
      </w:r>
    </w:p>
    <w:p w14:paraId="34EE3828" w14:textId="54D33844" w:rsidR="003F5229" w:rsidRPr="0034252E" w:rsidRDefault="003F5229" w:rsidP="007145C1">
      <w:pPr>
        <w:pStyle w:val="Text4"/>
        <w:ind w:left="0"/>
        <w:rPr>
          <w:lang w:val="sv-SE"/>
        </w:rPr>
      </w:pPr>
    </w:p>
    <w:p w14:paraId="442C91DD" w14:textId="77777777" w:rsidR="003F5229" w:rsidRPr="003F5229" w:rsidRDefault="003F5229" w:rsidP="003F5229">
      <w:r w:rsidRPr="003F5229">
        <w:t>Ansvarigt departement: Utrikesdepartementet</w:t>
      </w:r>
    </w:p>
    <w:p w14:paraId="7CE4B741" w14:textId="77777777" w:rsidR="003F5229" w:rsidRPr="003F5229" w:rsidRDefault="003F5229" w:rsidP="003F5229">
      <w:pPr>
        <w:pStyle w:val="RKnormal"/>
        <w:tabs>
          <w:tab w:val="clear" w:pos="1843"/>
          <w:tab w:val="left" w:pos="0"/>
        </w:tabs>
        <w:ind w:left="0"/>
      </w:pPr>
    </w:p>
    <w:p w14:paraId="6D572EFF" w14:textId="0041C2AA" w:rsidR="003F5229" w:rsidRPr="00D44009" w:rsidRDefault="003F5229" w:rsidP="003F5229">
      <w:r>
        <w:t>Ansvarigt statsråd:</w:t>
      </w:r>
      <w:r w:rsidR="00403D91">
        <w:t xml:space="preserve"> Ewa Björling</w:t>
      </w:r>
      <w:r>
        <w:t xml:space="preserve"> </w:t>
      </w:r>
    </w:p>
    <w:p w14:paraId="44B2EC8A" w14:textId="77777777" w:rsidR="003F5229" w:rsidRDefault="003F5229" w:rsidP="003F5229">
      <w:pPr>
        <w:pStyle w:val="RKnormal"/>
        <w:tabs>
          <w:tab w:val="clear" w:pos="1843"/>
          <w:tab w:val="left" w:pos="0"/>
        </w:tabs>
        <w:ind w:left="0"/>
      </w:pPr>
    </w:p>
    <w:p w14:paraId="1F29465F" w14:textId="77777777" w:rsidR="003F5229" w:rsidRDefault="003F5229" w:rsidP="003F5229">
      <w:r>
        <w:t xml:space="preserve">Förväntas godkännas av </w:t>
      </w:r>
      <w:proofErr w:type="spellStart"/>
      <w:r>
        <w:t>Coreper</w:t>
      </w:r>
      <w:proofErr w:type="spellEnd"/>
      <w:r>
        <w:t xml:space="preserve"> II den 16 december 2013</w:t>
      </w:r>
    </w:p>
    <w:p w14:paraId="1276FEAA" w14:textId="0F415BDA" w:rsidR="00403D91" w:rsidRDefault="00403D91" w:rsidP="003F5229"/>
    <w:p w14:paraId="5880782A" w14:textId="77777777" w:rsidR="00403D91" w:rsidRDefault="00403D91" w:rsidP="00403D91">
      <w:r>
        <w:t xml:space="preserve">Avsikt med behandlingen i rådet: </w:t>
      </w:r>
    </w:p>
    <w:p w14:paraId="538ECE54" w14:textId="77777777" w:rsidR="00403D91" w:rsidRDefault="00403D91" w:rsidP="00403D91">
      <w:r>
        <w:t xml:space="preserve">Vid Rådets möte den 15 november antog Rådet (ekonomiska och finansiella frågor) sin ståndpunkt vid första behandlingen av akten </w:t>
      </w:r>
      <w:proofErr w:type="spellStart"/>
      <w:r>
        <w:t>Trade</w:t>
      </w:r>
      <w:proofErr w:type="spellEnd"/>
      <w:r>
        <w:t xml:space="preserve"> Omnibus I. På grund av ett väsentligt fel innehöll inte I/A-</w:t>
      </w:r>
      <w:proofErr w:type="spellStart"/>
      <w:r>
        <w:t>punktsnoten</w:t>
      </w:r>
      <w:proofErr w:type="spellEnd"/>
      <w:r>
        <w:t xml:space="preserve"> något </w:t>
      </w:r>
      <w:proofErr w:type="spellStart"/>
      <w:r>
        <w:t>addendum</w:t>
      </w:r>
      <w:proofErr w:type="spellEnd"/>
      <w:r>
        <w:t xml:space="preserve"> med uttalandena, vilka följaktligen inte togs till protokollet vid detta möte. </w:t>
      </w:r>
      <w:proofErr w:type="spellStart"/>
      <w:r>
        <w:t>Coreper</w:t>
      </w:r>
      <w:proofErr w:type="spellEnd"/>
      <w:r>
        <w:t xml:space="preserve"> uppmanas därför att föreslå att rådet vid ett kommande möte beslutar att ta uttalanden till rådets protokoll och beslutar att offentliggöra dem i Europeiska unionens offentliga tidning tillsammans med den antagna förordningstexten.</w:t>
      </w:r>
    </w:p>
    <w:p w14:paraId="288E5C03" w14:textId="77777777" w:rsidR="00403D91" w:rsidRDefault="00403D91" w:rsidP="00403D91"/>
    <w:p w14:paraId="786C9D5A" w14:textId="77777777" w:rsidR="00403D91" w:rsidRDefault="00403D91" w:rsidP="00403D91">
      <w:r>
        <w:t xml:space="preserve">Hur regeringen ställer sig till den blivande A-punkten: </w:t>
      </w:r>
    </w:p>
    <w:p w14:paraId="79DD83B9" w14:textId="77777777" w:rsidR="00403D91" w:rsidRDefault="00403D91" w:rsidP="00403D91">
      <w:proofErr w:type="spellStart"/>
      <w:r>
        <w:t>Regerigen</w:t>
      </w:r>
      <w:proofErr w:type="spellEnd"/>
      <w:r>
        <w:t xml:space="preserve"> stödjer förslaget.</w:t>
      </w:r>
    </w:p>
    <w:p w14:paraId="42133DFA" w14:textId="77777777" w:rsidR="00403D91" w:rsidRDefault="00403D91" w:rsidP="00403D91"/>
    <w:p w14:paraId="773D7DB4" w14:textId="77777777" w:rsidR="00403D91" w:rsidRDefault="00403D91" w:rsidP="00403D91">
      <w:r>
        <w:t>Bakgrund:</w:t>
      </w:r>
    </w:p>
    <w:p w14:paraId="0D0C5316" w14:textId="77777777" w:rsidR="00403D91" w:rsidRDefault="00403D91" w:rsidP="00403D91">
      <w:r>
        <w:t>”</w:t>
      </w:r>
      <w:proofErr w:type="spellStart"/>
      <w:r>
        <w:t>Trade</w:t>
      </w:r>
      <w:proofErr w:type="spellEnd"/>
      <w:r>
        <w:t xml:space="preserve"> Omnibus I” är ett lagstiftningspaket som går ut på att anpassa existerande handelspolitisk lagstiftning till Lissabonfördraget vad avser beslutsfattande. Förenklat innebär förslaget att rådet och </w:t>
      </w:r>
    </w:p>
    <w:p w14:paraId="22FFA368" w14:textId="1942B0CB" w:rsidR="003F5229" w:rsidRPr="003F5229" w:rsidRDefault="00403D91" w:rsidP="00CC6E8C">
      <w:r>
        <w:t>parlamentet delegerar makt till kommissionen att besluta om en rad åtgärder och ändringar av grundförordningar, där MS och parlamentet ges möjlighet till övervakning enligt kommittologireglerna. De viktigaste förordningarna som behandlas är antidumpningsförordningen och antisubventionsförordningen. Regeringen har under förhandlingarna om ”</w:t>
      </w:r>
      <w:proofErr w:type="spellStart"/>
      <w:r>
        <w:t>Trade</w:t>
      </w:r>
      <w:proofErr w:type="spellEnd"/>
      <w:r>
        <w:t xml:space="preserve"> Omnibus I” verkat för att MS inflytande i antidumpnings- och antisubventionsprocesserna inte ska minska mer än nödvändigt, att berörda parters möjlighet att påverka processerna inte ska minska samt </w:t>
      </w:r>
      <w:r>
        <w:lastRenderedPageBreak/>
        <w:t>att möjligheten för kommissionen att beakta unionsintresset inte ska minska. Även GSP-förordningen omfattas men då en helt ny GSP-förordning snart träder ikraft har dessa förhandlingar varit mindre omfattande. En konsoliderad version av det cypriotiska ordförandeskapets kompromissförslag för ”</w:t>
      </w:r>
      <w:proofErr w:type="spellStart"/>
      <w:r>
        <w:t>Trade</w:t>
      </w:r>
      <w:proofErr w:type="spellEnd"/>
      <w:r>
        <w:t xml:space="preserve"> Omnibus I” har varit på tyst konsultation men inga synpunkter har tillkommit. Kompromissförslaget beviljar rådet det formella mandatet att in</w:t>
      </w:r>
      <w:r w:rsidR="00CC6E8C">
        <w:t xml:space="preserve">leda trepartsförhandlingar med </w:t>
      </w:r>
      <w:r>
        <w:t>parlamentet.</w:t>
      </w:r>
    </w:p>
    <w:p w14:paraId="44A5F411" w14:textId="6594CA29" w:rsidR="003F5229" w:rsidRPr="007145C1" w:rsidRDefault="00164687" w:rsidP="007145C1">
      <w:pPr>
        <w:pStyle w:val="Rubrik2"/>
        <w:rPr>
          <w:lang w:val="en-US" w:eastAsia="fr-FR"/>
        </w:rPr>
      </w:pPr>
      <w:bookmarkStart w:id="60" w:name="_Toc374960533"/>
      <w:r>
        <w:rPr>
          <w:lang w:val="en-US"/>
        </w:rPr>
        <w:t>4</w:t>
      </w:r>
      <w:r w:rsidR="007145C1">
        <w:rPr>
          <w:lang w:val="en-US"/>
        </w:rPr>
        <w:t xml:space="preserve">. </w:t>
      </w:r>
      <w:r w:rsidR="003F5229" w:rsidRPr="003F5229">
        <w:rPr>
          <w:lang w:val="en-US"/>
        </w:rPr>
        <w:t>Proposal for a Regulation of the European Parliament and of the Council amending certain regulations relating to the common commercial policy as regards the granting of delegated powers for the adoption of certain measures (OMNIBUS II) [First reading] (LA+S)</w:t>
      </w:r>
      <w:r w:rsidR="007145C1">
        <w:rPr>
          <w:lang w:val="en-US" w:eastAsia="fr-FR"/>
        </w:rPr>
        <w:t xml:space="preserve"> </w:t>
      </w:r>
      <w:r w:rsidR="003F5229" w:rsidRPr="007145C1">
        <w:rPr>
          <w:lang w:val="en-US"/>
        </w:rPr>
        <w:t>Statements</w:t>
      </w:r>
      <w:r w:rsidR="007145C1">
        <w:rPr>
          <w:lang w:val="en-US" w:eastAsia="fr-FR"/>
        </w:rPr>
        <w:t xml:space="preserve"> </w:t>
      </w:r>
      <w:r w:rsidR="003F5229" w:rsidRPr="007145C1">
        <w:rPr>
          <w:lang w:val="en-US"/>
        </w:rPr>
        <w:t>agreement to enter the statements into the minutes of the Council</w:t>
      </w:r>
      <w:r w:rsidR="007145C1">
        <w:rPr>
          <w:lang w:val="en-US" w:eastAsia="fr-FR"/>
        </w:rPr>
        <w:t xml:space="preserve"> </w:t>
      </w:r>
      <w:r w:rsidR="003F5229" w:rsidRPr="007145C1">
        <w:rPr>
          <w:lang w:val="en-US"/>
        </w:rPr>
        <w:t>decision to publish the statements in the Official Journal</w:t>
      </w:r>
      <w:bookmarkEnd w:id="60"/>
    </w:p>
    <w:p w14:paraId="0852CE7E" w14:textId="356138BD" w:rsidR="003F5229" w:rsidRPr="003F5229" w:rsidRDefault="003F5229" w:rsidP="009D37FF">
      <w:r w:rsidRPr="00FC2A4D">
        <w:t xml:space="preserve">17825/13 </w:t>
      </w:r>
    </w:p>
    <w:p w14:paraId="55697E18" w14:textId="77777777" w:rsidR="007145C1" w:rsidRDefault="007145C1" w:rsidP="003F5229"/>
    <w:p w14:paraId="0D7D74FE" w14:textId="4B17382F" w:rsidR="003F5229" w:rsidRPr="003F5229" w:rsidRDefault="003F5229" w:rsidP="003F5229">
      <w:r w:rsidRPr="003F5229">
        <w:t>Ansvarigt departement: Utrikesdepartementet</w:t>
      </w:r>
    </w:p>
    <w:p w14:paraId="20FDFCE2" w14:textId="77777777" w:rsidR="003F5229" w:rsidRPr="003F5229" w:rsidRDefault="003F5229" w:rsidP="003F5229">
      <w:pPr>
        <w:pStyle w:val="RKnormal"/>
        <w:tabs>
          <w:tab w:val="clear" w:pos="1843"/>
          <w:tab w:val="left" w:pos="0"/>
        </w:tabs>
        <w:ind w:left="0"/>
      </w:pPr>
    </w:p>
    <w:p w14:paraId="4ADB1DF4" w14:textId="7F2D0570" w:rsidR="003F5229" w:rsidRPr="00D44009" w:rsidRDefault="003F5229" w:rsidP="003F5229">
      <w:r>
        <w:t>Ansvarigt statsråd:</w:t>
      </w:r>
      <w:r w:rsidR="007145C1">
        <w:t xml:space="preserve"> Ewa Björling</w:t>
      </w:r>
    </w:p>
    <w:p w14:paraId="5318E7CA" w14:textId="77777777" w:rsidR="003F5229" w:rsidRDefault="003F5229" w:rsidP="003F5229">
      <w:pPr>
        <w:pStyle w:val="RKnormal"/>
        <w:tabs>
          <w:tab w:val="clear" w:pos="1843"/>
          <w:tab w:val="left" w:pos="0"/>
        </w:tabs>
        <w:ind w:left="0"/>
      </w:pPr>
    </w:p>
    <w:p w14:paraId="7D811B87" w14:textId="77777777" w:rsidR="003F5229" w:rsidRDefault="003F5229" w:rsidP="003F5229">
      <w:r>
        <w:t xml:space="preserve">Förväntas godkännas av </w:t>
      </w:r>
      <w:proofErr w:type="spellStart"/>
      <w:r>
        <w:t>Coreper</w:t>
      </w:r>
      <w:proofErr w:type="spellEnd"/>
      <w:r>
        <w:t xml:space="preserve"> II den 16 december 2013</w:t>
      </w:r>
    </w:p>
    <w:p w14:paraId="34B2A7D1" w14:textId="22D5A4AD" w:rsidR="000C0F46" w:rsidRDefault="000C0F46" w:rsidP="003F5229"/>
    <w:p w14:paraId="418CDE14" w14:textId="77777777" w:rsidR="000C0F46" w:rsidRDefault="000C0F46" w:rsidP="000C0F46">
      <w:r>
        <w:t>Avsikt med behandlingen i rådet:</w:t>
      </w:r>
    </w:p>
    <w:p w14:paraId="5430821A" w14:textId="77777777" w:rsidR="000C0F46" w:rsidRDefault="000C0F46" w:rsidP="000C0F46">
      <w:r>
        <w:t xml:space="preserve">Vid Rådets möte den 15 november antog Rådet (ekonomiska och finansiella frågor) sin ståndpunkt vid första behandlingen av akten </w:t>
      </w:r>
      <w:proofErr w:type="spellStart"/>
      <w:r>
        <w:t>Trade</w:t>
      </w:r>
      <w:proofErr w:type="spellEnd"/>
      <w:r>
        <w:t xml:space="preserve"> Omnibus II. På grund av ett väsentligt fel innehöll inte I/A-</w:t>
      </w:r>
      <w:proofErr w:type="spellStart"/>
      <w:r>
        <w:t>punktsnoten</w:t>
      </w:r>
      <w:proofErr w:type="spellEnd"/>
      <w:r>
        <w:t xml:space="preserve"> något </w:t>
      </w:r>
      <w:proofErr w:type="spellStart"/>
      <w:r>
        <w:t>addendum</w:t>
      </w:r>
      <w:proofErr w:type="spellEnd"/>
      <w:r>
        <w:t xml:space="preserve"> med uttalandena, vilka följaktligen inte togs till protokollet vid detta möte. </w:t>
      </w:r>
      <w:proofErr w:type="spellStart"/>
      <w:r>
        <w:t>Coreper</w:t>
      </w:r>
      <w:proofErr w:type="spellEnd"/>
      <w:r>
        <w:t xml:space="preserve"> uppmanas därför att föreslå att rådet vid ett kommande möte beslutar att ta uttalanden till rådets protokoll och beslutar att offentliggöra dem i Europeiska unionens offentliga tidning tillsammans med den antagna förordningstexten.</w:t>
      </w:r>
    </w:p>
    <w:p w14:paraId="63FBFB4E" w14:textId="77777777" w:rsidR="000C0F46" w:rsidRDefault="000C0F46" w:rsidP="000C0F46"/>
    <w:p w14:paraId="54E4D3B3" w14:textId="77777777" w:rsidR="000C0F46" w:rsidRDefault="000C0F46" w:rsidP="000C0F46">
      <w:r>
        <w:t xml:space="preserve">Hur regeringen ställer sig till den blivande A-punkten: </w:t>
      </w:r>
    </w:p>
    <w:p w14:paraId="699A573C" w14:textId="77777777" w:rsidR="000C0F46" w:rsidRDefault="000C0F46" w:rsidP="000C0F46">
      <w:proofErr w:type="spellStart"/>
      <w:r>
        <w:t>Regerignen</w:t>
      </w:r>
      <w:proofErr w:type="spellEnd"/>
      <w:r>
        <w:t xml:space="preserve"> stödjer förslaget.</w:t>
      </w:r>
    </w:p>
    <w:p w14:paraId="61119780" w14:textId="77777777" w:rsidR="000C0F46" w:rsidRDefault="000C0F46" w:rsidP="000C0F46"/>
    <w:p w14:paraId="7AEDE941" w14:textId="77777777" w:rsidR="000C0F46" w:rsidRDefault="000C0F46" w:rsidP="000C0F46">
      <w:r>
        <w:t>Bakgrund:</w:t>
      </w:r>
    </w:p>
    <w:p w14:paraId="07C81B8D" w14:textId="141A6810" w:rsidR="000C0F46" w:rsidRPr="00D44009" w:rsidRDefault="000C0F46" w:rsidP="000C0F46">
      <w:r>
        <w:t xml:space="preserve">Under våren 2011 presenterade kommissionen ett lagstiftningspaket, ofta kallat </w:t>
      </w:r>
      <w:proofErr w:type="spellStart"/>
      <w:r>
        <w:t>Trade</w:t>
      </w:r>
      <w:proofErr w:type="spellEnd"/>
      <w:r>
        <w:t xml:space="preserve"> Omnibus II, vilket avser anpassa beslutsprocesserna i tio av EU:s handelspolitiska rättsakter till artikel 290 i Fördraget om EU:s Funktionssätt. De tio förordningarna som kommissionen enligt förslaget ska ges rätt att ändra vissa i icke väsentliga delar inkluderar tekoförordningar för Ryssland, Serbien, Vitryssland och Nordkorea, </w:t>
      </w:r>
      <w:r>
        <w:lastRenderedPageBreak/>
        <w:t xml:space="preserve">förordningen för att förhindra parallellimport av prissänkt medicin, förordningen om motåtgärder mot </w:t>
      </w:r>
      <w:proofErr w:type="gramStart"/>
      <w:r>
        <w:t>viss  amerikansk</w:t>
      </w:r>
      <w:proofErr w:type="gramEnd"/>
      <w:r>
        <w:t xml:space="preserve"> lagstiftning på antidumpningsområdet, förordningen med särskilda tullpreferenser för Moldavien, förordningar om stålkvoter för Ryssland och Kazakstan, förordningen om systemet för generella tullpreferenser samt förordningen om de ekonomiska partnerskapsavtalen. Förslaget innebär, i linje med fördraget, en maktförskjutning från medlemsstaterna och Europaparlamentet till kommissionen. Förslagen har diskuterats i två rådsarbetsgrupper: rådsarbetsgruppen för handelsfrågor och rådsarbetsgruppen för det generella systemet för tullpreferenser (GSP). Regeringen har i dessa diskussioner ansett att det är korrekt att kommissionen delegeras befogenhet att anta delegerade akter för att ändra i de tio förordningarna, och har därför stött kommissionens förslag. Ordförande har efter diskussionerna föreslagit ett antal mindre ändringar i kommissionens förslag, och föreslagit att dessa nu antas av </w:t>
      </w:r>
      <w:proofErr w:type="spellStart"/>
      <w:r>
        <w:t>Coreper</w:t>
      </w:r>
      <w:proofErr w:type="spellEnd"/>
      <w:r>
        <w:t xml:space="preserve"> som ett mandat inför informella trepartsförhandlingar.</w:t>
      </w:r>
    </w:p>
    <w:p w14:paraId="67EDA509" w14:textId="77777777" w:rsidR="005F1820" w:rsidRDefault="005F1820">
      <w:pPr>
        <w:pStyle w:val="RKnormal"/>
        <w:tabs>
          <w:tab w:val="clear" w:pos="1843"/>
          <w:tab w:val="left" w:pos="0"/>
        </w:tabs>
        <w:ind w:left="0"/>
      </w:pPr>
    </w:p>
    <w:sectPr w:rsidR="005F1820">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80313" w14:textId="77777777" w:rsidR="00560A78" w:rsidRDefault="00560A78">
      <w:r>
        <w:separator/>
      </w:r>
    </w:p>
  </w:endnote>
  <w:endnote w:type="continuationSeparator" w:id="0">
    <w:p w14:paraId="37F4D22B" w14:textId="77777777" w:rsidR="00560A78" w:rsidRDefault="0056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905C8" w14:textId="77777777" w:rsidR="00560A78" w:rsidRDefault="00560A78">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3A6F2D">
      <w:rPr>
        <w:rStyle w:val="Sidnummer"/>
        <w:noProof/>
        <w:sz w:val="16"/>
      </w:rPr>
      <w:t>6</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3A6F2D">
      <w:rPr>
        <w:rStyle w:val="Sidnummer"/>
        <w:noProof/>
        <w:sz w:val="16"/>
      </w:rPr>
      <w:t>7</w:t>
    </w:r>
    <w:r>
      <w:rPr>
        <w:rStyle w:val="Sidnummer"/>
        <w:sz w:val="16"/>
      </w:rPr>
      <w:fldChar w:fldCharType="end"/>
    </w:r>
    <w:r>
      <w:rPr>
        <w:rStyle w:val="Sidnummer"/>
        <w:sz w:val="16"/>
      </w:rPr>
      <w:t>)</w:t>
    </w:r>
  </w:p>
  <w:p w14:paraId="583F988E" w14:textId="77777777" w:rsidR="00560A78" w:rsidRDefault="00560A78">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94A8E" w14:textId="77777777" w:rsidR="00560A78" w:rsidRDefault="00560A78">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3A6F2D">
      <w:rPr>
        <w:rStyle w:val="Sidnummer"/>
        <w:noProof/>
        <w:sz w:val="16"/>
      </w:rPr>
      <w:t>7</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3A6F2D">
      <w:rPr>
        <w:rStyle w:val="Sidnummer"/>
        <w:noProof/>
        <w:sz w:val="16"/>
      </w:rPr>
      <w:t>7</w:t>
    </w:r>
    <w:r>
      <w:rPr>
        <w:rStyle w:val="Sidnummer"/>
        <w:sz w:val="16"/>
      </w:rPr>
      <w:fldChar w:fldCharType="end"/>
    </w:r>
    <w:r>
      <w:rPr>
        <w:rStyle w:val="Sidnummer"/>
        <w:sz w:val="16"/>
      </w:rPr>
      <w:t>)</w:t>
    </w:r>
  </w:p>
  <w:p w14:paraId="1B4DE77B" w14:textId="77777777" w:rsidR="00560A78" w:rsidRDefault="00560A78">
    <w:pPr>
      <w:pStyle w:val="Sidfo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FB0CF" w14:textId="77777777" w:rsidR="00560A78" w:rsidRDefault="00560A7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144B4" w14:textId="77777777" w:rsidR="00560A78" w:rsidRDefault="00560A78">
      <w:r>
        <w:separator/>
      </w:r>
    </w:p>
  </w:footnote>
  <w:footnote w:type="continuationSeparator" w:id="0">
    <w:p w14:paraId="4ECC814C" w14:textId="77777777" w:rsidR="00560A78" w:rsidRDefault="00560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09417" w14:textId="77777777" w:rsidR="00560A78" w:rsidRDefault="00560A78">
    <w:pPr>
      <w:pStyle w:val="Sidhuvud"/>
      <w:framePr w:wrap="around" w:vAnchor="text" w:hAnchor="margin" w:xAlign="right" w:y="1"/>
      <w:rPr>
        <w:rStyle w:val="Sidnummer"/>
      </w:rPr>
    </w:pPr>
  </w:p>
  <w:p w14:paraId="302E0927" w14:textId="77777777" w:rsidR="00560A78" w:rsidRDefault="00560A78">
    <w:pPr>
      <w:pStyle w:val="Sidhuvud"/>
      <w:ind w:right="360"/>
    </w:pPr>
  </w:p>
  <w:p w14:paraId="7121EBFD" w14:textId="77777777" w:rsidR="00560A78" w:rsidRDefault="00560A78">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B2998" w14:textId="4D8E41C8" w:rsidR="00560A78" w:rsidRDefault="00560A78">
    <w:pPr>
      <w:framePr w:w="2948" w:h="1321" w:hRule="exact" w:wrap="notBeside" w:vAnchor="page" w:hAnchor="page" w:x="1362" w:y="653"/>
    </w:pPr>
    <w:r>
      <w:rPr>
        <w:noProof/>
        <w:lang w:eastAsia="sv-SE"/>
      </w:rPr>
      <w:drawing>
        <wp:inline distT="0" distB="0" distL="0" distR="0" wp14:anchorId="54F8A9CF" wp14:editId="57680B81">
          <wp:extent cx="1866900" cy="8477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p w14:paraId="5EA770B4" w14:textId="77777777" w:rsidR="00560A78" w:rsidRDefault="00560A78">
    <w:pPr>
      <w:pStyle w:val="Sidhuvud"/>
    </w:pPr>
  </w:p>
  <w:p w14:paraId="589B83FA" w14:textId="77777777" w:rsidR="00560A78" w:rsidRDefault="00560A78">
    <w:pPr>
      <w:pStyle w:val="Sidhuvud"/>
      <w:ind w:right="360"/>
    </w:pPr>
  </w:p>
  <w:p w14:paraId="6122FECF" w14:textId="77777777" w:rsidR="00560A78" w:rsidRDefault="00560A78">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76D3D" w14:textId="34F0334E" w:rsidR="00560A78" w:rsidRDefault="00560A78">
    <w:pPr>
      <w:framePr w:w="2948" w:h="1321" w:hRule="exact" w:wrap="notBeside" w:vAnchor="page" w:hAnchor="page" w:x="1362" w:y="653"/>
    </w:pPr>
    <w:r>
      <w:rPr>
        <w:noProof/>
        <w:lang w:eastAsia="sv-SE"/>
      </w:rPr>
      <w:drawing>
        <wp:inline distT="0" distB="0" distL="0" distR="0" wp14:anchorId="62975E1D" wp14:editId="554AE2EB">
          <wp:extent cx="186690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2069918" w14:textId="77777777" w:rsidR="00560A78" w:rsidRDefault="00560A7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1">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12">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2"/>
  </w:num>
  <w:num w:numId="2">
    <w:abstractNumId w:val="8"/>
  </w:num>
  <w:num w:numId="3">
    <w:abstractNumId w:val="4"/>
  </w:num>
  <w:num w:numId="4">
    <w:abstractNumId w:val="10"/>
  </w:num>
  <w:num w:numId="5">
    <w:abstractNumId w:val="0"/>
  </w:num>
  <w:num w:numId="6">
    <w:abstractNumId w:val="1"/>
  </w:num>
  <w:num w:numId="7">
    <w:abstractNumId w:val="6"/>
  </w:num>
  <w:num w:numId="8">
    <w:abstractNumId w:val="2"/>
  </w:num>
  <w:num w:numId="9">
    <w:abstractNumId w:val="3"/>
  </w:num>
  <w:num w:numId="10">
    <w:abstractNumId w:val="5"/>
  </w:num>
  <w:num w:numId="11">
    <w:abstractNumId w:val="7"/>
  </w:num>
  <w:num w:numId="12">
    <w:abstractNumId w:val="11"/>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activeWritingStyle w:appName="MSWord" w:lang="pt-PT" w:vendorID="1" w:dllVersion="513"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321C84"/>
    <w:rsid w:val="000562E5"/>
    <w:rsid w:val="000A3C04"/>
    <w:rsid w:val="000B20AB"/>
    <w:rsid w:val="000C0F46"/>
    <w:rsid w:val="0012195A"/>
    <w:rsid w:val="00142019"/>
    <w:rsid w:val="00164687"/>
    <w:rsid w:val="00176210"/>
    <w:rsid w:val="002659F5"/>
    <w:rsid w:val="00321C84"/>
    <w:rsid w:val="0034252E"/>
    <w:rsid w:val="003A6F2D"/>
    <w:rsid w:val="003F5229"/>
    <w:rsid w:val="00403D91"/>
    <w:rsid w:val="004B5B13"/>
    <w:rsid w:val="004E5C5A"/>
    <w:rsid w:val="00555AF1"/>
    <w:rsid w:val="00560A78"/>
    <w:rsid w:val="00561129"/>
    <w:rsid w:val="005A23F9"/>
    <w:rsid w:val="005C212F"/>
    <w:rsid w:val="005F1820"/>
    <w:rsid w:val="007145C1"/>
    <w:rsid w:val="007D38D8"/>
    <w:rsid w:val="00847B54"/>
    <w:rsid w:val="00936272"/>
    <w:rsid w:val="009C6ACE"/>
    <w:rsid w:val="009D37FF"/>
    <w:rsid w:val="00A72123"/>
    <w:rsid w:val="00AA0F2A"/>
    <w:rsid w:val="00AC20C0"/>
    <w:rsid w:val="00AC22F2"/>
    <w:rsid w:val="00AF0928"/>
    <w:rsid w:val="00B04E1A"/>
    <w:rsid w:val="00BA0097"/>
    <w:rsid w:val="00BA6B91"/>
    <w:rsid w:val="00BF5C99"/>
    <w:rsid w:val="00C536A3"/>
    <w:rsid w:val="00CC6E8C"/>
    <w:rsid w:val="00D50C48"/>
    <w:rsid w:val="00D878B0"/>
    <w:rsid w:val="00E70A9F"/>
    <w:rsid w:val="00E733A5"/>
    <w:rsid w:val="00E94A47"/>
    <w:rsid w:val="00EC3C7C"/>
    <w:rsid w:val="00EC6270"/>
    <w:rsid w:val="00ED5DCC"/>
    <w:rsid w:val="00F056A7"/>
    <w:rsid w:val="00F23022"/>
    <w:rsid w:val="00F71679"/>
    <w:rsid w:val="00F778AD"/>
    <w:rsid w:val="00F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24CAD"/>
  <w15:docId w15:val="{79558FD2-B0A7-405A-B986-7D97AB88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uiPriority w:val="39"/>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321C8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21C84"/>
    <w:rPr>
      <w:rFonts w:ascii="Tahoma" w:hAnsi="Tahoma" w:cs="Tahoma"/>
      <w:sz w:val="16"/>
      <w:szCs w:val="16"/>
      <w:lang w:eastAsia="en-US"/>
    </w:rPr>
  </w:style>
  <w:style w:type="paragraph" w:customStyle="1" w:styleId="Text3">
    <w:name w:val="Text 3"/>
    <w:basedOn w:val="Normal"/>
    <w:link w:val="Text3Char"/>
    <w:rsid w:val="003F5229"/>
    <w:pPr>
      <w:spacing w:line="240" w:lineRule="auto"/>
      <w:ind w:left="1701"/>
      <w:outlineLvl w:val="2"/>
    </w:pPr>
    <w:rPr>
      <w:rFonts w:ascii="Times New Roman" w:hAnsi="Times New Roman"/>
      <w:szCs w:val="24"/>
      <w:lang w:val="en-GB"/>
    </w:rPr>
  </w:style>
  <w:style w:type="paragraph" w:customStyle="1" w:styleId="Text4">
    <w:name w:val="Text 4"/>
    <w:basedOn w:val="Normal"/>
    <w:rsid w:val="003F5229"/>
    <w:pPr>
      <w:spacing w:line="240" w:lineRule="auto"/>
      <w:ind w:left="2268"/>
      <w:outlineLvl w:val="3"/>
    </w:pPr>
    <w:rPr>
      <w:rFonts w:ascii="Times New Roman" w:hAnsi="Times New Roman"/>
      <w:szCs w:val="24"/>
      <w:lang w:val="en-GB"/>
    </w:rPr>
  </w:style>
  <w:style w:type="paragraph" w:customStyle="1" w:styleId="Text5">
    <w:name w:val="Text 5"/>
    <w:basedOn w:val="Normal"/>
    <w:rsid w:val="003F5229"/>
    <w:pPr>
      <w:spacing w:line="240" w:lineRule="auto"/>
      <w:ind w:left="2835"/>
      <w:outlineLvl w:val="4"/>
    </w:pPr>
    <w:rPr>
      <w:rFonts w:ascii="Times New Roman" w:hAnsi="Times New Roman"/>
      <w:szCs w:val="24"/>
      <w:lang w:val="en-GB"/>
    </w:rPr>
  </w:style>
  <w:style w:type="paragraph" w:customStyle="1" w:styleId="Dash1">
    <w:name w:val="Dash 1"/>
    <w:basedOn w:val="Normal"/>
    <w:rsid w:val="003F5229"/>
    <w:pPr>
      <w:numPr>
        <w:numId w:val="12"/>
      </w:numPr>
      <w:spacing w:line="240" w:lineRule="auto"/>
      <w:outlineLvl w:val="0"/>
    </w:pPr>
    <w:rPr>
      <w:rFonts w:ascii="Times New Roman" w:hAnsi="Times New Roman"/>
      <w:szCs w:val="24"/>
      <w:lang w:val="en-GB"/>
    </w:rPr>
  </w:style>
  <w:style w:type="paragraph" w:customStyle="1" w:styleId="DashEqual2">
    <w:name w:val="Dash Equal 2"/>
    <w:basedOn w:val="Normal"/>
    <w:rsid w:val="003F5229"/>
    <w:pPr>
      <w:numPr>
        <w:numId w:val="13"/>
      </w:numPr>
      <w:spacing w:line="240" w:lineRule="auto"/>
      <w:outlineLvl w:val="1"/>
    </w:pPr>
    <w:rPr>
      <w:rFonts w:ascii="Times New Roman" w:hAnsi="Times New Roman"/>
      <w:szCs w:val="24"/>
      <w:lang w:val="en-GB"/>
    </w:rPr>
  </w:style>
  <w:style w:type="character" w:customStyle="1" w:styleId="Text3Char">
    <w:name w:val="Text 3 Char"/>
    <w:link w:val="Text3"/>
    <w:locked/>
    <w:rsid w:val="003F5229"/>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6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JE6N4JFJXNNF-9-59928</_dlc_DocId>
    <_dlc_DocIdUrl xmlns="8b66ae41-1ec6-402e-b662-35d1932ca064">
      <Url>http://rkdhs-sb/enhet/EUKansli/_layouts/DocIdRedir.aspx?ID=JE6N4JFJXNNF-9-59928</Url>
      <Description>JE6N4JFJXNNF-9-59928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5D6523-5D42-449F-AD80-88CF073A139E}">
  <ds:schemaRefs>
    <ds:schemaRef ds:uri="http://schemas.microsoft.com/sharepoint/events"/>
  </ds:schemaRefs>
</ds:datastoreItem>
</file>

<file path=customXml/itemProps2.xml><?xml version="1.0" encoding="utf-8"?>
<ds:datastoreItem xmlns:ds="http://schemas.openxmlformats.org/officeDocument/2006/customXml" ds:itemID="{B948A671-F714-4101-8B94-79B85BE50D61}">
  <ds:schemaRefs>
    <ds:schemaRef ds:uri="http://schemas.microsoft.com/office/2006/metadata/customXsn"/>
  </ds:schemaRefs>
</ds:datastoreItem>
</file>

<file path=customXml/itemProps3.xml><?xml version="1.0" encoding="utf-8"?>
<ds:datastoreItem xmlns:ds="http://schemas.openxmlformats.org/officeDocument/2006/customXml" ds:itemID="{4F18141B-4D77-46A3-99B6-54A36A507CB6}">
  <ds:schemaRefs>
    <ds:schemaRef ds:uri="http://schemas.microsoft.com/sharepoint/v3/contenttype/forms"/>
  </ds:schemaRefs>
</ds:datastoreItem>
</file>

<file path=customXml/itemProps4.xml><?xml version="1.0" encoding="utf-8"?>
<ds:datastoreItem xmlns:ds="http://schemas.openxmlformats.org/officeDocument/2006/customXml" ds:itemID="{66A10725-7A31-4CC7-90AB-0C7872773780}">
  <ds:schemaRefs>
    <ds:schemaRef ds:uri="http://schemas.microsoft.com/sharepoint/v3/contenttype/forms/url"/>
  </ds:schemaRefs>
</ds:datastoreItem>
</file>

<file path=customXml/itemProps5.xml><?xml version="1.0" encoding="utf-8"?>
<ds:datastoreItem xmlns:ds="http://schemas.openxmlformats.org/officeDocument/2006/customXml" ds:itemID="{F06BA092-64C4-4375-9F27-935FDBD74EAD}">
  <ds:schemaRefs>
    <ds:schemaRef ds:uri="http://schemas.microsoft.com/office/2006/metadata/properties"/>
    <ds:schemaRef ds:uri="http://schemas.microsoft.com/office/infopath/2007/PartnerControls"/>
    <ds:schemaRef ds:uri="8b66ae41-1ec6-402e-b662-35d1932ca064"/>
    <ds:schemaRef ds:uri="e4c0beb7-0294-4d25-9600-346807c0961e"/>
  </ds:schemaRefs>
</ds:datastoreItem>
</file>

<file path=customXml/itemProps6.xml><?xml version="1.0" encoding="utf-8"?>
<ds:datastoreItem xmlns:ds="http://schemas.openxmlformats.org/officeDocument/2006/customXml" ds:itemID="{7B3ABCE3-EA1C-431F-B242-884B8B29A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1365</Words>
  <Characters>9000</Characters>
  <Application>Microsoft Office Word</Application>
  <DocSecurity>0</DocSecurity>
  <Lines>236</Lines>
  <Paragraphs>70</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10295</CharactersWithSpaces>
  <SharedDoc>false</SharedDoc>
  <HLinks>
    <vt:vector size="6" baseType="variant">
      <vt:variant>
        <vt:i4>1572915</vt:i4>
      </vt:variant>
      <vt:variant>
        <vt:i4>5</vt:i4>
      </vt:variant>
      <vt:variant>
        <vt:i4>0</vt:i4>
      </vt:variant>
      <vt:variant>
        <vt:i4>5</vt:i4>
      </vt:variant>
      <vt:variant>
        <vt:lpwstr/>
      </vt:variant>
      <vt:variant>
        <vt:lpwstr>_Toc136913562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Pia Johnsen</dc:creator>
  <cp:lastModifiedBy>Johan Eriksson</cp:lastModifiedBy>
  <cp:revision>3</cp:revision>
  <cp:lastPrinted>2013-05-02T12:24:00Z</cp:lastPrinted>
  <dcterms:created xsi:type="dcterms:W3CDTF">2013-12-16T11:36:00Z</dcterms:created>
  <dcterms:modified xsi:type="dcterms:W3CDTF">2013-12-16T11:39:00Z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fa325e71-b075-40a2-8006-0446b27b421f</vt:lpwstr>
  </property>
  <property fmtid="{D5CDD505-2E9C-101B-9397-08002B2CF9AE}" pid="10" name="Departementsenhet">
    <vt:lpwstr/>
  </property>
  <property fmtid="{D5CDD505-2E9C-101B-9397-08002B2CF9AE}" pid="11" name="Aktivitetskategori">
    <vt:lpwstr/>
  </property>
</Properties>
</file>