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863" w:rsidRPr="003301C4" w:rsidRDefault="00065863">
      <w:pPr>
        <w:pStyle w:val="Frslagsrubrik"/>
      </w:pPr>
      <w:r w:rsidRPr="003301C4">
        <w:t>Förslag till riksdagsbeslut</w:t>
      </w:r>
    </w:p>
    <w:p w:rsidR="00065863" w:rsidRPr="003301C4" w:rsidRDefault="00065863">
      <w:pPr>
        <w:pStyle w:val="Hemstlatt"/>
        <w:ind w:left="0"/>
      </w:pPr>
      <w:r w:rsidRPr="003301C4">
        <w:t>Riksdagen tillkännager för regeringen som sin mening vad som anförs i motionen om kvalitetssäkring av statliga myndigh</w:t>
      </w:r>
      <w:r w:rsidRPr="003301C4">
        <w:t>e</w:t>
      </w:r>
      <w:r w:rsidRPr="003301C4">
        <w:t>ter.</w:t>
      </w:r>
    </w:p>
    <w:p w:rsidR="00065863" w:rsidRPr="003301C4" w:rsidRDefault="00065863">
      <w:pPr>
        <w:pStyle w:val="Rubrik1"/>
      </w:pPr>
      <w:r w:rsidRPr="003301C4">
        <w:t>Motivering</w:t>
      </w:r>
    </w:p>
    <w:p w:rsidR="00065863" w:rsidRPr="003301C4" w:rsidRDefault="00065863">
      <w:r w:rsidRPr="003301C4">
        <w:t>Ett vanligt förekommande problem för såväl privatpersoner som företag är att statliga myndigheter generellt har lång handläggningstid innan beslut tas.</w:t>
      </w:r>
    </w:p>
    <w:p w:rsidR="00065863" w:rsidRPr="003301C4" w:rsidRDefault="00065863">
      <w:pPr>
        <w:pStyle w:val="Normaltindrag"/>
      </w:pPr>
      <w:r w:rsidRPr="003301C4">
        <w:t>Det finns exempel på kommuner som föregår med gott exempel genom att tillämpa fasta och välkända regler för inom vilken tidsrymd kommunen har till förfogande för att lämna ett beslut från det att en handling eller ansökan har inkommit.</w:t>
      </w:r>
    </w:p>
    <w:p w:rsidR="00065863" w:rsidRPr="003301C4" w:rsidRDefault="00065863">
      <w:pPr>
        <w:pStyle w:val="Normaltindrag"/>
      </w:pPr>
      <w:r w:rsidRPr="003301C4">
        <w:t>Statliga myndigheter borde följa de positiva kommunala exempel som finns och tillämpa en garanti om att alla ärenden skall avslutas inom två m</w:t>
      </w:r>
      <w:r w:rsidRPr="003301C4">
        <w:t>å</w:t>
      </w:r>
      <w:r w:rsidRPr="003301C4">
        <w:t>nader. Inte vare sig medborgare eller företag skall behöva sväva i ovisshet om när de kan vänta sig att erhålla ett beslut från den myndighet de har tillskrivit.</w:t>
      </w:r>
    </w:p>
    <w:p w:rsidR="00065863" w:rsidRPr="003301C4" w:rsidRDefault="00065863">
      <w:pPr>
        <w:pStyle w:val="Normaltindrag"/>
      </w:pPr>
      <w:r w:rsidRPr="003301C4">
        <w:t>Företag och privatpersoner har att förhålla sig till de tidsgränser som my</w:t>
      </w:r>
      <w:r w:rsidRPr="003301C4">
        <w:t>n</w:t>
      </w:r>
      <w:r w:rsidRPr="003301C4">
        <w:t>digheter sätter ut för exempelvis inlämnande av deklarationer, skatteinbeta</w:t>
      </w:r>
      <w:r w:rsidRPr="003301C4">
        <w:t>l</w:t>
      </w:r>
      <w:r w:rsidRPr="003301C4">
        <w:t>ningar, kontroller, svar, ansökningar. Ur ett medborgerligt perspektiv vore det rimligt att också det omvända förhållandet gäller för statliga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1C4">
        <w:trPr>
          <w:cantSplit/>
        </w:trPr>
        <w:tc>
          <w:tcPr>
            <w:tcW w:w="3046" w:type="dxa"/>
          </w:tcPr>
          <w:p w:rsidR="00065863" w:rsidRPr="003301C4" w:rsidRDefault="00065863">
            <w:pPr>
              <w:pStyle w:val="UnderskriftDatum"/>
              <w:spacing w:before="240"/>
            </w:pPr>
            <w:r w:rsidRPr="003301C4">
              <w:t>Stockholm den 28 september 2012</w:t>
            </w:r>
          </w:p>
        </w:tc>
        <w:tc>
          <w:tcPr>
            <w:tcW w:w="3047" w:type="dxa"/>
          </w:tcPr>
          <w:p w:rsidR="00065863" w:rsidRPr="003301C4" w:rsidRDefault="00065863">
            <w:pPr>
              <w:pStyle w:val="Underskrifter"/>
              <w:spacing w:before="240"/>
            </w:pPr>
          </w:p>
        </w:tc>
      </w:tr>
      <w:tr w:rsidR="00000000" w:rsidRPr="003301C4">
        <w:trPr>
          <w:cantSplit/>
        </w:trPr>
        <w:tc>
          <w:tcPr>
            <w:tcW w:w="3046" w:type="dxa"/>
          </w:tcPr>
          <w:p w:rsidR="00065863" w:rsidRPr="003301C4" w:rsidRDefault="00065863">
            <w:pPr>
              <w:pStyle w:val="Underskrifter"/>
            </w:pPr>
            <w:r w:rsidRPr="003301C4">
              <w:t>Margareta Cederfelt (M)</w:t>
            </w:r>
          </w:p>
        </w:tc>
        <w:tc>
          <w:tcPr>
            <w:tcW w:w="3046" w:type="dxa"/>
          </w:tcPr>
          <w:p w:rsidR="00065863" w:rsidRPr="003301C4" w:rsidRDefault="00065863">
            <w:pPr>
              <w:pStyle w:val="Underskrifter"/>
            </w:pPr>
            <w:r w:rsidRPr="003301C4">
              <w:t>Lars-Arne Staxäng (M)</w:t>
            </w:r>
          </w:p>
        </w:tc>
      </w:tr>
    </w:tbl>
    <w:p w:rsidR="00065863" w:rsidRPr="003301C4" w:rsidRDefault="00065863">
      <w:pPr>
        <w:pStyle w:val="Normaltindrag"/>
      </w:pPr>
    </w:p>
    <w:sectPr w:rsidR="00065863" w:rsidRPr="003301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863" w:rsidRPr="003301C4" w:rsidRDefault="00065863">
      <w:r w:rsidRPr="003301C4">
        <w:separator/>
      </w:r>
    </w:p>
  </w:endnote>
  <w:endnote w:type="continuationSeparator" w:id="0">
    <w:p w:rsidR="00065863" w:rsidRPr="003301C4" w:rsidRDefault="00065863">
      <w:r w:rsidRPr="003301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3301C4">
    <w:pPr>
      <w:pStyle w:val="Sidfot"/>
    </w:pPr>
    <w:r w:rsidRPr="003301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87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3" w:rsidRDefault="0006586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863" w:rsidRDefault="0006586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3301C4">
    <w:pPr>
      <w:pStyle w:val="Sidfot"/>
    </w:pPr>
    <w:r w:rsidRPr="003301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755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3" w:rsidRDefault="00065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863" w:rsidRDefault="00065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3301C4">
    <w:pPr>
      <w:pStyle w:val="Sidfot"/>
    </w:pPr>
    <w:r w:rsidRPr="003301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154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3" w:rsidRDefault="000658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863" w:rsidRDefault="000658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863" w:rsidRPr="003301C4" w:rsidRDefault="00065863">
      <w:r w:rsidRPr="003301C4">
        <w:separator/>
      </w:r>
    </w:p>
  </w:footnote>
  <w:footnote w:type="continuationSeparator" w:id="0">
    <w:p w:rsidR="00065863" w:rsidRPr="003301C4" w:rsidRDefault="00065863">
      <w:r w:rsidRPr="003301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3301C4">
    <w:pPr>
      <w:pStyle w:val="Sidhuvud"/>
    </w:pPr>
    <w:r w:rsidRPr="003301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699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3" w:rsidRDefault="000658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863" w:rsidRDefault="0006586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3301C4">
    <w:pPr>
      <w:pStyle w:val="Sidhuvud"/>
    </w:pPr>
    <w:r w:rsidRPr="003301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031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3" w:rsidRDefault="000658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863" w:rsidRDefault="0006586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3" w:rsidRPr="003301C4" w:rsidRDefault="00065863">
    <w:pPr>
      <w:pStyle w:val="FSHNormal"/>
      <w:tabs>
        <w:tab w:val="right" w:pos="5840"/>
      </w:tabs>
    </w:pPr>
    <w:r w:rsidRPr="003301C4">
      <w:br/>
    </w:r>
    <w:r w:rsidRPr="003301C4">
      <w:fldChar w:fldCharType="begin" w:fldLock="1"/>
    </w:r>
    <w:r w:rsidRPr="003301C4">
      <w:instrText xml:space="preserve"> DOCPROPERTY</w:instrText>
    </w:r>
    <w:r w:rsidRPr="003301C4">
      <w:rPr>
        <w:sz w:val="18"/>
      </w:rPr>
      <w:instrText xml:space="preserve"> "YearUser" *\charformat </w:instrText>
    </w:r>
    <w:r w:rsidRPr="003301C4">
      <w:fldChar w:fldCharType="separate"/>
    </w:r>
    <w:r w:rsidRPr="003301C4">
      <w:t>2012/13</w:t>
    </w:r>
    <w:r w:rsidRPr="003301C4">
      <w:fldChar w:fldCharType="end"/>
    </w:r>
    <w:r w:rsidRPr="003301C4">
      <w:t xml:space="preserve"> </w:t>
    </w:r>
    <w:r w:rsidRPr="003301C4">
      <w:tab/>
      <w:t xml:space="preserve">mnr: </w:t>
    </w:r>
    <w:r w:rsidRPr="003301C4">
      <w:fldChar w:fldCharType="begin" w:fldLock="1"/>
    </w:r>
    <w:r w:rsidRPr="003301C4">
      <w:instrText xml:space="preserve"> DOCPROPERTY</w:instrText>
    </w:r>
    <w:r w:rsidRPr="003301C4">
      <w:rPr>
        <w:sz w:val="18"/>
      </w:rPr>
      <w:instrText xml:space="preserve"> "Motionsnummer" *\charformat </w:instrText>
    </w:r>
    <w:r w:rsidRPr="003301C4">
      <w:fldChar w:fldCharType="separate"/>
    </w:r>
    <w:r w:rsidRPr="003301C4">
      <w:t>K313</w:t>
    </w:r>
    <w:r w:rsidRPr="003301C4">
      <w:fldChar w:fldCharType="end"/>
    </w:r>
    <w:r w:rsidRPr="003301C4">
      <w:br/>
    </w:r>
    <w:r w:rsidRPr="003301C4">
      <w:fldChar w:fldCharType="begin" w:fldLock="1"/>
    </w:r>
    <w:r w:rsidRPr="003301C4">
      <w:instrText xml:space="preserve"> DOCPROPERTY</w:instrText>
    </w:r>
    <w:r w:rsidRPr="003301C4">
      <w:rPr>
        <w:sz w:val="18"/>
      </w:rPr>
      <w:instrText xml:space="preserve"> "Samling" *\charformat </w:instrText>
    </w:r>
    <w:r w:rsidRPr="003301C4">
      <w:fldChar w:fldCharType="end"/>
    </w:r>
    <w:r w:rsidRPr="003301C4">
      <w:tab/>
      <w:t xml:space="preserve">pnr: </w:t>
    </w:r>
    <w:r w:rsidRPr="003301C4">
      <w:fldChar w:fldCharType="begin" w:fldLock="1"/>
    </w:r>
    <w:r w:rsidRPr="003301C4">
      <w:instrText xml:space="preserve"> DOCPROPERTY</w:instrText>
    </w:r>
    <w:r w:rsidRPr="003301C4">
      <w:rPr>
        <w:sz w:val="18"/>
      </w:rPr>
      <w:instrText xml:space="preserve"> "Partinummer" *\charformat </w:instrText>
    </w:r>
    <w:r w:rsidRPr="003301C4">
      <w:fldChar w:fldCharType="separate"/>
    </w:r>
    <w:r w:rsidRPr="003301C4">
      <w:t>M1589</w:t>
    </w:r>
    <w:r w:rsidRPr="003301C4">
      <w:fldChar w:fldCharType="end"/>
    </w:r>
  </w:p>
  <w:p w:rsidR="00065863" w:rsidRPr="003301C4" w:rsidRDefault="00065863">
    <w:pPr>
      <w:pStyle w:val="FSHRub1"/>
    </w:pPr>
    <w:r w:rsidRPr="003301C4">
      <w:t>Motion till riksdagen</w:t>
    </w:r>
    <w:r w:rsidRPr="003301C4">
      <w:br/>
    </w:r>
    <w:r w:rsidRPr="003301C4">
      <w:fldChar w:fldCharType="begin" w:fldLock="1"/>
    </w:r>
    <w:r w:rsidRPr="003301C4">
      <w:instrText xml:space="preserve"> DOCPROPERTY "YearUser" *\charformat </w:instrText>
    </w:r>
    <w:r w:rsidRPr="003301C4">
      <w:fldChar w:fldCharType="separate"/>
    </w:r>
    <w:r w:rsidRPr="003301C4">
      <w:t>2012/13</w:t>
    </w:r>
    <w:r w:rsidRPr="003301C4">
      <w:fldChar w:fldCharType="end"/>
    </w:r>
    <w:r w:rsidRPr="003301C4">
      <w:t>:</w:t>
    </w:r>
    <w:r w:rsidRPr="003301C4">
      <w:fldChar w:fldCharType="begin" w:fldLock="1"/>
    </w:r>
    <w:r w:rsidRPr="003301C4">
      <w:instrText xml:space="preserve"> DOCPROPERTY "Motionsnummer" *\charformat </w:instrText>
    </w:r>
    <w:r w:rsidRPr="003301C4">
      <w:fldChar w:fldCharType="separate"/>
    </w:r>
    <w:r w:rsidRPr="003301C4">
      <w:t>K313</w:t>
    </w:r>
    <w:r w:rsidRPr="003301C4">
      <w:fldChar w:fldCharType="end"/>
    </w:r>
  </w:p>
  <w:p w:rsidR="00065863" w:rsidRPr="003301C4" w:rsidRDefault="00065863">
    <w:pPr>
      <w:pStyle w:val="FSHNormalS5"/>
    </w:pPr>
    <w:r w:rsidRPr="003301C4">
      <w:fldChar w:fldCharType="begin" w:fldLock="1"/>
    </w:r>
    <w:r w:rsidRPr="003301C4">
      <w:instrText xml:space="preserve"> DOCPROPERTY "MotionarText" *\charformat </w:instrText>
    </w:r>
    <w:r w:rsidRPr="003301C4">
      <w:fldChar w:fldCharType="separate"/>
    </w:r>
    <w:r w:rsidRPr="003301C4">
      <w:t>av Margareta Cederfelt och Lars-Arne Staxäng (M)</w:t>
    </w:r>
    <w:r w:rsidRPr="003301C4">
      <w:fldChar w:fldCharType="end"/>
    </w:r>
    <w:r w:rsidRPr="003301C4">
      <w:br/>
    </w:r>
    <w:r w:rsidRPr="003301C4">
      <w:fldChar w:fldCharType="begin" w:fldLock="1"/>
    </w:r>
    <w:r w:rsidRPr="003301C4">
      <w:instrText xml:space="preserve"> DOCPROPERTY "SvarFrasKort" *\charformat </w:instrText>
    </w:r>
    <w:r w:rsidRPr="003301C4">
      <w:fldChar w:fldCharType="end"/>
    </w:r>
  </w:p>
  <w:p w:rsidR="00065863" w:rsidRPr="003301C4" w:rsidRDefault="00065863">
    <w:pPr>
      <w:pStyle w:val="FSHTitel"/>
    </w:pPr>
    <w:r w:rsidRPr="003301C4">
      <w:fldChar w:fldCharType="begin" w:fldLock="1"/>
    </w:r>
    <w:r w:rsidRPr="003301C4">
      <w:instrText xml:space="preserve"> DOCPROPERTY</w:instrText>
    </w:r>
    <w:r w:rsidRPr="003301C4">
      <w:rPr>
        <w:sz w:val="18"/>
      </w:rPr>
      <w:instrText xml:space="preserve"> "RubrikSvar" *\charformat </w:instrText>
    </w:r>
    <w:r w:rsidRPr="003301C4">
      <w:fldChar w:fldCharType="separate"/>
    </w:r>
    <w:r w:rsidRPr="003301C4">
      <w:t>Kvalitetssäkra statliga myndigheter</w:t>
    </w:r>
    <w:r w:rsidRPr="003301C4">
      <w:fldChar w:fldCharType="end"/>
    </w:r>
  </w:p>
  <w:p w:rsidR="00065863" w:rsidRPr="003301C4" w:rsidRDefault="00065863">
    <w:pPr>
      <w:pStyle w:val="Normal00"/>
    </w:pPr>
  </w:p>
  <w:p w:rsidR="00065863" w:rsidRPr="003301C4" w:rsidRDefault="000658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6958751">
    <w:abstractNumId w:val="13"/>
  </w:num>
  <w:num w:numId="2" w16cid:durableId="2044479933">
    <w:abstractNumId w:val="11"/>
  </w:num>
  <w:num w:numId="3" w16cid:durableId="488403445">
    <w:abstractNumId w:val="14"/>
  </w:num>
  <w:num w:numId="4" w16cid:durableId="355884202">
    <w:abstractNumId w:val="8"/>
  </w:num>
  <w:num w:numId="5" w16cid:durableId="502205267">
    <w:abstractNumId w:val="3"/>
  </w:num>
  <w:num w:numId="6" w16cid:durableId="465123217">
    <w:abstractNumId w:val="2"/>
  </w:num>
  <w:num w:numId="7" w16cid:durableId="1711739">
    <w:abstractNumId w:val="1"/>
  </w:num>
  <w:num w:numId="8" w16cid:durableId="221067930">
    <w:abstractNumId w:val="0"/>
  </w:num>
  <w:num w:numId="9" w16cid:durableId="1836022183">
    <w:abstractNumId w:val="9"/>
  </w:num>
  <w:num w:numId="10" w16cid:durableId="1010454577">
    <w:abstractNumId w:val="7"/>
  </w:num>
  <w:num w:numId="11" w16cid:durableId="1066802364">
    <w:abstractNumId w:val="6"/>
  </w:num>
  <w:num w:numId="12" w16cid:durableId="324670682">
    <w:abstractNumId w:val="5"/>
  </w:num>
  <w:num w:numId="13" w16cid:durableId="759838266">
    <w:abstractNumId w:val="4"/>
  </w:num>
  <w:num w:numId="14" w16cid:durableId="203173406">
    <w:abstractNumId w:val="16"/>
  </w:num>
  <w:num w:numId="15" w16cid:durableId="1587378487">
    <w:abstractNumId w:val="12"/>
  </w:num>
  <w:num w:numId="16" w16cid:durableId="217712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E112293-DA0D-457B-A20C-469B80920DD7},{03373B55-A5D8-4896-9C5F-323B45A2ABFA}"/>
  </w:docVars>
  <w:rsids>
    <w:rsidRoot w:val="00F93479"/>
    <w:rsid w:val="00065863"/>
    <w:rsid w:val="003301C4"/>
    <w:rsid w:val="00F93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D6C5D6-969F-49F7-8F36-D45D3C29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1065</Characters>
  <Application>Microsoft Office Word</Application>
  <DocSecurity>4</DocSecurity>
  <Lines>22</Lines>
  <Paragraphs>11</Paragraphs>
  <ScaleCrop>false</ScaleCrop>
  <HeadingPairs>
    <vt:vector size="2" baseType="variant">
      <vt:variant>
        <vt:lpstr>Rubrik</vt:lpstr>
      </vt:variant>
      <vt:variant>
        <vt:i4>1</vt:i4>
      </vt:variant>
    </vt:vector>
  </HeadingPairs>
  <TitlesOfParts>
    <vt:vector size="1" baseType="lpstr">
      <vt:lpstr>M1589</vt:lpstr>
    </vt:vector>
  </TitlesOfParts>
  <Company>Riksdagen</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M1589</dc:title>
  <dc:subject>M1589</dc:subject>
  <dc:creator>Riksdagen</dc:creator>
  <cp:keywords>Riksdagen</cp:keywords>
  <dc:description>Större EAN, fria namnval (prtimotion etc), a4-funktionen, nya v-loggan, grönmarkering, basdialogen mm</dc:description>
  <cp:lastModifiedBy>Lars Brink</cp:lastModifiedBy>
  <cp:revision>2</cp:revision>
  <cp:lastPrinted>2012-11-20T09:16:00Z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KaOn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Kvalitetssäkra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Kvalitetssäkra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Lars-Arne Staxäng (M)</vt:lpwstr>
  </property>
  <property fmtid="{D5CDD505-2E9C-101B-9397-08002B2CF9AE}" pid="26" name="MotionarLista">
    <vt:lpwstr>Cederfelt, Margareta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katarina.o-nils@riksdagen.se</vt:lpwstr>
  </property>
  <property fmtid="{D5CDD505-2E9C-101B-9397-08002B2CF9AE}" pid="45" name="ReservUID">
    <vt:lpwstr>ka1227aa</vt:lpwstr>
  </property>
  <property fmtid="{D5CDD505-2E9C-101B-9397-08002B2CF9AE}" pid="46" name="MotionID">
    <vt:lpwstr>20122013000000000077000015890069</vt:lpwstr>
  </property>
  <property fmtid="{D5CDD505-2E9C-101B-9397-08002B2CF9AE}" pid="47" name="datum">
    <vt:lpwstr>120928</vt:lpwstr>
  </property>
  <property fmtid="{D5CDD505-2E9C-101B-9397-08002B2CF9AE}" pid="48" name="avsändar-e-post">
    <vt:lpwstr>katarina.o-nils@riksdagen.se</vt:lpwstr>
  </property>
  <property fmtid="{D5CDD505-2E9C-101B-9397-08002B2CF9AE}" pid="49" name="id">
    <vt:lpwstr>20122013000000000077000015890069</vt:lpwstr>
  </property>
  <property fmtid="{D5CDD505-2E9C-101B-9397-08002B2CF9AE}" pid="50" name="nummer">
    <vt:lpwstr>313</vt:lpwstr>
  </property>
  <property fmtid="{D5CDD505-2E9C-101B-9397-08002B2CF9AE}" pid="51" name="utskottsbeteckning">
    <vt:lpwstr>K</vt:lpwstr>
  </property>
  <property fmtid="{D5CDD505-2E9C-101B-9397-08002B2CF9AE}" pid="52" name="GlobalUID">
    <vt:lpwstr>{BD99E4FF-6FFC-4C3E-AECC-2E1FB812CFBA}</vt:lpwstr>
  </property>
  <property fmtid="{D5CDD505-2E9C-101B-9397-08002B2CF9AE}" pid="53" name="Överföringar">
    <vt:i4>0</vt:i4>
  </property>
  <property fmtid="{D5CDD505-2E9C-101B-9397-08002B2CF9AE}" pid="54" name="Checksum">
    <vt:lpwstr>*1003501773779*</vt:lpwstr>
  </property>
  <property fmtid="{D5CDD505-2E9C-101B-9397-08002B2CF9AE}" pid="55" name="skuggnummer">
    <vt:lpwstr>1920</vt:lpwstr>
  </property>
  <property fmtid="{D5CDD505-2E9C-101B-9397-08002B2CF9AE}" pid="56" name="urixVersion">
    <vt:lpwstr>4.6.0.0</vt:lpwstr>
  </property>
  <property fmtid="{D5CDD505-2E9C-101B-9397-08002B2CF9AE}" pid="57" name="urixOrigin">
    <vt:lpwstr>121120 10:16:07.529</vt:lpwstr>
  </property>
  <property fmtid="{D5CDD505-2E9C-101B-9397-08002B2CF9AE}" pid="58" name="urixGuid">
    <vt:lpwstr>{C1D9570E-BC3C-4046-BB3C-151972BAE7BC}</vt:lpwstr>
  </property>
</Properties>
</file>