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21FECAE89A14C93B13ADD9A8EE32E50"/>
        </w:placeholder>
        <w15:appearance w15:val="hidden"/>
        <w:text/>
      </w:sdtPr>
      <w:sdtEndPr/>
      <w:sdtContent>
        <w:p w:rsidRPr="009B062B" w:rsidR="00AF30DD" w:rsidP="009B062B" w:rsidRDefault="00AF30DD" w14:paraId="73396730" w14:textId="77777777">
          <w:pPr>
            <w:pStyle w:val="RubrikFrslagTIllRiksdagsbeslut"/>
          </w:pPr>
          <w:r w:rsidRPr="009B062B">
            <w:t>Förslag till riksdagsbeslut</w:t>
          </w:r>
        </w:p>
      </w:sdtContent>
    </w:sdt>
    <w:sdt>
      <w:sdtPr>
        <w:alias w:val="Yrkande 1"/>
        <w:tag w:val="99505f5a-8f2b-4d13-ae53-f89f92675f42"/>
        <w:id w:val="463317108"/>
        <w:lock w:val="sdtLocked"/>
      </w:sdtPr>
      <w:sdtEndPr/>
      <w:sdtContent>
        <w:p w:rsidR="00B60458" w:rsidRDefault="00E31075" w14:paraId="73396731" w14:textId="18D807C3">
          <w:pPr>
            <w:pStyle w:val="Frslagstext"/>
            <w:numPr>
              <w:ilvl w:val="0"/>
              <w:numId w:val="0"/>
            </w:numPr>
          </w:pPr>
          <w:r>
            <w:t>Riksdagen ställer sig bakom det som anförs i motionen om en möjlighet att registrera elektroniskt upprättade framtidsfullmakter och tillkännager detta för regeringen.</w:t>
          </w:r>
        </w:p>
      </w:sdtContent>
    </w:sdt>
    <w:p w:rsidRPr="009B062B" w:rsidR="00AF30DD" w:rsidP="009B062B" w:rsidRDefault="000156D9" w14:paraId="73396732" w14:textId="77777777">
      <w:pPr>
        <w:pStyle w:val="Rubrik1"/>
      </w:pPr>
      <w:bookmarkStart w:name="MotionsStart" w:id="0"/>
      <w:bookmarkEnd w:id="0"/>
      <w:r w:rsidRPr="009B062B">
        <w:t>Motivering</w:t>
      </w:r>
    </w:p>
    <w:p w:rsidR="00373FB9" w:rsidP="00373FB9" w:rsidRDefault="00373FB9" w14:paraId="73396733" w14:textId="7C4E2D39">
      <w:pPr>
        <w:pStyle w:val="Normalutanindragellerluft"/>
      </w:pPr>
      <w:r>
        <w:t>Den enskild</w:t>
      </w:r>
      <w:r w:rsidR="006F30D0">
        <w:t>es trygghet skulle öka om det fa</w:t>
      </w:r>
      <w:r>
        <w:t>nns möjlighet att i förväg bestämma vem som får fatta beslut i den enskildes ställe om han eller hon inte längre är beslutsförmögen, t.ex. på grund av sjukdom eller skada. Därför har ett långvarigt arbete pågått för</w:t>
      </w:r>
      <w:r w:rsidR="006F30D0">
        <w:t xml:space="preserve"> att ta fram lagstiftning om s.k.</w:t>
      </w:r>
      <w:bookmarkStart w:name="_GoBack" w:id="1"/>
      <w:bookmarkEnd w:id="1"/>
      <w:r>
        <w:t xml:space="preserve"> framtidsfullmakter. Arbetet bedrevs under hela alliansregeringens regeringsperiod, och Alliansen välkomnar att det nu föreligger en proposition i ärendet.</w:t>
      </w:r>
    </w:p>
    <w:p w:rsidRPr="00373FB9" w:rsidR="00373FB9" w:rsidP="00373FB9" w:rsidRDefault="00373FB9" w14:paraId="73396734" w14:textId="77777777">
      <w:r w:rsidRPr="00373FB9">
        <w:t xml:space="preserve">Det finns dock aspekter på frågan som propositionen inte löser på ett tillfredsställande sätt. En sådan aspekt är att det inte ges utrymme för den </w:t>
      </w:r>
      <w:r w:rsidRPr="00373FB9">
        <w:lastRenderedPageBreak/>
        <w:t>som vill att upprätta en framtidsfullmakt elektroniskt. I stället förutsätts det att fullmakterna ska upprättas på papper.</w:t>
      </w:r>
    </w:p>
    <w:p w:rsidRPr="00373FB9" w:rsidR="00373FB9" w:rsidP="00373FB9" w:rsidRDefault="00373FB9" w14:paraId="73396735" w14:textId="77777777">
      <w:r w:rsidRPr="00373FB9">
        <w:t>Detta är inte bara omodernt ur ett digitaliseringsperspektiv, utan det innebär också att man går miste om möjligheten att låta den enskilde, om han eller hon vill det, registrera fullmakten hos en offentlig instans. Möjligheten till elektronisk registrering av framtidsfullmakter skulle kunna säkerställa att dessa fullmakter hålls lätt åtkomliga och att det aldrig uppstår någon risk för att de förkommer eller att det uppstår osäkerhet om huruvida det finns en fullmakt eller ej.</w:t>
      </w:r>
    </w:p>
    <w:p w:rsidRPr="00373FB9" w:rsidR="006D01C3" w:rsidP="00373FB9" w:rsidRDefault="00373FB9" w14:paraId="73396736" w14:textId="77777777">
      <w:r w:rsidRPr="00373FB9">
        <w:t>Vi anser därför att den föreslagna lagstiftningen bör kompletteras med bestämmelser som skapar utrymme för registrering av framtidsfullmakter som upprättas elektroniskt. Vi vill understryka att detta ska ses som en möjlighet för den enskilde, inte som ett obligatorium, och att det inte skulle påverka giltigheten av framtidsfullmakter som upprättas på papper.</w:t>
      </w:r>
    </w:p>
    <w:p w:rsidRPr="00093F48" w:rsidR="00093F48" w:rsidP="00093F48" w:rsidRDefault="00093F48" w14:paraId="73396737" w14:textId="77777777">
      <w:pPr>
        <w:pStyle w:val="Normalutanindragellerluft"/>
      </w:pPr>
    </w:p>
    <w:sdt>
      <w:sdtPr>
        <w:alias w:val="CC_Underskrifter"/>
        <w:tag w:val="CC_Underskrifter"/>
        <w:id w:val="583496634"/>
        <w:lock w:val="sdtContentLocked"/>
        <w:placeholder>
          <w:docPart w:val="61CC11416172439698D8A386721A4DBE"/>
        </w:placeholder>
        <w15:appearance w15:val="hidden"/>
      </w:sdtPr>
      <w:sdtEndPr/>
      <w:sdtContent>
        <w:p w:rsidR="004801AC" w:rsidP="002626EF" w:rsidRDefault="006F30D0" w14:paraId="7339673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r>
        <w:trPr>
          <w:cantSplit/>
        </w:trPr>
        <w:tc>
          <w:tcPr>
            <w:tcW w:w="50" w:type="pct"/>
            <w:vAlign w:val="bottom"/>
          </w:tcPr>
          <w:p>
            <w:pPr>
              <w:pStyle w:val="Underskrifter"/>
            </w:pPr>
            <w:r>
              <w:t>Tuve Skånberg (KD)</w:t>
            </w:r>
          </w:p>
        </w:tc>
        <w:tc>
          <w:tcPr>
            <w:tcW w:w="50" w:type="pct"/>
            <w:vAlign w:val="bottom"/>
          </w:tcPr>
          <w:p>
            <w:pPr>
              <w:pStyle w:val="Underskrifter"/>
            </w:pPr>
            <w:r>
              <w:t>Ewa Thalén Finné (M)</w:t>
            </w:r>
          </w:p>
        </w:tc>
      </w:tr>
      <w:tr>
        <w:trPr>
          <w:cantSplit/>
        </w:trPr>
        <w:tc>
          <w:tcPr>
            <w:tcW w:w="50" w:type="pct"/>
            <w:vAlign w:val="bottom"/>
          </w:tcPr>
          <w:p>
            <w:pPr>
              <w:pStyle w:val="Underskrifter"/>
            </w:pPr>
            <w:r>
              <w:t>Ola Johansson (C)</w:t>
            </w:r>
          </w:p>
        </w:tc>
        <w:tc>
          <w:tcPr>
            <w:tcW w:w="50" w:type="pct"/>
            <w:vAlign w:val="bottom"/>
          </w:tcPr>
          <w:p>
            <w:pPr>
              <w:pStyle w:val="Underskrifter"/>
            </w:pPr>
            <w:r>
              <w:t> </w:t>
            </w:r>
          </w:p>
        </w:tc>
      </w:tr>
    </w:tbl>
    <w:p w:rsidR="0040723B" w:rsidRDefault="0040723B" w14:paraId="73396742" w14:textId="77777777"/>
    <w:sectPr w:rsidR="0040723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396744" w14:textId="77777777" w:rsidR="00063CCB" w:rsidRDefault="00063CCB" w:rsidP="000C1CAD">
      <w:pPr>
        <w:spacing w:line="240" w:lineRule="auto"/>
      </w:pPr>
      <w:r>
        <w:separator/>
      </w:r>
    </w:p>
  </w:endnote>
  <w:endnote w:type="continuationSeparator" w:id="0">
    <w:p w14:paraId="73396745" w14:textId="77777777" w:rsidR="00063CCB" w:rsidRDefault="00063C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9674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9674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F30D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396742" w14:textId="77777777" w:rsidR="00063CCB" w:rsidRDefault="00063CCB" w:rsidP="000C1CAD">
      <w:pPr>
        <w:spacing w:line="240" w:lineRule="auto"/>
      </w:pPr>
      <w:r>
        <w:separator/>
      </w:r>
    </w:p>
  </w:footnote>
  <w:footnote w:type="continuationSeparator" w:id="0">
    <w:p w14:paraId="73396743" w14:textId="77777777" w:rsidR="00063CCB" w:rsidRDefault="00063C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33967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396756" wp14:anchorId="733967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F30D0" w14:paraId="73396757" w14:textId="77777777">
                          <w:pPr>
                            <w:jc w:val="right"/>
                          </w:pPr>
                          <w:sdt>
                            <w:sdtPr>
                              <w:alias w:val="CC_Noformat_Partikod"/>
                              <w:tag w:val="CC_Noformat_Partikod"/>
                              <w:id w:val="-53464382"/>
                              <w:placeholder>
                                <w:docPart w:val="AE125C55E0FB4BF0836FAB2B734AF2DB"/>
                              </w:placeholder>
                              <w:text/>
                            </w:sdtPr>
                            <w:sdtEndPr/>
                            <w:sdtContent>
                              <w:r w:rsidR="00373FB9">
                                <w:t>L</w:t>
                              </w:r>
                            </w:sdtContent>
                          </w:sdt>
                          <w:sdt>
                            <w:sdtPr>
                              <w:alias w:val="CC_Noformat_Partinummer"/>
                              <w:tag w:val="CC_Noformat_Partinummer"/>
                              <w:id w:val="-1709555926"/>
                              <w:placeholder>
                                <w:docPart w:val="F361A6D452BF4E619338CB019C8E056D"/>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3967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F30D0" w14:paraId="73396757" w14:textId="77777777">
                    <w:pPr>
                      <w:jc w:val="right"/>
                    </w:pPr>
                    <w:sdt>
                      <w:sdtPr>
                        <w:alias w:val="CC_Noformat_Partikod"/>
                        <w:tag w:val="CC_Noformat_Partikod"/>
                        <w:id w:val="-53464382"/>
                        <w:placeholder>
                          <w:docPart w:val="AE125C55E0FB4BF0836FAB2B734AF2DB"/>
                        </w:placeholder>
                        <w:text/>
                      </w:sdtPr>
                      <w:sdtEndPr/>
                      <w:sdtContent>
                        <w:r w:rsidR="00373FB9">
                          <w:t>L</w:t>
                        </w:r>
                      </w:sdtContent>
                    </w:sdt>
                    <w:sdt>
                      <w:sdtPr>
                        <w:alias w:val="CC_Noformat_Partinummer"/>
                        <w:tag w:val="CC_Noformat_Partinummer"/>
                        <w:id w:val="-1709555926"/>
                        <w:placeholder>
                          <w:docPart w:val="F361A6D452BF4E619338CB019C8E056D"/>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733967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F30D0" w14:paraId="73396748" w14:textId="77777777">
    <w:pPr>
      <w:jc w:val="right"/>
    </w:pPr>
    <w:sdt>
      <w:sdtPr>
        <w:alias w:val="CC_Noformat_Partikod"/>
        <w:tag w:val="CC_Noformat_Partikod"/>
        <w:id w:val="559911109"/>
        <w:text/>
      </w:sdtPr>
      <w:sdtEndPr/>
      <w:sdtContent>
        <w:r w:rsidR="00373FB9">
          <w:t>L</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7339674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F30D0" w14:paraId="7339674C" w14:textId="77777777">
    <w:pPr>
      <w:jc w:val="right"/>
    </w:pPr>
    <w:sdt>
      <w:sdtPr>
        <w:alias w:val="CC_Noformat_Partikod"/>
        <w:tag w:val="CC_Noformat_Partikod"/>
        <w:id w:val="1471015553"/>
        <w:text/>
      </w:sdtPr>
      <w:sdtEndPr/>
      <w:sdtContent>
        <w:r w:rsidR="00373FB9">
          <w:t>L</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6F30D0" w14:paraId="26EC0E85"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6F30D0" w14:paraId="7339674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F30D0" w14:paraId="7339675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:3601</w:t>
        </w:r>
      </w:sdtContent>
    </w:sdt>
  </w:p>
  <w:p w:rsidR="007A5507" w:rsidP="00E03A3D" w:rsidRDefault="006F30D0" w14:paraId="73396751" w14:textId="77777777">
    <w:pPr>
      <w:pStyle w:val="Motionr"/>
    </w:pPr>
    <w:sdt>
      <w:sdtPr>
        <w:alias w:val="CC_Noformat_Avtext"/>
        <w:tag w:val="CC_Noformat_Avtext"/>
        <w:id w:val="-2020768203"/>
        <w:lock w:val="sdtContentLocked"/>
        <w15:appearance w15:val="hidden"/>
        <w:text/>
      </w:sdtPr>
      <w:sdtEndPr/>
      <w:sdtContent>
        <w:r>
          <w:t>av Robert Hannah m.fl. (L, KD, M, C)</w:t>
        </w:r>
      </w:sdtContent>
    </w:sdt>
  </w:p>
  <w:sdt>
    <w:sdtPr>
      <w:alias w:val="CC_Noformat_Rubtext"/>
      <w:tag w:val="CC_Noformat_Rubtext"/>
      <w:id w:val="-218060500"/>
      <w:lock w:val="sdtLocked"/>
      <w15:appearance w15:val="hidden"/>
      <w:text/>
    </w:sdtPr>
    <w:sdtEndPr/>
    <w:sdtContent>
      <w:p w:rsidR="007A5507" w:rsidP="00283E0F" w:rsidRDefault="00373FB9" w14:paraId="73396752" w14:textId="77777777">
        <w:pPr>
          <w:pStyle w:val="FSHRub2"/>
        </w:pPr>
        <w:r>
          <w:t>med anledning av prop. 2016/17:30 Framtidsfullmakter – en ny form av ställföreträdarskap för vuxna</w:t>
        </w:r>
      </w:p>
    </w:sdtContent>
  </w:sdt>
  <w:sdt>
    <w:sdtPr>
      <w:alias w:val="CC_Boilerplate_3"/>
      <w:tag w:val="CC_Boilerplate_3"/>
      <w:id w:val="1606463544"/>
      <w:lock w:val="sdtContentLocked"/>
      <w15:appearance w15:val="hidden"/>
      <w:text w:multiLine="1"/>
    </w:sdtPr>
    <w:sdtEndPr/>
    <w:sdtContent>
      <w:p w:rsidR="007A5507" w:rsidP="00283E0F" w:rsidRDefault="007A5507" w14:paraId="7339675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73FB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3CC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57E86"/>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26EF"/>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42E6"/>
    <w:rsid w:val="00361F52"/>
    <w:rsid w:val="00362C00"/>
    <w:rsid w:val="00365CB8"/>
    <w:rsid w:val="00365ED9"/>
    <w:rsid w:val="00366306"/>
    <w:rsid w:val="00370C71"/>
    <w:rsid w:val="003711D4"/>
    <w:rsid w:val="0037271B"/>
    <w:rsid w:val="00373FB9"/>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BE4"/>
    <w:rsid w:val="00396C72"/>
    <w:rsid w:val="00397D42"/>
    <w:rsid w:val="003A1D3C"/>
    <w:rsid w:val="003A4576"/>
    <w:rsid w:val="003A50FA"/>
    <w:rsid w:val="003A517F"/>
    <w:rsid w:val="003A7434"/>
    <w:rsid w:val="003A7C19"/>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6657"/>
    <w:rsid w:val="003E7028"/>
    <w:rsid w:val="003F0DD3"/>
    <w:rsid w:val="003F4798"/>
    <w:rsid w:val="003F4B69"/>
    <w:rsid w:val="003F72C9"/>
    <w:rsid w:val="00401163"/>
    <w:rsid w:val="0040265C"/>
    <w:rsid w:val="00402AA0"/>
    <w:rsid w:val="004046BA"/>
    <w:rsid w:val="00406CFF"/>
    <w:rsid w:val="00406EB6"/>
    <w:rsid w:val="00407193"/>
    <w:rsid w:val="004071A4"/>
    <w:rsid w:val="0040723B"/>
    <w:rsid w:val="0041169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30D0"/>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574"/>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87B"/>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0458"/>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3A3D"/>
    <w:rsid w:val="00E03E0C"/>
    <w:rsid w:val="00E0492C"/>
    <w:rsid w:val="00E0766D"/>
    <w:rsid w:val="00E07723"/>
    <w:rsid w:val="00E12743"/>
    <w:rsid w:val="00E20446"/>
    <w:rsid w:val="00E2212B"/>
    <w:rsid w:val="00E241CC"/>
    <w:rsid w:val="00E24663"/>
    <w:rsid w:val="00E26E06"/>
    <w:rsid w:val="00E31075"/>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42"/>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2F2"/>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39672F"/>
  <w15:chartTrackingRefBased/>
  <w15:docId w15:val="{62226450-5576-4CFA-95AB-F30B9D1DA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21FECAE89A14C93B13ADD9A8EE32E50"/>
        <w:category>
          <w:name w:val="Allmänt"/>
          <w:gallery w:val="placeholder"/>
        </w:category>
        <w:types>
          <w:type w:val="bbPlcHdr"/>
        </w:types>
        <w:behaviors>
          <w:behavior w:val="content"/>
        </w:behaviors>
        <w:guid w:val="{CC0E499A-1753-4B84-8E4E-16D2E2FB7BD4}"/>
      </w:docPartPr>
      <w:docPartBody>
        <w:p w:rsidR="00B56CBA" w:rsidRDefault="00B30BAC">
          <w:pPr>
            <w:pStyle w:val="E21FECAE89A14C93B13ADD9A8EE32E50"/>
          </w:pPr>
          <w:r w:rsidRPr="009A726D">
            <w:rPr>
              <w:rStyle w:val="Platshllartext"/>
            </w:rPr>
            <w:t>Klicka här för att ange text.</w:t>
          </w:r>
        </w:p>
      </w:docPartBody>
    </w:docPart>
    <w:docPart>
      <w:docPartPr>
        <w:name w:val="61CC11416172439698D8A386721A4DBE"/>
        <w:category>
          <w:name w:val="Allmänt"/>
          <w:gallery w:val="placeholder"/>
        </w:category>
        <w:types>
          <w:type w:val="bbPlcHdr"/>
        </w:types>
        <w:behaviors>
          <w:behavior w:val="content"/>
        </w:behaviors>
        <w:guid w:val="{2D3759DC-C2A3-475D-A5A8-D9B7482FEA62}"/>
      </w:docPartPr>
      <w:docPartBody>
        <w:p w:rsidR="00B56CBA" w:rsidRDefault="00B30BAC">
          <w:pPr>
            <w:pStyle w:val="61CC11416172439698D8A386721A4DBE"/>
          </w:pPr>
          <w:r w:rsidRPr="002551EA">
            <w:rPr>
              <w:rStyle w:val="Platshllartext"/>
              <w:color w:val="808080" w:themeColor="background1" w:themeShade="80"/>
            </w:rPr>
            <w:t>[Motionärernas namn]</w:t>
          </w:r>
        </w:p>
      </w:docPartBody>
    </w:docPart>
    <w:docPart>
      <w:docPartPr>
        <w:name w:val="AE125C55E0FB4BF0836FAB2B734AF2DB"/>
        <w:category>
          <w:name w:val="Allmänt"/>
          <w:gallery w:val="placeholder"/>
        </w:category>
        <w:types>
          <w:type w:val="bbPlcHdr"/>
        </w:types>
        <w:behaviors>
          <w:behavior w:val="content"/>
        </w:behaviors>
        <w:guid w:val="{A7FDE914-DF10-4253-BCF1-88C3AF1F8D32}"/>
      </w:docPartPr>
      <w:docPartBody>
        <w:p w:rsidR="00B56CBA" w:rsidRDefault="00B30BAC">
          <w:pPr>
            <w:pStyle w:val="AE125C55E0FB4BF0836FAB2B734AF2DB"/>
          </w:pPr>
          <w:r>
            <w:rPr>
              <w:rStyle w:val="Platshllartext"/>
            </w:rPr>
            <w:t xml:space="preserve"> </w:t>
          </w:r>
        </w:p>
      </w:docPartBody>
    </w:docPart>
    <w:docPart>
      <w:docPartPr>
        <w:name w:val="F361A6D452BF4E619338CB019C8E056D"/>
        <w:category>
          <w:name w:val="Allmänt"/>
          <w:gallery w:val="placeholder"/>
        </w:category>
        <w:types>
          <w:type w:val="bbPlcHdr"/>
        </w:types>
        <w:behaviors>
          <w:behavior w:val="content"/>
        </w:behaviors>
        <w:guid w:val="{09989F8F-62DA-4117-A3C3-1CD8360A14BB}"/>
      </w:docPartPr>
      <w:docPartBody>
        <w:p w:rsidR="00B56CBA" w:rsidRDefault="00B30BAC">
          <w:pPr>
            <w:pStyle w:val="F361A6D452BF4E619338CB019C8E056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BAC"/>
    <w:rsid w:val="00B30BAC"/>
    <w:rsid w:val="00B56C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1FECAE89A14C93B13ADD9A8EE32E50">
    <w:name w:val="E21FECAE89A14C93B13ADD9A8EE32E50"/>
  </w:style>
  <w:style w:type="paragraph" w:customStyle="1" w:styleId="1963C411B70B42108ECAFC177934DA9C">
    <w:name w:val="1963C411B70B42108ECAFC177934DA9C"/>
  </w:style>
  <w:style w:type="paragraph" w:customStyle="1" w:styleId="46F276BE9FDD4B7A980A49CB78723F4A">
    <w:name w:val="46F276BE9FDD4B7A980A49CB78723F4A"/>
  </w:style>
  <w:style w:type="paragraph" w:customStyle="1" w:styleId="61CC11416172439698D8A386721A4DBE">
    <w:name w:val="61CC11416172439698D8A386721A4DBE"/>
  </w:style>
  <w:style w:type="paragraph" w:customStyle="1" w:styleId="AE125C55E0FB4BF0836FAB2B734AF2DB">
    <w:name w:val="AE125C55E0FB4BF0836FAB2B734AF2DB"/>
  </w:style>
  <w:style w:type="paragraph" w:customStyle="1" w:styleId="F361A6D452BF4E619338CB019C8E056D">
    <w:name w:val="F361A6D452BF4E619338CB019C8E05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10167</RubrikLookup>
    <MotionGuid xmlns="00d11361-0b92-4bae-a181-288d6a55b763">19e2e811-5912-48f8-9d28-c6b22b1cb5ae</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00d11361-0b92-4bae-a181-288d6a55b763"/>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C56E8A1-46BE-4F88-A1CC-AFAE17E98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5F511E-6DB2-4EB1-BA06-EF28FB16CE86}">
  <ds:schemaRefs>
    <ds:schemaRef ds:uri="http://schemas.microsoft.com/sharepoint/v3/contenttype/forms"/>
  </ds:schemaRefs>
</ds:datastoreItem>
</file>

<file path=customXml/itemProps4.xml><?xml version="1.0" encoding="utf-8"?>
<ds:datastoreItem xmlns:ds="http://schemas.openxmlformats.org/officeDocument/2006/customXml" ds:itemID="{CF62F3C7-B3FC-4164-A558-04A191F6532A}">
  <ds:schemaRefs>
    <ds:schemaRef ds:uri="http://schemas.riksdagen.se/motion"/>
  </ds:schemaRefs>
</ds:datastoreItem>
</file>

<file path=customXml/itemProps5.xml><?xml version="1.0" encoding="utf-8"?>
<ds:datastoreItem xmlns:ds="http://schemas.openxmlformats.org/officeDocument/2006/customXml" ds:itemID="{569E0865-DE66-4E51-A6DF-1DF9823E3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13</TotalTime>
  <Pages>2</Pages>
  <Words>275</Words>
  <Characters>1581</Characters>
  <Application>Microsoft Office Word</Application>
  <DocSecurity>0</DocSecurity>
  <Lines>34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 med anledning av prop  2016 17 30 Framtidsfullmakter   en ny form av ställföreträdarskap för vuxna</vt:lpstr>
      <vt:lpstr/>
    </vt:vector>
  </TitlesOfParts>
  <Company>Sveriges riksdag</Company>
  <LinksUpToDate>false</LinksUpToDate>
  <CharactersWithSpaces>1844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 med anledning av prop  2016 17 30 Framtidsfullmakter   en ny form av ställföreträdarskap för vuxna</dc:title>
  <dc:subject/>
  <dc:creator>Martin Andreasson</dc:creator>
  <cp:keywords/>
  <dc:description/>
  <cp:lastModifiedBy>Kerstin Carlqvist</cp:lastModifiedBy>
  <cp:revision>6</cp:revision>
  <cp:lastPrinted>2017-04-13T06:21:00Z</cp:lastPrinted>
  <dcterms:created xsi:type="dcterms:W3CDTF">2017-01-19T12:23:00Z</dcterms:created>
  <dcterms:modified xsi:type="dcterms:W3CDTF">2017-04-13T06:21:00Z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*T124BB0C26DF6*</vt:lpwstr>
  </property>
  <property fmtid="{D5CDD505-2E9C-101B-9397-08002B2CF9AE}" pid="6" name="avbr">
    <vt:lpwstr>0</vt:lpwstr>
  </property>
  <property fmtid="{D5CDD505-2E9C-101B-9397-08002B2CF9AE}" pid="7" name="genomf">
    <vt:lpwstr>0</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https://filur.riksdagen.se/drop/DropOffLibrary/T124BB0C26DF6.docx</vt:lpwstr>
  </property>
  <property fmtid="{D5CDD505-2E9C-101B-9397-08002B2CF9AE}" pid="13" name="RevisionsOn">
    <vt:lpwstr>1</vt:lpwstr>
  </property>
</Properties>
</file>