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E68E0" w:rsidRDefault="004E575E" w14:paraId="01E3F8AB" w14:textId="77777777">
      <w:pPr>
        <w:pStyle w:val="RubrikFrslagTIllRiksdagsbeslut"/>
      </w:pPr>
      <w:sdt>
        <w:sdtPr>
          <w:alias w:val="CC_Boilerplate_4"/>
          <w:tag w:val="CC_Boilerplate_4"/>
          <w:id w:val="-1644581176"/>
          <w:lock w:val="sdtContentLocked"/>
          <w:placeholder>
            <w:docPart w:val="5B778751A8724302A9C6D14621214E05"/>
          </w:placeholder>
          <w:text/>
        </w:sdtPr>
        <w:sdtEndPr/>
        <w:sdtContent>
          <w:r w:rsidRPr="009B062B" w:rsidR="00AF30DD">
            <w:t>Förslag till riksdagsbeslut</w:t>
          </w:r>
        </w:sdtContent>
      </w:sdt>
      <w:bookmarkEnd w:id="0"/>
      <w:bookmarkEnd w:id="1"/>
    </w:p>
    <w:sdt>
      <w:sdtPr>
        <w:alias w:val="Yrkande 1"/>
        <w:tag w:val="28646fab-9cd2-4ee5-a945-c5082a94a91c"/>
        <w:id w:val="-106435691"/>
        <w:lock w:val="sdtLocked"/>
      </w:sdtPr>
      <w:sdtEndPr/>
      <w:sdtContent>
        <w:p w:rsidR="00CA5B85" w:rsidRDefault="00453E5E" w14:paraId="4FE071B9" w14:textId="77777777">
          <w:pPr>
            <w:pStyle w:val="Frslagstext"/>
            <w:numPr>
              <w:ilvl w:val="0"/>
              <w:numId w:val="0"/>
            </w:numPr>
          </w:pPr>
          <w:r>
            <w:t>Riksdagen ställer sig bakom det som anförs i motionen om att se över ersättningsnivåerna för borgerliga vigselförrättare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E08B904A454B6AB9B3C59BDECDC095"/>
        </w:placeholder>
        <w:text/>
      </w:sdtPr>
      <w:sdtEndPr/>
      <w:sdtContent>
        <w:p w:rsidRPr="009B062B" w:rsidR="006D79C9" w:rsidP="00333E95" w:rsidRDefault="006D79C9" w14:paraId="7CE48252" w14:textId="77777777">
          <w:pPr>
            <w:pStyle w:val="Rubrik1"/>
          </w:pPr>
          <w:r>
            <w:t>Motivering</w:t>
          </w:r>
        </w:p>
      </w:sdtContent>
    </w:sdt>
    <w:bookmarkEnd w:displacedByCustomXml="prev" w:id="3"/>
    <w:bookmarkEnd w:displacedByCustomXml="prev" w:id="4"/>
    <w:p w:rsidR="008F0458" w:rsidP="008F0458" w:rsidRDefault="008F0458" w14:paraId="4D9B2FDC" w14:textId="77777777">
      <w:pPr>
        <w:pStyle w:val="Normalutanindragellerluft"/>
      </w:pPr>
      <w:r>
        <w:t>Att vara borgerlig vigselförrättare är ett förtroendeuppdrag i samhället som direkt berör enskilda människor i avgörande livssituationer. Det är Länsstyrelsernas uppgift att utse vigselförrättare och det sker efter förslag från kommunerna. I varje kommun är det kommunfullmäktige som nominerar till dessa förtroendeposter. Länsstyrelserna utformar prövning av lämplighet vari ingår kunskap om äktenskapslagen och förmåga att uttrycka sig tydligt och med gott bemötande.</w:t>
      </w:r>
    </w:p>
    <w:p w:rsidR="008F0458" w:rsidP="008F0458" w:rsidRDefault="008F0458" w14:paraId="5A291575" w14:textId="24F42195">
      <w:r>
        <w:t>Det är för många människor viktigt att få gifta sig. Trygghet och juridiska skäl bidrar till att många väljer att formalisera sin relation</w:t>
      </w:r>
      <w:r w:rsidR="00453E5E">
        <w:t>;</w:t>
      </w:r>
      <w:r>
        <w:t xml:space="preserve"> dock väljer allt fler par en borgerlig vigsel framför en kyrklig. Sedan ett antal år tillbaka sker det fler borgerliga vigslar än kyrkliga. Under 2024 gifte sig, enligt Statistiska centralbyrån, 44</w:t>
      </w:r>
      <w:r w:rsidR="00453E5E">
        <w:t> </w:t>
      </w:r>
      <w:r>
        <w:t>854 par i Sverige. Antal nygifta kvinnor är 40</w:t>
      </w:r>
      <w:r w:rsidR="00453E5E">
        <w:t> </w:t>
      </w:r>
      <w:r>
        <w:t>511 och antal nygifta män var 42</w:t>
      </w:r>
      <w:r w:rsidR="00453E5E">
        <w:t> </w:t>
      </w:r>
      <w:r>
        <w:t>788.</w:t>
      </w:r>
    </w:p>
    <w:p w:rsidR="008F0458" w:rsidP="008F0458" w:rsidRDefault="008F0458" w14:paraId="4423F99A" w14:textId="77777777">
      <w:r>
        <w:t>Ersättningen för vigselförrättaren är 110 kr för den första vigseln och sedan 30 kr för ytterligare vigslar som sker samma dag. Det får inte tas ut någon ytterligare avgift från brudparet.</w:t>
      </w:r>
    </w:p>
    <w:p w:rsidR="008F0458" w:rsidP="008F0458" w:rsidRDefault="008F0458" w14:paraId="7710076C" w14:textId="773F5ACB">
      <w:r>
        <w:t>I uppdraget ingår att genomföra förberedande samtal med paren och även andra praktiska arrangemang. Med den ersättning som idag utgår för uppdraget innebär det allt som oftast en kostnad för vigselförrättaren. Även om uppdraget skall ses som ett hedersuppdrag är det rimligt att staten reglerar ersättningsnivån då den legat på samma nivå sedan 1987. Därför bör en översyn göras med utgångspunkt i att höja ersättnings</w:t>
      </w:r>
      <w:r w:rsidR="004E575E">
        <w:softHyphen/>
      </w:r>
      <w:r>
        <w:t>nivån.</w:t>
      </w:r>
    </w:p>
    <w:sdt>
      <w:sdtPr>
        <w:rPr>
          <w:i/>
          <w:noProof/>
        </w:rPr>
        <w:alias w:val="CC_Underskrifter"/>
        <w:tag w:val="CC_Underskrifter"/>
        <w:id w:val="583496634"/>
        <w:lock w:val="sdtContentLocked"/>
        <w:placeholder>
          <w:docPart w:val="D7F2E26496FC4D15829CF2B971DAD1BF"/>
        </w:placeholder>
      </w:sdtPr>
      <w:sdtEndPr/>
      <w:sdtContent>
        <w:p w:rsidR="00EE68E0" w:rsidP="00EE68E0" w:rsidRDefault="00EE68E0" w14:paraId="6D6192E5" w14:textId="77777777"/>
        <w:p w:rsidR="00EE68E0" w:rsidP="00EE68E0" w:rsidRDefault="004E575E" w14:paraId="4712058A" w14:textId="562AA5D6"/>
      </w:sdtContent>
    </w:sdt>
    <w:tbl>
      <w:tblPr>
        <w:tblW w:w="5000" w:type="pct"/>
        <w:tblLook w:val="04A0" w:firstRow="1" w:lastRow="0" w:firstColumn="1" w:lastColumn="0" w:noHBand="0" w:noVBand="1"/>
        <w:tblCaption w:val="underskrifter"/>
      </w:tblPr>
      <w:tblGrid>
        <w:gridCol w:w="4252"/>
        <w:gridCol w:w="4252"/>
      </w:tblGrid>
      <w:tr w:rsidR="00CA5B85" w14:paraId="10D79678" w14:textId="77777777">
        <w:trPr>
          <w:cantSplit/>
        </w:trPr>
        <w:tc>
          <w:tcPr>
            <w:tcW w:w="50" w:type="pct"/>
            <w:vAlign w:val="bottom"/>
          </w:tcPr>
          <w:p w:rsidR="00CA5B85" w:rsidRDefault="00453E5E" w14:paraId="15A979D7" w14:textId="77777777">
            <w:pPr>
              <w:pStyle w:val="Underskrifter"/>
              <w:spacing w:after="0"/>
            </w:pPr>
            <w:r>
              <w:t>Per-Arne Håkansson (S)</w:t>
            </w:r>
          </w:p>
        </w:tc>
        <w:tc>
          <w:tcPr>
            <w:tcW w:w="50" w:type="pct"/>
            <w:vAlign w:val="bottom"/>
          </w:tcPr>
          <w:p w:rsidR="00CA5B85" w:rsidRDefault="00CA5B85" w14:paraId="21B3FC02" w14:textId="77777777">
            <w:pPr>
              <w:pStyle w:val="Underskrifter"/>
              <w:spacing w:after="0"/>
            </w:pPr>
          </w:p>
        </w:tc>
      </w:tr>
    </w:tbl>
    <w:p w:rsidRPr="008E0FE2" w:rsidR="004801AC" w:rsidP="00DF3554" w:rsidRDefault="004801AC" w14:paraId="1BC98FD8" w14:textId="196B5B9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47E41" w14:textId="77777777" w:rsidR="008F0458" w:rsidRDefault="008F0458" w:rsidP="000C1CAD">
      <w:pPr>
        <w:spacing w:line="240" w:lineRule="auto"/>
      </w:pPr>
      <w:r>
        <w:separator/>
      </w:r>
    </w:p>
  </w:endnote>
  <w:endnote w:type="continuationSeparator" w:id="0">
    <w:p w14:paraId="47D5DDB8" w14:textId="77777777" w:rsidR="008F0458" w:rsidRDefault="008F04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71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DE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57D49" w14:textId="1E918378" w:rsidR="00262EA3" w:rsidRPr="00EE68E0" w:rsidRDefault="00262EA3" w:rsidP="00EE68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92F67" w14:textId="77777777" w:rsidR="008F0458" w:rsidRDefault="008F0458" w:rsidP="000C1CAD">
      <w:pPr>
        <w:spacing w:line="240" w:lineRule="auto"/>
      </w:pPr>
      <w:r>
        <w:separator/>
      </w:r>
    </w:p>
  </w:footnote>
  <w:footnote w:type="continuationSeparator" w:id="0">
    <w:p w14:paraId="4A364B34" w14:textId="77777777" w:rsidR="008F0458" w:rsidRDefault="008F04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65D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102FD9" wp14:editId="3E085F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2D627C" w14:textId="58525810" w:rsidR="00262EA3" w:rsidRDefault="004E575E" w:rsidP="008103B5">
                          <w:pPr>
                            <w:jc w:val="right"/>
                          </w:pPr>
                          <w:sdt>
                            <w:sdtPr>
                              <w:alias w:val="CC_Noformat_Partikod"/>
                              <w:tag w:val="CC_Noformat_Partikod"/>
                              <w:id w:val="-53464382"/>
                              <w:placeholder>
                                <w:docPart w:val="C3FCA3EDC54B49689F0040AF6EFD5C6D"/>
                              </w:placeholder>
                              <w:text/>
                            </w:sdtPr>
                            <w:sdtEndPr/>
                            <w:sdtContent>
                              <w:r w:rsidR="008F0458">
                                <w:t>S</w:t>
                              </w:r>
                            </w:sdtContent>
                          </w:sdt>
                          <w:sdt>
                            <w:sdtPr>
                              <w:alias w:val="CC_Noformat_Partinummer"/>
                              <w:tag w:val="CC_Noformat_Partinummer"/>
                              <w:id w:val="-1709555926"/>
                              <w:placeholder>
                                <w:docPart w:val="B44F41C5642743AF88004851904AAEF4"/>
                              </w:placeholder>
                              <w:text/>
                            </w:sdtPr>
                            <w:sdtEndPr/>
                            <w:sdtContent>
                              <w:r w:rsidR="008F0458">
                                <w:t>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102F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2D627C" w14:textId="58525810" w:rsidR="00262EA3" w:rsidRDefault="004E575E" w:rsidP="008103B5">
                    <w:pPr>
                      <w:jc w:val="right"/>
                    </w:pPr>
                    <w:sdt>
                      <w:sdtPr>
                        <w:alias w:val="CC_Noformat_Partikod"/>
                        <w:tag w:val="CC_Noformat_Partikod"/>
                        <w:id w:val="-53464382"/>
                        <w:placeholder>
                          <w:docPart w:val="C3FCA3EDC54B49689F0040AF6EFD5C6D"/>
                        </w:placeholder>
                        <w:text/>
                      </w:sdtPr>
                      <w:sdtEndPr/>
                      <w:sdtContent>
                        <w:r w:rsidR="008F0458">
                          <w:t>S</w:t>
                        </w:r>
                      </w:sdtContent>
                    </w:sdt>
                    <w:sdt>
                      <w:sdtPr>
                        <w:alias w:val="CC_Noformat_Partinummer"/>
                        <w:tag w:val="CC_Noformat_Partinummer"/>
                        <w:id w:val="-1709555926"/>
                        <w:placeholder>
                          <w:docPart w:val="B44F41C5642743AF88004851904AAEF4"/>
                        </w:placeholder>
                        <w:text/>
                      </w:sdtPr>
                      <w:sdtEndPr/>
                      <w:sdtContent>
                        <w:r w:rsidR="008F0458">
                          <w:t>99</w:t>
                        </w:r>
                      </w:sdtContent>
                    </w:sdt>
                  </w:p>
                </w:txbxContent>
              </v:textbox>
              <w10:wrap anchorx="page"/>
            </v:shape>
          </w:pict>
        </mc:Fallback>
      </mc:AlternateContent>
    </w:r>
  </w:p>
  <w:p w14:paraId="48E6CC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6D2A5" w14:textId="77777777" w:rsidR="00262EA3" w:rsidRDefault="00262EA3" w:rsidP="008563AC">
    <w:pPr>
      <w:jc w:val="right"/>
    </w:pPr>
  </w:p>
  <w:p w14:paraId="49DBCC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FCDB6" w14:textId="77777777" w:rsidR="00262EA3" w:rsidRDefault="004E57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4044B6" wp14:editId="5698DB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83C145" w14:textId="7E3018C5" w:rsidR="00262EA3" w:rsidRDefault="004E575E" w:rsidP="00A314CF">
    <w:pPr>
      <w:pStyle w:val="FSHNormal"/>
      <w:spacing w:before="40"/>
    </w:pPr>
    <w:sdt>
      <w:sdtPr>
        <w:alias w:val="CC_Noformat_Motionstyp"/>
        <w:tag w:val="CC_Noformat_Motionstyp"/>
        <w:id w:val="1162973129"/>
        <w:lock w:val="sdtContentLocked"/>
        <w15:appearance w15:val="hidden"/>
        <w:text/>
      </w:sdtPr>
      <w:sdtEndPr/>
      <w:sdtContent>
        <w:r w:rsidR="00EE68E0">
          <w:t>Enskild motion</w:t>
        </w:r>
      </w:sdtContent>
    </w:sdt>
    <w:r w:rsidR="00821B36">
      <w:t xml:space="preserve"> </w:t>
    </w:r>
    <w:sdt>
      <w:sdtPr>
        <w:alias w:val="CC_Noformat_Partikod"/>
        <w:tag w:val="CC_Noformat_Partikod"/>
        <w:id w:val="1471015553"/>
        <w:text/>
      </w:sdtPr>
      <w:sdtEndPr/>
      <w:sdtContent>
        <w:r w:rsidR="008F0458">
          <w:t>S</w:t>
        </w:r>
      </w:sdtContent>
    </w:sdt>
    <w:sdt>
      <w:sdtPr>
        <w:alias w:val="CC_Noformat_Partinummer"/>
        <w:tag w:val="CC_Noformat_Partinummer"/>
        <w:id w:val="-2014525982"/>
        <w:text/>
      </w:sdtPr>
      <w:sdtEndPr/>
      <w:sdtContent>
        <w:r w:rsidR="008F0458">
          <w:t>99</w:t>
        </w:r>
      </w:sdtContent>
    </w:sdt>
  </w:p>
  <w:p w14:paraId="1C9A3B2D" w14:textId="77777777" w:rsidR="00262EA3" w:rsidRPr="008227B3" w:rsidRDefault="004E57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DCEF48" w14:textId="28DE61D3" w:rsidR="00262EA3" w:rsidRPr="008227B3" w:rsidRDefault="004E57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68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68E0">
          <w:t>:1315</w:t>
        </w:r>
      </w:sdtContent>
    </w:sdt>
  </w:p>
  <w:p w14:paraId="2DD4975E" w14:textId="796F90A2" w:rsidR="00262EA3" w:rsidRDefault="004E575E" w:rsidP="00E03A3D">
    <w:pPr>
      <w:pStyle w:val="Motionr"/>
    </w:pPr>
    <w:sdt>
      <w:sdtPr>
        <w:alias w:val="CC_Noformat_Avtext"/>
        <w:tag w:val="CC_Noformat_Avtext"/>
        <w:id w:val="-2020768203"/>
        <w:lock w:val="sdtContentLocked"/>
        <w:placeholder>
          <w:docPart w:val="C3FCA3EDC54B49689F0040AF6EFD5C6D"/>
        </w:placeholder>
        <w15:appearance w15:val="hidden"/>
        <w:text/>
      </w:sdtPr>
      <w:sdtEndPr/>
      <w:sdtContent>
        <w:r w:rsidR="00EE68E0">
          <w:t>av Per-Arne Håkansson (S)</w:t>
        </w:r>
      </w:sdtContent>
    </w:sdt>
  </w:p>
  <w:sdt>
    <w:sdtPr>
      <w:alias w:val="CC_Noformat_Rubtext"/>
      <w:tag w:val="CC_Noformat_Rubtext"/>
      <w:id w:val="-218060500"/>
      <w:lock w:val="sdtLocked"/>
      <w:placeholder>
        <w:docPart w:val="B44F41C5642743AF88004851904AAEF4"/>
      </w:placeholder>
      <w:text/>
    </w:sdtPr>
    <w:sdtEndPr/>
    <w:sdtContent>
      <w:p w14:paraId="4FBFAE70" w14:textId="09162D20" w:rsidR="00262EA3" w:rsidRDefault="008F0458" w:rsidP="00283E0F">
        <w:pPr>
          <w:pStyle w:val="FSHRub2"/>
        </w:pPr>
        <w:r>
          <w:t>Ersättningsnivån för borgerliga vigselförrättare</w:t>
        </w:r>
      </w:p>
    </w:sdtContent>
  </w:sdt>
  <w:sdt>
    <w:sdtPr>
      <w:alias w:val="CC_Boilerplate_3"/>
      <w:tag w:val="CC_Boilerplate_3"/>
      <w:id w:val="1606463544"/>
      <w:lock w:val="sdtContentLocked"/>
      <w15:appearance w15:val="hidden"/>
      <w:text w:multiLine="1"/>
    </w:sdtPr>
    <w:sdtEndPr/>
    <w:sdtContent>
      <w:p w14:paraId="0793EE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04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3E5E"/>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75E"/>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458"/>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8CA"/>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B85"/>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8E0"/>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C4C35A"/>
  <w15:chartTrackingRefBased/>
  <w15:docId w15:val="{50FF3756-ACC9-4EE9-B605-DAD67A7C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250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778751A8724302A9C6D14621214E05"/>
        <w:category>
          <w:name w:val="Allmänt"/>
          <w:gallery w:val="placeholder"/>
        </w:category>
        <w:types>
          <w:type w:val="bbPlcHdr"/>
        </w:types>
        <w:behaviors>
          <w:behavior w:val="content"/>
        </w:behaviors>
        <w:guid w:val="{0828CAEF-0EFA-4479-9C36-35F914DA7C21}"/>
      </w:docPartPr>
      <w:docPartBody>
        <w:p w:rsidR="000D5CFB" w:rsidRDefault="000D5CFB">
          <w:pPr>
            <w:pStyle w:val="5B778751A8724302A9C6D14621214E05"/>
          </w:pPr>
          <w:r w:rsidRPr="005A0A93">
            <w:rPr>
              <w:rStyle w:val="Platshllartext"/>
            </w:rPr>
            <w:t>Förslag till riksdagsbeslut</w:t>
          </w:r>
        </w:p>
      </w:docPartBody>
    </w:docPart>
    <w:docPart>
      <w:docPartPr>
        <w:name w:val="AFE08B904A454B6AB9B3C59BDECDC095"/>
        <w:category>
          <w:name w:val="Allmänt"/>
          <w:gallery w:val="placeholder"/>
        </w:category>
        <w:types>
          <w:type w:val="bbPlcHdr"/>
        </w:types>
        <w:behaviors>
          <w:behavior w:val="content"/>
        </w:behaviors>
        <w:guid w:val="{C9DFFC19-6912-489B-9146-2148AB4AF637}"/>
      </w:docPartPr>
      <w:docPartBody>
        <w:p w:rsidR="000D5CFB" w:rsidRDefault="000D5CFB">
          <w:pPr>
            <w:pStyle w:val="AFE08B904A454B6AB9B3C59BDECDC095"/>
          </w:pPr>
          <w:r w:rsidRPr="005A0A93">
            <w:rPr>
              <w:rStyle w:val="Platshllartext"/>
            </w:rPr>
            <w:t>Motivering</w:t>
          </w:r>
        </w:p>
      </w:docPartBody>
    </w:docPart>
    <w:docPart>
      <w:docPartPr>
        <w:name w:val="C3FCA3EDC54B49689F0040AF6EFD5C6D"/>
        <w:category>
          <w:name w:val="Allmänt"/>
          <w:gallery w:val="placeholder"/>
        </w:category>
        <w:types>
          <w:type w:val="bbPlcHdr"/>
        </w:types>
        <w:behaviors>
          <w:behavior w:val="content"/>
        </w:behaviors>
        <w:guid w:val="{58278C7E-6F31-410E-AADD-DACAE88271E3}"/>
      </w:docPartPr>
      <w:docPartBody>
        <w:p w:rsidR="000D5CFB" w:rsidRDefault="000D5CFB">
          <w:pPr>
            <w:pStyle w:val="C3FCA3EDC54B49689F0040AF6EFD5C6D"/>
          </w:pPr>
          <w:r>
            <w:rPr>
              <w:rStyle w:val="Platshllartext"/>
            </w:rPr>
            <w:t xml:space="preserve"> </w:t>
          </w:r>
        </w:p>
      </w:docPartBody>
    </w:docPart>
    <w:docPart>
      <w:docPartPr>
        <w:name w:val="B44F41C5642743AF88004851904AAEF4"/>
        <w:category>
          <w:name w:val="Allmänt"/>
          <w:gallery w:val="placeholder"/>
        </w:category>
        <w:types>
          <w:type w:val="bbPlcHdr"/>
        </w:types>
        <w:behaviors>
          <w:behavior w:val="content"/>
        </w:behaviors>
        <w:guid w:val="{2F730819-34E7-403C-A11F-14DB9083C05E}"/>
      </w:docPartPr>
      <w:docPartBody>
        <w:p w:rsidR="000D5CFB" w:rsidRDefault="000D5CFB">
          <w:pPr>
            <w:pStyle w:val="B44F41C5642743AF88004851904AAEF4"/>
          </w:pPr>
          <w:r>
            <w:t xml:space="preserve"> </w:t>
          </w:r>
        </w:p>
      </w:docPartBody>
    </w:docPart>
    <w:docPart>
      <w:docPartPr>
        <w:name w:val="D7F2E26496FC4D15829CF2B971DAD1BF"/>
        <w:category>
          <w:name w:val="Allmänt"/>
          <w:gallery w:val="placeholder"/>
        </w:category>
        <w:types>
          <w:type w:val="bbPlcHdr"/>
        </w:types>
        <w:behaviors>
          <w:behavior w:val="content"/>
        </w:behaviors>
        <w:guid w:val="{9E897C33-6A69-4B0B-83E7-3583E9B372B5}"/>
      </w:docPartPr>
      <w:docPartBody>
        <w:p w:rsidR="002E3271" w:rsidRDefault="002E32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CFB"/>
    <w:rsid w:val="000D5CFB"/>
    <w:rsid w:val="002E32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778751A8724302A9C6D14621214E05">
    <w:name w:val="5B778751A8724302A9C6D14621214E05"/>
  </w:style>
  <w:style w:type="paragraph" w:customStyle="1" w:styleId="AFE08B904A454B6AB9B3C59BDECDC095">
    <w:name w:val="AFE08B904A454B6AB9B3C59BDECDC095"/>
  </w:style>
  <w:style w:type="paragraph" w:customStyle="1" w:styleId="C3FCA3EDC54B49689F0040AF6EFD5C6D">
    <w:name w:val="C3FCA3EDC54B49689F0040AF6EFD5C6D"/>
  </w:style>
  <w:style w:type="paragraph" w:customStyle="1" w:styleId="B44F41C5642743AF88004851904AAEF4">
    <w:name w:val="B44F41C5642743AF88004851904AA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5DFE24-69BC-4D27-B5B0-F433F7AFD364}"/>
</file>

<file path=customXml/itemProps2.xml><?xml version="1.0" encoding="utf-8"?>
<ds:datastoreItem xmlns:ds="http://schemas.openxmlformats.org/officeDocument/2006/customXml" ds:itemID="{43F4F0D2-EF27-4A6B-88A9-EA0A4EFA9F48}"/>
</file>

<file path=customXml/itemProps3.xml><?xml version="1.0" encoding="utf-8"?>
<ds:datastoreItem xmlns:ds="http://schemas.openxmlformats.org/officeDocument/2006/customXml" ds:itemID="{5B31EC93-5D76-4DA0-9BB9-4DDB7B60DCF6}"/>
</file>

<file path=docProps/app.xml><?xml version="1.0" encoding="utf-8"?>
<Properties xmlns="http://schemas.openxmlformats.org/officeDocument/2006/extended-properties" xmlns:vt="http://schemas.openxmlformats.org/officeDocument/2006/docPropsVTypes">
  <Template>Normal</Template>
  <TotalTime>13</TotalTime>
  <Pages>2</Pages>
  <Words>260</Words>
  <Characters>1483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