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8542A" w:rsidRPr="00F36EC2">
        <w:tblPrEx>
          <w:tblCellMar>
            <w:top w:w="0" w:type="dxa"/>
            <w:bottom w:w="0" w:type="dxa"/>
          </w:tblCellMar>
        </w:tblPrEx>
        <w:trPr>
          <w:cantSplit/>
          <w:trHeight w:val="1720"/>
        </w:trPr>
        <w:tc>
          <w:tcPr>
            <w:tcW w:w="6024" w:type="dxa"/>
            <w:gridSpan w:val="2"/>
          </w:tcPr>
          <w:p w:rsidR="0008542A" w:rsidRPr="00F36EC2" w:rsidRDefault="0008542A">
            <w:pPr>
              <w:pStyle w:val="HuvudRubrik"/>
            </w:pPr>
            <w:r w:rsidRPr="00F36EC2">
              <w:t>Socialförsäkringsutskottets betänkande</w:t>
            </w:r>
          </w:p>
          <w:p w:rsidR="0008542A" w:rsidRPr="00F36EC2" w:rsidRDefault="00477514">
            <w:pPr>
              <w:pStyle w:val="HuvudRubrikRad2"/>
            </w:pPr>
            <w:bookmarkStart w:id="0" w:name="BetänkandeNr"/>
            <w:bookmarkEnd w:id="0"/>
            <w:r w:rsidRPr="00F36EC2">
              <w:t>2004/05</w:t>
            </w:r>
            <w:r w:rsidR="0008542A" w:rsidRPr="00F36EC2">
              <w:t>:</w:t>
            </w:r>
            <w:r w:rsidRPr="00F36EC2">
              <w:t>SfU10</w:t>
            </w:r>
          </w:p>
        </w:tc>
        <w:tc>
          <w:tcPr>
            <w:tcW w:w="1418" w:type="dxa"/>
            <w:tcBorders>
              <w:bottom w:val="nil"/>
            </w:tcBorders>
          </w:tcPr>
          <w:p w:rsidR="0008542A" w:rsidRPr="00F36EC2" w:rsidRDefault="00F36EC2">
            <w:pPr>
              <w:spacing w:line="230" w:lineRule="auto"/>
              <w:jc w:val="center"/>
            </w:pPr>
            <w:r w:rsidRPr="00F36E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8542A" w:rsidRPr="00F36EC2" w:rsidRDefault="0008542A">
            <w:pPr>
              <w:pStyle w:val="Normaltindrag"/>
              <w:jc w:val="center"/>
            </w:pPr>
          </w:p>
          <w:p w:rsidR="0008542A" w:rsidRPr="00F36EC2" w:rsidRDefault="0008542A">
            <w:pPr>
              <w:pStyle w:val="StatusSida1"/>
            </w:pPr>
          </w:p>
          <w:p w:rsidR="0008542A" w:rsidRPr="00F36EC2" w:rsidRDefault="0008542A">
            <w:pPr>
              <w:pStyle w:val="UtskriftsdatumSida1"/>
              <w:framePr w:wrap="around"/>
            </w:pPr>
          </w:p>
        </w:tc>
      </w:tr>
      <w:tr w:rsidR="0008542A" w:rsidRPr="00F36EC2">
        <w:tblPrEx>
          <w:tblCellMar>
            <w:top w:w="0" w:type="dxa"/>
            <w:bottom w:w="0" w:type="dxa"/>
          </w:tblCellMar>
        </w:tblPrEx>
        <w:trPr>
          <w:cantSplit/>
        </w:trPr>
        <w:tc>
          <w:tcPr>
            <w:tcW w:w="6024" w:type="dxa"/>
            <w:gridSpan w:val="2"/>
            <w:tcBorders>
              <w:bottom w:val="single" w:sz="4" w:space="0" w:color="auto"/>
            </w:tcBorders>
          </w:tcPr>
          <w:p w:rsidR="0008542A" w:rsidRPr="00F36EC2" w:rsidRDefault="006727FC">
            <w:pPr>
              <w:pStyle w:val="DokumentRubrik"/>
              <w:rPr>
                <w:noProof w:val="0"/>
              </w:rPr>
            </w:pPr>
            <w:bookmarkStart w:id="1" w:name="Huvudrubrik"/>
            <w:bookmarkEnd w:id="1"/>
            <w:r w:rsidRPr="00F36EC2">
              <w:rPr>
                <w:noProof w:val="0"/>
              </w:rPr>
              <w:t>Migration och asylpolitik</w:t>
            </w:r>
          </w:p>
        </w:tc>
        <w:tc>
          <w:tcPr>
            <w:tcW w:w="1418" w:type="dxa"/>
            <w:tcBorders>
              <w:bottom w:val="nil"/>
            </w:tcBorders>
          </w:tcPr>
          <w:p w:rsidR="0008542A" w:rsidRPr="00F36EC2" w:rsidRDefault="0008542A"/>
        </w:tc>
      </w:tr>
      <w:tr w:rsidR="0008542A" w:rsidRPr="00F36EC2">
        <w:tblPrEx>
          <w:tblCellMar>
            <w:top w:w="0" w:type="dxa"/>
            <w:bottom w:w="0" w:type="dxa"/>
          </w:tblCellMar>
        </w:tblPrEx>
        <w:trPr>
          <w:cantSplit/>
          <w:trHeight w:hRule="exact" w:val="360"/>
        </w:trPr>
        <w:tc>
          <w:tcPr>
            <w:tcW w:w="3012" w:type="dxa"/>
          </w:tcPr>
          <w:p w:rsidR="0008542A" w:rsidRPr="00F36EC2" w:rsidRDefault="0008542A"/>
        </w:tc>
        <w:tc>
          <w:tcPr>
            <w:tcW w:w="3012" w:type="dxa"/>
          </w:tcPr>
          <w:p w:rsidR="0008542A" w:rsidRPr="00F36EC2" w:rsidRDefault="0008542A"/>
        </w:tc>
        <w:tc>
          <w:tcPr>
            <w:tcW w:w="1418" w:type="dxa"/>
          </w:tcPr>
          <w:p w:rsidR="0008542A" w:rsidRPr="00F36EC2" w:rsidRDefault="0008542A"/>
        </w:tc>
      </w:tr>
    </w:tbl>
    <w:p w:rsidR="0008542A" w:rsidRPr="00F36EC2" w:rsidRDefault="0008542A"/>
    <w:p w:rsidR="0092133E" w:rsidRPr="00F36EC2" w:rsidRDefault="0092133E" w:rsidP="0092133E">
      <w:pPr>
        <w:pStyle w:val="Rubrik1"/>
        <w:spacing w:after="180"/>
        <w:rPr>
          <w:noProof w:val="0"/>
        </w:rPr>
      </w:pPr>
      <w:bookmarkStart w:id="2" w:name="TextStart"/>
      <w:bookmarkStart w:id="3" w:name="_Toc95549271"/>
      <w:bookmarkStart w:id="4" w:name="_Toc99875398"/>
      <w:bookmarkEnd w:id="2"/>
      <w:r w:rsidRPr="00F36EC2">
        <w:rPr>
          <w:noProof w:val="0"/>
        </w:rPr>
        <w:t>Sammanfattning</w:t>
      </w:r>
      <w:bookmarkEnd w:id="3"/>
      <w:bookmarkEnd w:id="4"/>
    </w:p>
    <w:p w:rsidR="0092133E" w:rsidRPr="00F36EC2" w:rsidRDefault="0092133E" w:rsidP="0092133E">
      <w:r w:rsidRPr="00F36EC2">
        <w:t>Utskottet behandlar i detta betänkande regeringens skrivelse 2004/05:47 Migration och asylpolitik samt motioner som väckts med anledning av skr</w:t>
      </w:r>
      <w:r w:rsidRPr="00F36EC2">
        <w:t>i</w:t>
      </w:r>
      <w:r w:rsidRPr="00F36EC2">
        <w:t xml:space="preserve">velsen </w:t>
      </w:r>
      <w:r w:rsidR="00D22E2C" w:rsidRPr="00F36EC2">
        <w:t xml:space="preserve">och </w:t>
      </w:r>
      <w:r w:rsidRPr="00F36EC2">
        <w:t xml:space="preserve">motionsyrkanden väckta </w:t>
      </w:r>
      <w:r w:rsidR="00D22E2C" w:rsidRPr="00F36EC2">
        <w:t xml:space="preserve">bl.a. </w:t>
      </w:r>
      <w:r w:rsidRPr="00F36EC2">
        <w:t xml:space="preserve">under </w:t>
      </w:r>
      <w:r w:rsidR="00D22E2C" w:rsidRPr="00F36EC2">
        <w:t xml:space="preserve">den </w:t>
      </w:r>
      <w:r w:rsidRPr="00F36EC2">
        <w:t>allmänna motionst</w:t>
      </w:r>
      <w:r w:rsidRPr="00F36EC2">
        <w:t>i</w:t>
      </w:r>
      <w:r w:rsidRPr="00F36EC2">
        <w:t xml:space="preserve">den </w:t>
      </w:r>
      <w:r w:rsidR="00D22E2C" w:rsidRPr="00F36EC2">
        <w:t xml:space="preserve">2004 </w:t>
      </w:r>
      <w:r w:rsidRPr="00F36EC2">
        <w:t xml:space="preserve">som rör asyl- och migrationsfrågor. </w:t>
      </w:r>
    </w:p>
    <w:p w:rsidR="0092133E" w:rsidRPr="00F36EC2" w:rsidRDefault="0092133E" w:rsidP="0092133E">
      <w:pPr>
        <w:pStyle w:val="Normaltindrag"/>
      </w:pPr>
      <w:r w:rsidRPr="00F36EC2">
        <w:t>Regeringen redovisar i skrivelsen den svenska migrations- och asylpolit</w:t>
      </w:r>
      <w:r w:rsidRPr="00F36EC2">
        <w:t>i</w:t>
      </w:r>
      <w:r w:rsidRPr="00F36EC2">
        <w:t xml:space="preserve">ken sedan december 2003. I skrivelsen redogörs också för Sveriges roll i Europasamarbetet och det internationella samarbetet i övrigt. </w:t>
      </w:r>
    </w:p>
    <w:p w:rsidR="0092133E" w:rsidRPr="00F36EC2" w:rsidRDefault="0092133E" w:rsidP="0092133E">
      <w:pPr>
        <w:pStyle w:val="Normaltindrag"/>
      </w:pPr>
      <w:r w:rsidRPr="00F36EC2">
        <w:t>I motionerna, som rör såväl nationella som internationella</w:t>
      </w:r>
      <w:r w:rsidR="00053D1D" w:rsidRPr="00F36EC2">
        <w:t xml:space="preserve"> frågor</w:t>
      </w:r>
      <w:r w:rsidRPr="00F36EC2">
        <w:t>, och då främst EG-rättsliga aspekter och EU-samarbetet, tas bl.a. upp frågor om fly</w:t>
      </w:r>
      <w:r w:rsidRPr="00F36EC2">
        <w:t>k</w:t>
      </w:r>
      <w:r w:rsidRPr="00F36EC2">
        <w:t>tingbegreppet, arbetskraftsinvandring, anhöriginvandring</w:t>
      </w:r>
      <w:r w:rsidR="00D22E2C" w:rsidRPr="00F36EC2">
        <w:t>,</w:t>
      </w:r>
      <w:r w:rsidR="0089701B" w:rsidRPr="00F36EC2">
        <w:t xml:space="preserve"> </w:t>
      </w:r>
      <w:r w:rsidR="00D22E2C" w:rsidRPr="00F36EC2">
        <w:t xml:space="preserve">visumkrav och praxis vid besöksvisum, </w:t>
      </w:r>
      <w:r w:rsidR="0089701B" w:rsidRPr="00F36EC2">
        <w:t xml:space="preserve">barn i asylprocessen </w:t>
      </w:r>
      <w:r w:rsidRPr="00F36EC2">
        <w:t>samt</w:t>
      </w:r>
      <w:r w:rsidR="00D22E2C" w:rsidRPr="00F36EC2">
        <w:t xml:space="preserve"> mottagande av asylsöka</w:t>
      </w:r>
      <w:r w:rsidR="00D22E2C" w:rsidRPr="00F36EC2">
        <w:t>n</w:t>
      </w:r>
      <w:r w:rsidR="00D22E2C" w:rsidRPr="00F36EC2">
        <w:t>de</w:t>
      </w:r>
      <w:r w:rsidR="007C16E8" w:rsidRPr="00F36EC2">
        <w:t>.</w:t>
      </w:r>
      <w:r w:rsidR="00D22E2C" w:rsidRPr="00F36EC2">
        <w:t xml:space="preserve"> </w:t>
      </w:r>
    </w:p>
    <w:p w:rsidR="0092133E" w:rsidRPr="00F36EC2" w:rsidRDefault="0092133E" w:rsidP="0092133E">
      <w:pPr>
        <w:pStyle w:val="Normaltindrag"/>
      </w:pPr>
      <w:r w:rsidRPr="00F36EC2">
        <w:t>Samtliga motioner avstyrks. Utskottet föreslår att riksdagen lägger rege</w:t>
      </w:r>
      <w:r w:rsidRPr="00F36EC2">
        <w:t>r</w:t>
      </w:r>
      <w:r w:rsidRPr="00F36EC2">
        <w:t xml:space="preserve">ingens skrivelse till handlingarna. </w:t>
      </w:r>
    </w:p>
    <w:p w:rsidR="008740A0" w:rsidRPr="00F36EC2" w:rsidRDefault="0092133E" w:rsidP="0092133E">
      <w:pPr>
        <w:pStyle w:val="Normaltindrag"/>
      </w:pPr>
      <w:r w:rsidRPr="00F36EC2">
        <w:t>I bet</w:t>
      </w:r>
      <w:r w:rsidR="000B5A56" w:rsidRPr="00F36EC2">
        <w:t>änkandet finns 8</w:t>
      </w:r>
      <w:r w:rsidR="00FC7176" w:rsidRPr="00F36EC2">
        <w:t>0</w:t>
      </w:r>
      <w:r w:rsidR="000B5A56" w:rsidRPr="00F36EC2">
        <w:t xml:space="preserve"> reservationer och två särskilda yttranden</w:t>
      </w:r>
    </w:p>
    <w:p w:rsidR="008740A0" w:rsidRPr="00F36EC2" w:rsidRDefault="000B5A56" w:rsidP="00D15B0F">
      <w:bookmarkStart w:id="5" w:name="_Toc99875273"/>
      <w:r w:rsidRPr="00F36EC2">
        <w:t>.</w:t>
      </w:r>
      <w:bookmarkEnd w:id="5"/>
    </w:p>
    <w:p w:rsidR="008740A0" w:rsidRPr="00F36EC2" w:rsidRDefault="008740A0" w:rsidP="0092133E">
      <w:pPr>
        <w:pStyle w:val="Normaltindrag"/>
      </w:pPr>
    </w:p>
    <w:p w:rsidR="008740A0" w:rsidRPr="00F36EC2" w:rsidRDefault="008740A0" w:rsidP="0092133E">
      <w:pPr>
        <w:pStyle w:val="Normaltindrag"/>
        <w:sectPr w:rsidR="008740A0" w:rsidRPr="00F36EC2" w:rsidSect="00FE1E8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8740A0" w:rsidRPr="00F36EC2" w:rsidRDefault="008740A0" w:rsidP="008740A0">
      <w:pPr>
        <w:pStyle w:val="Rubrik1"/>
        <w:rPr>
          <w:noProof w:val="0"/>
        </w:rPr>
      </w:pPr>
      <w:bookmarkStart w:id="6" w:name="_Toc99875399"/>
      <w:r w:rsidRPr="00F36EC2">
        <w:rPr>
          <w:noProof w:val="0"/>
        </w:rPr>
        <w:lastRenderedPageBreak/>
        <w:t>Innehållsförteckning</w:t>
      </w:r>
      <w:bookmarkEnd w:id="6"/>
    </w:p>
    <w:p w:rsidR="00D15B0F" w:rsidRPr="00F36EC2" w:rsidRDefault="00D15B0F">
      <w:pPr>
        <w:pStyle w:val="Innehll1"/>
        <w:rPr>
          <w:sz w:val="24"/>
          <w:szCs w:val="24"/>
        </w:rPr>
      </w:pPr>
      <w:r w:rsidRPr="00F36EC2">
        <w:t>Sammanfattning</w:t>
      </w:r>
      <w:r w:rsidRPr="00F36EC2">
        <w:tab/>
        <w:t>1</w:t>
      </w:r>
    </w:p>
    <w:p w:rsidR="00D15B0F" w:rsidRPr="00F36EC2" w:rsidRDefault="00D15B0F">
      <w:pPr>
        <w:pStyle w:val="Innehll1"/>
        <w:rPr>
          <w:sz w:val="24"/>
          <w:szCs w:val="24"/>
        </w:rPr>
      </w:pPr>
      <w:r w:rsidRPr="00F36EC2">
        <w:t>Innehållsförteckning</w:t>
      </w:r>
      <w:r w:rsidRPr="00F36EC2">
        <w:tab/>
        <w:t>2</w:t>
      </w:r>
    </w:p>
    <w:p w:rsidR="00D15B0F" w:rsidRPr="00F36EC2" w:rsidRDefault="00D15B0F">
      <w:pPr>
        <w:pStyle w:val="Innehll1"/>
        <w:rPr>
          <w:sz w:val="24"/>
          <w:szCs w:val="24"/>
        </w:rPr>
      </w:pPr>
      <w:r w:rsidRPr="00F36EC2">
        <w:t>Utskottets förslag till riksdagsbeslut</w:t>
      </w:r>
      <w:r w:rsidRPr="00F36EC2">
        <w:tab/>
        <w:t>3</w:t>
      </w:r>
    </w:p>
    <w:p w:rsidR="00D15B0F" w:rsidRPr="00F36EC2" w:rsidRDefault="00D15B0F">
      <w:pPr>
        <w:pStyle w:val="Innehll1"/>
        <w:rPr>
          <w:sz w:val="24"/>
          <w:szCs w:val="24"/>
        </w:rPr>
      </w:pPr>
      <w:r w:rsidRPr="00F36EC2">
        <w:t>Redogörelse för ärendet</w:t>
      </w:r>
      <w:r w:rsidRPr="00F36EC2">
        <w:tab/>
        <w:t>11</w:t>
      </w:r>
    </w:p>
    <w:p w:rsidR="00D15B0F" w:rsidRPr="00F36EC2" w:rsidRDefault="00D15B0F">
      <w:pPr>
        <w:pStyle w:val="Innehll1"/>
        <w:rPr>
          <w:sz w:val="24"/>
          <w:szCs w:val="24"/>
        </w:rPr>
      </w:pPr>
      <w:r w:rsidRPr="00F36EC2">
        <w:t>Utskottets överväganden</w:t>
      </w:r>
      <w:r w:rsidRPr="00F36EC2">
        <w:tab/>
        <w:t>12</w:t>
      </w:r>
    </w:p>
    <w:p w:rsidR="00D15B0F" w:rsidRPr="00F36EC2" w:rsidRDefault="00D15B0F">
      <w:pPr>
        <w:pStyle w:val="Innehll2"/>
        <w:rPr>
          <w:sz w:val="24"/>
          <w:szCs w:val="24"/>
        </w:rPr>
      </w:pPr>
      <w:r w:rsidRPr="00F36EC2">
        <w:t>Migrationspolitiken</w:t>
      </w:r>
      <w:r w:rsidRPr="00F36EC2">
        <w:tab/>
        <w:t>12</w:t>
      </w:r>
    </w:p>
    <w:p w:rsidR="00D15B0F" w:rsidRPr="00F36EC2" w:rsidRDefault="00D15B0F">
      <w:pPr>
        <w:pStyle w:val="Innehll3"/>
        <w:rPr>
          <w:sz w:val="24"/>
          <w:szCs w:val="24"/>
        </w:rPr>
      </w:pPr>
      <w:r w:rsidRPr="00F36EC2">
        <w:t>Den svenska migrationspolitiken</w:t>
      </w:r>
      <w:r w:rsidRPr="00F36EC2">
        <w:tab/>
        <w:t>12</w:t>
      </w:r>
    </w:p>
    <w:p w:rsidR="00D15B0F" w:rsidRPr="00F36EC2" w:rsidRDefault="00D15B0F">
      <w:pPr>
        <w:pStyle w:val="Innehll3"/>
        <w:rPr>
          <w:sz w:val="24"/>
          <w:szCs w:val="24"/>
        </w:rPr>
      </w:pPr>
      <w:r w:rsidRPr="00F36EC2">
        <w:t>Återvandring</w:t>
      </w:r>
      <w:r w:rsidRPr="00F36EC2">
        <w:tab/>
        <w:t>14</w:t>
      </w:r>
    </w:p>
    <w:p w:rsidR="00D15B0F" w:rsidRPr="00F36EC2" w:rsidRDefault="00D15B0F">
      <w:pPr>
        <w:pStyle w:val="Innehll3"/>
        <w:rPr>
          <w:sz w:val="24"/>
          <w:szCs w:val="24"/>
        </w:rPr>
      </w:pPr>
      <w:r w:rsidRPr="00F36EC2">
        <w:t>EU-samarbetet</w:t>
      </w:r>
      <w:r w:rsidRPr="00F36EC2">
        <w:tab/>
        <w:t>16</w:t>
      </w:r>
    </w:p>
    <w:p w:rsidR="00D15B0F" w:rsidRPr="00F36EC2" w:rsidRDefault="00D15B0F">
      <w:pPr>
        <w:pStyle w:val="Innehll3"/>
        <w:rPr>
          <w:sz w:val="24"/>
          <w:szCs w:val="24"/>
        </w:rPr>
      </w:pPr>
      <w:r w:rsidRPr="00F36EC2">
        <w:t>Transportörsansvar</w:t>
      </w:r>
      <w:r w:rsidRPr="00F36EC2">
        <w:tab/>
        <w:t>22</w:t>
      </w:r>
    </w:p>
    <w:p w:rsidR="00D15B0F" w:rsidRPr="00F36EC2" w:rsidRDefault="00D15B0F">
      <w:pPr>
        <w:pStyle w:val="Innehll2"/>
        <w:rPr>
          <w:sz w:val="24"/>
          <w:szCs w:val="24"/>
        </w:rPr>
      </w:pPr>
      <w:r w:rsidRPr="00F36EC2">
        <w:t>Invandringspolitiken</w:t>
      </w:r>
      <w:r w:rsidRPr="00F36EC2">
        <w:tab/>
        <w:t>23</w:t>
      </w:r>
    </w:p>
    <w:p w:rsidR="00D15B0F" w:rsidRPr="00F36EC2" w:rsidRDefault="00D15B0F">
      <w:pPr>
        <w:pStyle w:val="Innehll3"/>
        <w:rPr>
          <w:sz w:val="24"/>
          <w:szCs w:val="24"/>
        </w:rPr>
      </w:pPr>
      <w:r w:rsidRPr="00F36EC2">
        <w:t>Familjeåterförening</w:t>
      </w:r>
      <w:r w:rsidRPr="00F36EC2">
        <w:tab/>
        <w:t>23</w:t>
      </w:r>
    </w:p>
    <w:p w:rsidR="00D15B0F" w:rsidRPr="00F36EC2" w:rsidRDefault="00D15B0F">
      <w:pPr>
        <w:pStyle w:val="Innehll3"/>
        <w:rPr>
          <w:sz w:val="24"/>
          <w:szCs w:val="24"/>
        </w:rPr>
      </w:pPr>
      <w:r w:rsidRPr="00F36EC2">
        <w:t>Nyligen etablerade förhållanden</w:t>
      </w:r>
      <w:r w:rsidRPr="00F36EC2">
        <w:tab/>
        <w:t>26</w:t>
      </w:r>
    </w:p>
    <w:p w:rsidR="00D15B0F" w:rsidRPr="00F36EC2" w:rsidRDefault="00D15B0F">
      <w:pPr>
        <w:pStyle w:val="Innehll3"/>
        <w:rPr>
          <w:sz w:val="24"/>
          <w:szCs w:val="24"/>
        </w:rPr>
      </w:pPr>
      <w:r w:rsidRPr="00F36EC2">
        <w:t>Ansökan om uppehållstillstånd efter inresa</w:t>
      </w:r>
      <w:r w:rsidRPr="00F36EC2">
        <w:tab/>
        <w:t>30</w:t>
      </w:r>
    </w:p>
    <w:p w:rsidR="00D15B0F" w:rsidRPr="00F36EC2" w:rsidRDefault="00D15B0F">
      <w:pPr>
        <w:pStyle w:val="Innehll3"/>
        <w:rPr>
          <w:sz w:val="24"/>
          <w:szCs w:val="24"/>
        </w:rPr>
      </w:pPr>
      <w:r w:rsidRPr="00F36EC2">
        <w:t>Arbetskraftsinvandring</w:t>
      </w:r>
      <w:r w:rsidRPr="00F36EC2">
        <w:tab/>
        <w:t>31</w:t>
      </w:r>
    </w:p>
    <w:p w:rsidR="00D15B0F" w:rsidRPr="00F36EC2" w:rsidRDefault="00D15B0F">
      <w:pPr>
        <w:pStyle w:val="Innehll3"/>
        <w:rPr>
          <w:sz w:val="24"/>
          <w:szCs w:val="24"/>
        </w:rPr>
      </w:pPr>
      <w:r w:rsidRPr="00F36EC2">
        <w:t>Fri rörlighet inom EU</w:t>
      </w:r>
      <w:r w:rsidRPr="00F36EC2">
        <w:tab/>
        <w:t>36</w:t>
      </w:r>
    </w:p>
    <w:p w:rsidR="00D15B0F" w:rsidRPr="00F36EC2" w:rsidRDefault="00D15B0F">
      <w:pPr>
        <w:pStyle w:val="Innehll2"/>
        <w:rPr>
          <w:sz w:val="24"/>
          <w:szCs w:val="24"/>
        </w:rPr>
      </w:pPr>
      <w:r w:rsidRPr="00F36EC2">
        <w:t>Flyktingpolitiken</w:t>
      </w:r>
      <w:r w:rsidRPr="00F36EC2">
        <w:tab/>
        <w:t>40</w:t>
      </w:r>
    </w:p>
    <w:p w:rsidR="00D15B0F" w:rsidRPr="00F36EC2" w:rsidRDefault="00D15B0F">
      <w:pPr>
        <w:pStyle w:val="Innehll3"/>
        <w:rPr>
          <w:sz w:val="24"/>
          <w:szCs w:val="24"/>
        </w:rPr>
      </w:pPr>
      <w:r w:rsidRPr="00F36EC2">
        <w:t>Flyktingbegreppet och andra skyddsgrunder</w:t>
      </w:r>
      <w:r w:rsidRPr="00F36EC2">
        <w:tab/>
        <w:t>40</w:t>
      </w:r>
    </w:p>
    <w:p w:rsidR="00D15B0F" w:rsidRPr="00F36EC2" w:rsidRDefault="00D15B0F">
      <w:pPr>
        <w:pStyle w:val="Innehll3"/>
        <w:rPr>
          <w:sz w:val="24"/>
          <w:szCs w:val="24"/>
        </w:rPr>
      </w:pPr>
      <w:r w:rsidRPr="00F36EC2">
        <w:t>Uppehållstillstånd av humanitära skäl</w:t>
      </w:r>
      <w:r w:rsidRPr="00F36EC2">
        <w:tab/>
        <w:t>49</w:t>
      </w:r>
    </w:p>
    <w:p w:rsidR="00D15B0F" w:rsidRPr="00F36EC2" w:rsidRDefault="00D15B0F">
      <w:pPr>
        <w:pStyle w:val="Innehll3"/>
        <w:rPr>
          <w:sz w:val="24"/>
          <w:szCs w:val="24"/>
        </w:rPr>
      </w:pPr>
      <w:r w:rsidRPr="00F36EC2">
        <w:t>Uppehållstillstånd vid människohandel</w:t>
      </w:r>
      <w:r w:rsidRPr="00F36EC2">
        <w:tab/>
        <w:t>52</w:t>
      </w:r>
    </w:p>
    <w:p w:rsidR="00D15B0F" w:rsidRPr="00F36EC2" w:rsidRDefault="00D15B0F">
      <w:pPr>
        <w:pStyle w:val="Innehll3"/>
        <w:rPr>
          <w:sz w:val="24"/>
          <w:szCs w:val="24"/>
        </w:rPr>
      </w:pPr>
      <w:r w:rsidRPr="00F36EC2">
        <w:t>Uppehållstillstånd efter viss tid m.m.</w:t>
      </w:r>
      <w:r w:rsidRPr="00F36EC2">
        <w:tab/>
        <w:t>55</w:t>
      </w:r>
    </w:p>
    <w:p w:rsidR="00D15B0F" w:rsidRPr="00F36EC2" w:rsidRDefault="00D15B0F">
      <w:pPr>
        <w:pStyle w:val="Innehll2"/>
        <w:rPr>
          <w:sz w:val="24"/>
          <w:szCs w:val="24"/>
        </w:rPr>
      </w:pPr>
      <w:r w:rsidRPr="00F36EC2">
        <w:t>Verkställighet av avvisnings- och utvisningsbeslut</w:t>
      </w:r>
      <w:r w:rsidRPr="00F36EC2">
        <w:tab/>
        <w:t>57</w:t>
      </w:r>
    </w:p>
    <w:p w:rsidR="00D15B0F" w:rsidRPr="00F36EC2" w:rsidRDefault="00D15B0F">
      <w:pPr>
        <w:pStyle w:val="Innehll2"/>
        <w:rPr>
          <w:sz w:val="24"/>
          <w:szCs w:val="24"/>
        </w:rPr>
      </w:pPr>
      <w:r w:rsidRPr="00F36EC2">
        <w:t>Visering</w:t>
      </w:r>
      <w:r w:rsidRPr="00F36EC2">
        <w:tab/>
        <w:t>58</w:t>
      </w:r>
    </w:p>
    <w:p w:rsidR="00D15B0F" w:rsidRPr="00F36EC2" w:rsidRDefault="00D15B0F">
      <w:pPr>
        <w:pStyle w:val="Innehll3"/>
        <w:rPr>
          <w:sz w:val="24"/>
          <w:szCs w:val="24"/>
        </w:rPr>
      </w:pPr>
      <w:r w:rsidRPr="00F36EC2">
        <w:t>Viseringsplikt och besöksvisum</w:t>
      </w:r>
      <w:r w:rsidRPr="00F36EC2">
        <w:tab/>
        <w:t>58</w:t>
      </w:r>
    </w:p>
    <w:p w:rsidR="00D15B0F" w:rsidRPr="00F36EC2" w:rsidRDefault="00D15B0F">
      <w:pPr>
        <w:pStyle w:val="Innehll3"/>
        <w:rPr>
          <w:sz w:val="24"/>
          <w:szCs w:val="24"/>
        </w:rPr>
      </w:pPr>
      <w:r w:rsidRPr="00F36EC2">
        <w:t>Visum för asylsökande och asylansökan i utlandet</w:t>
      </w:r>
      <w:r w:rsidRPr="00F36EC2">
        <w:tab/>
        <w:t>60</w:t>
      </w:r>
    </w:p>
    <w:p w:rsidR="00D15B0F" w:rsidRPr="00F36EC2" w:rsidRDefault="00D15B0F">
      <w:pPr>
        <w:pStyle w:val="Innehll2"/>
        <w:rPr>
          <w:sz w:val="24"/>
          <w:szCs w:val="24"/>
        </w:rPr>
      </w:pPr>
      <w:r w:rsidRPr="00F36EC2">
        <w:rPr>
          <w:snapToGrid w:val="0"/>
        </w:rPr>
        <w:t>Asylprocessen</w:t>
      </w:r>
      <w:r w:rsidRPr="00F36EC2">
        <w:tab/>
        <w:t>61</w:t>
      </w:r>
    </w:p>
    <w:p w:rsidR="00D15B0F" w:rsidRPr="00F36EC2" w:rsidRDefault="00D15B0F">
      <w:pPr>
        <w:pStyle w:val="Innehll2"/>
        <w:rPr>
          <w:sz w:val="24"/>
          <w:szCs w:val="24"/>
        </w:rPr>
      </w:pPr>
      <w:r w:rsidRPr="00F36EC2">
        <w:t>Särskilt om barn i asylprocessen</w:t>
      </w:r>
      <w:r w:rsidRPr="00F36EC2">
        <w:tab/>
        <w:t>63</w:t>
      </w:r>
    </w:p>
    <w:p w:rsidR="00D15B0F" w:rsidRPr="00F36EC2" w:rsidRDefault="00D15B0F">
      <w:pPr>
        <w:pStyle w:val="Innehll2"/>
        <w:rPr>
          <w:sz w:val="24"/>
          <w:szCs w:val="24"/>
        </w:rPr>
      </w:pPr>
      <w:r w:rsidRPr="00F36EC2">
        <w:t>Mottagande av asylsökande</w:t>
      </w:r>
      <w:r w:rsidRPr="00F36EC2">
        <w:tab/>
        <w:t>70</w:t>
      </w:r>
    </w:p>
    <w:p w:rsidR="00D15B0F" w:rsidRPr="00F36EC2" w:rsidRDefault="00D15B0F">
      <w:pPr>
        <w:pStyle w:val="Innehll3"/>
        <w:rPr>
          <w:sz w:val="24"/>
          <w:szCs w:val="24"/>
        </w:rPr>
      </w:pPr>
      <w:r w:rsidRPr="00F36EC2">
        <w:t>Ersättning till asylsökande m.m.</w:t>
      </w:r>
      <w:r w:rsidRPr="00F36EC2">
        <w:tab/>
        <w:t>72</w:t>
      </w:r>
    </w:p>
    <w:p w:rsidR="00D15B0F" w:rsidRPr="00F36EC2" w:rsidRDefault="00D15B0F">
      <w:pPr>
        <w:pStyle w:val="Innehll3"/>
        <w:rPr>
          <w:sz w:val="24"/>
          <w:szCs w:val="24"/>
        </w:rPr>
      </w:pPr>
      <w:r w:rsidRPr="00F36EC2">
        <w:t>Boende</w:t>
      </w:r>
      <w:r w:rsidRPr="00F36EC2">
        <w:tab/>
        <w:t>75</w:t>
      </w:r>
    </w:p>
    <w:p w:rsidR="00D15B0F" w:rsidRPr="00F36EC2" w:rsidRDefault="00D15B0F">
      <w:pPr>
        <w:pStyle w:val="Innehll3"/>
        <w:rPr>
          <w:sz w:val="24"/>
          <w:szCs w:val="24"/>
        </w:rPr>
      </w:pPr>
      <w:r w:rsidRPr="00F36EC2">
        <w:t>Hälso- och sjukvård</w:t>
      </w:r>
      <w:r w:rsidRPr="00F36EC2">
        <w:tab/>
        <w:t>76</w:t>
      </w:r>
    </w:p>
    <w:p w:rsidR="00D15B0F" w:rsidRPr="00F36EC2" w:rsidRDefault="00D15B0F">
      <w:pPr>
        <w:pStyle w:val="Innehll3"/>
        <w:rPr>
          <w:sz w:val="24"/>
          <w:szCs w:val="24"/>
        </w:rPr>
      </w:pPr>
      <w:r w:rsidRPr="00F36EC2">
        <w:t>Arbete m.m.</w:t>
      </w:r>
      <w:r w:rsidRPr="00F36EC2">
        <w:tab/>
        <w:t>78</w:t>
      </w:r>
    </w:p>
    <w:p w:rsidR="00D15B0F" w:rsidRPr="00F36EC2" w:rsidRDefault="00D15B0F">
      <w:pPr>
        <w:pStyle w:val="Innehll3"/>
        <w:rPr>
          <w:sz w:val="24"/>
          <w:szCs w:val="24"/>
        </w:rPr>
      </w:pPr>
      <w:r w:rsidRPr="00F36EC2">
        <w:t>Svenskundervisning</w:t>
      </w:r>
      <w:r w:rsidRPr="00F36EC2">
        <w:tab/>
        <w:t>81</w:t>
      </w:r>
    </w:p>
    <w:p w:rsidR="00D15B0F" w:rsidRPr="00F36EC2" w:rsidRDefault="00D15B0F">
      <w:pPr>
        <w:pStyle w:val="Innehll3"/>
        <w:rPr>
          <w:sz w:val="24"/>
          <w:szCs w:val="24"/>
        </w:rPr>
      </w:pPr>
      <w:r w:rsidRPr="00F36EC2">
        <w:t>Ersättning till kommuner för asylsökande m.m.</w:t>
      </w:r>
      <w:r w:rsidRPr="00F36EC2">
        <w:tab/>
        <w:t>82</w:t>
      </w:r>
    </w:p>
    <w:p w:rsidR="00D15B0F" w:rsidRPr="00F36EC2" w:rsidRDefault="00D15B0F">
      <w:pPr>
        <w:pStyle w:val="Innehll3"/>
        <w:rPr>
          <w:sz w:val="24"/>
          <w:szCs w:val="24"/>
        </w:rPr>
      </w:pPr>
      <w:r w:rsidRPr="00F36EC2">
        <w:t>Barns rätt till skola, vård m.m.</w:t>
      </w:r>
      <w:r w:rsidRPr="00F36EC2">
        <w:tab/>
        <w:t>83</w:t>
      </w:r>
    </w:p>
    <w:p w:rsidR="00D15B0F" w:rsidRPr="00F36EC2" w:rsidRDefault="00D15B0F">
      <w:pPr>
        <w:pStyle w:val="Innehll1"/>
        <w:rPr>
          <w:sz w:val="24"/>
          <w:szCs w:val="24"/>
        </w:rPr>
      </w:pPr>
      <w:r w:rsidRPr="00F36EC2">
        <w:t>Reservationer</w:t>
      </w:r>
      <w:r w:rsidRPr="00F36EC2">
        <w:tab/>
        <w:t>87</w:t>
      </w:r>
    </w:p>
    <w:p w:rsidR="00D15B0F" w:rsidRPr="00F36EC2" w:rsidRDefault="00D15B0F">
      <w:pPr>
        <w:pStyle w:val="Innehll2"/>
        <w:tabs>
          <w:tab w:val="left" w:pos="851"/>
        </w:tabs>
        <w:rPr>
          <w:sz w:val="24"/>
          <w:szCs w:val="24"/>
        </w:rPr>
      </w:pPr>
      <w:r w:rsidRPr="00F36EC2">
        <w:t>1.</w:t>
      </w:r>
      <w:r w:rsidRPr="00F36EC2">
        <w:rPr>
          <w:sz w:val="24"/>
          <w:szCs w:val="24"/>
        </w:rPr>
        <w:tab/>
      </w:r>
      <w:r w:rsidRPr="00F36EC2">
        <w:t>Den svenska migrationspolitiken (punkt 1)</w:t>
      </w:r>
      <w:r w:rsidRPr="00F36EC2">
        <w:tab/>
        <w:t>87</w:t>
      </w:r>
    </w:p>
    <w:p w:rsidR="00D15B0F" w:rsidRPr="00F36EC2" w:rsidRDefault="00D15B0F">
      <w:pPr>
        <w:pStyle w:val="Innehll2"/>
        <w:tabs>
          <w:tab w:val="left" w:pos="851"/>
        </w:tabs>
        <w:rPr>
          <w:sz w:val="24"/>
          <w:szCs w:val="24"/>
        </w:rPr>
      </w:pPr>
      <w:r w:rsidRPr="00F36EC2">
        <w:t>2.</w:t>
      </w:r>
      <w:r w:rsidRPr="00F36EC2">
        <w:rPr>
          <w:sz w:val="24"/>
          <w:szCs w:val="24"/>
        </w:rPr>
        <w:tab/>
      </w:r>
      <w:r w:rsidRPr="00F36EC2">
        <w:t>Den svenska migrationspolitiken (punkt 1)</w:t>
      </w:r>
      <w:r w:rsidRPr="00F36EC2">
        <w:tab/>
        <w:t>87</w:t>
      </w:r>
    </w:p>
    <w:p w:rsidR="00D15B0F" w:rsidRPr="00F36EC2" w:rsidRDefault="00D15B0F">
      <w:pPr>
        <w:pStyle w:val="Innehll2"/>
        <w:tabs>
          <w:tab w:val="left" w:pos="851"/>
        </w:tabs>
        <w:rPr>
          <w:sz w:val="24"/>
          <w:szCs w:val="24"/>
        </w:rPr>
      </w:pPr>
      <w:r w:rsidRPr="00F36EC2">
        <w:t>3.</w:t>
      </w:r>
      <w:r w:rsidRPr="00F36EC2">
        <w:rPr>
          <w:sz w:val="24"/>
          <w:szCs w:val="24"/>
        </w:rPr>
        <w:tab/>
      </w:r>
      <w:r w:rsidRPr="00F36EC2">
        <w:t>Kommission om flyktingpolitiken (punkt 2)</w:t>
      </w:r>
      <w:r w:rsidRPr="00F36EC2">
        <w:tab/>
        <w:t>88</w:t>
      </w:r>
    </w:p>
    <w:p w:rsidR="00D15B0F" w:rsidRPr="00F36EC2" w:rsidRDefault="00D15B0F">
      <w:pPr>
        <w:pStyle w:val="Innehll2"/>
        <w:tabs>
          <w:tab w:val="left" w:pos="851"/>
        </w:tabs>
        <w:rPr>
          <w:sz w:val="24"/>
          <w:szCs w:val="24"/>
        </w:rPr>
      </w:pPr>
      <w:r w:rsidRPr="00F36EC2">
        <w:t>4.</w:t>
      </w:r>
      <w:r w:rsidRPr="00F36EC2">
        <w:rPr>
          <w:sz w:val="24"/>
          <w:szCs w:val="24"/>
        </w:rPr>
        <w:tab/>
      </w:r>
      <w:r w:rsidRPr="00F36EC2">
        <w:t>Återvandring (punkt 3)</w:t>
      </w:r>
      <w:r w:rsidRPr="00F36EC2">
        <w:tab/>
        <w:t>88</w:t>
      </w:r>
    </w:p>
    <w:p w:rsidR="00D15B0F" w:rsidRPr="00F36EC2" w:rsidRDefault="00D15B0F">
      <w:pPr>
        <w:pStyle w:val="Innehll2"/>
        <w:tabs>
          <w:tab w:val="left" w:pos="851"/>
        </w:tabs>
        <w:rPr>
          <w:sz w:val="24"/>
          <w:szCs w:val="24"/>
        </w:rPr>
      </w:pPr>
      <w:r w:rsidRPr="00F36EC2">
        <w:t>5.</w:t>
      </w:r>
      <w:r w:rsidRPr="00F36EC2">
        <w:rPr>
          <w:sz w:val="24"/>
          <w:szCs w:val="24"/>
        </w:rPr>
        <w:tab/>
      </w:r>
      <w:r w:rsidRPr="00F36EC2">
        <w:t>Återvandring (punkt 3)</w:t>
      </w:r>
      <w:r w:rsidRPr="00F36EC2">
        <w:tab/>
        <w:t>88</w:t>
      </w:r>
    </w:p>
    <w:p w:rsidR="00D15B0F" w:rsidRPr="00F36EC2" w:rsidRDefault="00D15B0F">
      <w:pPr>
        <w:pStyle w:val="Innehll2"/>
        <w:tabs>
          <w:tab w:val="left" w:pos="851"/>
        </w:tabs>
        <w:rPr>
          <w:sz w:val="24"/>
          <w:szCs w:val="24"/>
        </w:rPr>
      </w:pPr>
      <w:r w:rsidRPr="00F36EC2">
        <w:t>6.</w:t>
      </w:r>
      <w:r w:rsidRPr="00F36EC2">
        <w:rPr>
          <w:sz w:val="24"/>
          <w:szCs w:val="24"/>
        </w:rPr>
        <w:tab/>
      </w:r>
      <w:r w:rsidRPr="00F36EC2">
        <w:t>EU:s flyktingpolitik (punkt 4)</w:t>
      </w:r>
      <w:r w:rsidRPr="00F36EC2">
        <w:tab/>
        <w:t>89</w:t>
      </w:r>
    </w:p>
    <w:p w:rsidR="00D15B0F" w:rsidRPr="00F36EC2" w:rsidRDefault="00D15B0F">
      <w:pPr>
        <w:pStyle w:val="Innehll2"/>
        <w:tabs>
          <w:tab w:val="left" w:pos="851"/>
        </w:tabs>
        <w:rPr>
          <w:sz w:val="24"/>
          <w:szCs w:val="24"/>
        </w:rPr>
      </w:pPr>
      <w:r w:rsidRPr="00F36EC2">
        <w:t>7.</w:t>
      </w:r>
      <w:r w:rsidRPr="00F36EC2">
        <w:rPr>
          <w:sz w:val="24"/>
          <w:szCs w:val="24"/>
        </w:rPr>
        <w:tab/>
      </w:r>
      <w:r w:rsidRPr="00F36EC2">
        <w:t>EU:s flyktingpolitik (punkt 4)</w:t>
      </w:r>
      <w:r w:rsidRPr="00F36EC2">
        <w:tab/>
        <w:t>89</w:t>
      </w:r>
    </w:p>
    <w:p w:rsidR="00D15B0F" w:rsidRPr="00F36EC2" w:rsidRDefault="00D15B0F">
      <w:pPr>
        <w:pStyle w:val="Innehll2"/>
        <w:tabs>
          <w:tab w:val="left" w:pos="851"/>
        </w:tabs>
        <w:rPr>
          <w:sz w:val="24"/>
          <w:szCs w:val="24"/>
        </w:rPr>
      </w:pPr>
      <w:r w:rsidRPr="00F36EC2">
        <w:t>8.</w:t>
      </w:r>
      <w:r w:rsidRPr="00F36EC2">
        <w:rPr>
          <w:sz w:val="24"/>
          <w:szCs w:val="24"/>
        </w:rPr>
        <w:tab/>
      </w:r>
      <w:r w:rsidRPr="00F36EC2">
        <w:t>EU:s flyktingpolitik (punkt 4)</w:t>
      </w:r>
      <w:r w:rsidRPr="00F36EC2">
        <w:tab/>
        <w:t>90</w:t>
      </w:r>
    </w:p>
    <w:p w:rsidR="00D15B0F" w:rsidRPr="00F36EC2" w:rsidRDefault="00D15B0F">
      <w:pPr>
        <w:pStyle w:val="Innehll2"/>
        <w:tabs>
          <w:tab w:val="left" w:pos="851"/>
        </w:tabs>
        <w:rPr>
          <w:sz w:val="24"/>
          <w:szCs w:val="24"/>
        </w:rPr>
      </w:pPr>
      <w:r w:rsidRPr="00F36EC2">
        <w:t>9.</w:t>
      </w:r>
      <w:r w:rsidRPr="00F36EC2">
        <w:rPr>
          <w:sz w:val="24"/>
          <w:szCs w:val="24"/>
        </w:rPr>
        <w:tab/>
      </w:r>
      <w:r w:rsidRPr="00F36EC2">
        <w:t>Transportörsansvar (punkt 5)</w:t>
      </w:r>
      <w:r w:rsidRPr="00F36EC2">
        <w:tab/>
        <w:t>91</w:t>
      </w:r>
    </w:p>
    <w:p w:rsidR="00D15B0F" w:rsidRPr="00F36EC2" w:rsidRDefault="00D15B0F">
      <w:pPr>
        <w:pStyle w:val="Innehll2"/>
        <w:tabs>
          <w:tab w:val="left" w:pos="851"/>
        </w:tabs>
        <w:rPr>
          <w:sz w:val="24"/>
          <w:szCs w:val="24"/>
        </w:rPr>
      </w:pPr>
      <w:r w:rsidRPr="00F36EC2">
        <w:t>10.</w:t>
      </w:r>
      <w:r w:rsidRPr="00F36EC2">
        <w:rPr>
          <w:sz w:val="24"/>
          <w:szCs w:val="24"/>
        </w:rPr>
        <w:tab/>
      </w:r>
      <w:r w:rsidRPr="00F36EC2">
        <w:t>DNA-prov (punkt 6)</w:t>
      </w:r>
      <w:r w:rsidRPr="00F36EC2">
        <w:tab/>
        <w:t>91</w:t>
      </w:r>
    </w:p>
    <w:p w:rsidR="00D15B0F" w:rsidRPr="00F36EC2" w:rsidRDefault="00D15B0F">
      <w:pPr>
        <w:pStyle w:val="Innehll2"/>
        <w:tabs>
          <w:tab w:val="left" w:pos="851"/>
        </w:tabs>
        <w:rPr>
          <w:sz w:val="24"/>
          <w:szCs w:val="24"/>
        </w:rPr>
      </w:pPr>
      <w:r w:rsidRPr="00F36EC2">
        <w:t>11.</w:t>
      </w:r>
      <w:r w:rsidRPr="00F36EC2">
        <w:rPr>
          <w:sz w:val="24"/>
          <w:szCs w:val="24"/>
        </w:rPr>
        <w:tab/>
      </w:r>
      <w:r w:rsidRPr="00F36EC2">
        <w:t>Försörjningskrav vid anhöriginvandring (punkt 7)</w:t>
      </w:r>
      <w:r w:rsidRPr="00F36EC2">
        <w:tab/>
        <w:t>92</w:t>
      </w:r>
    </w:p>
    <w:p w:rsidR="00D15B0F" w:rsidRPr="00F36EC2" w:rsidRDefault="00D15B0F">
      <w:pPr>
        <w:pStyle w:val="Innehll2"/>
        <w:tabs>
          <w:tab w:val="left" w:pos="851"/>
        </w:tabs>
        <w:rPr>
          <w:sz w:val="24"/>
          <w:szCs w:val="24"/>
        </w:rPr>
      </w:pPr>
      <w:r w:rsidRPr="00F36EC2">
        <w:t>12.</w:t>
      </w:r>
      <w:r w:rsidRPr="00F36EC2">
        <w:rPr>
          <w:sz w:val="24"/>
          <w:szCs w:val="24"/>
        </w:rPr>
        <w:tab/>
      </w:r>
      <w:r w:rsidRPr="00F36EC2">
        <w:t>Försörjningskrav vid anhöriginvandring (punkt 7)</w:t>
      </w:r>
      <w:r w:rsidRPr="00F36EC2">
        <w:tab/>
        <w:t>92</w:t>
      </w:r>
    </w:p>
    <w:p w:rsidR="00D15B0F" w:rsidRPr="00F36EC2" w:rsidRDefault="00D15B0F">
      <w:pPr>
        <w:pStyle w:val="Innehll2"/>
        <w:tabs>
          <w:tab w:val="left" w:pos="851"/>
        </w:tabs>
        <w:rPr>
          <w:sz w:val="24"/>
          <w:szCs w:val="24"/>
        </w:rPr>
      </w:pPr>
      <w:r w:rsidRPr="00F36EC2">
        <w:t>13.</w:t>
      </w:r>
      <w:r w:rsidRPr="00F36EC2">
        <w:rPr>
          <w:sz w:val="24"/>
          <w:szCs w:val="24"/>
        </w:rPr>
        <w:tab/>
      </w:r>
      <w:r w:rsidRPr="00F36EC2">
        <w:t>Anhöriginvandring i övrigt (punkt 8)</w:t>
      </w:r>
      <w:r w:rsidRPr="00F36EC2">
        <w:tab/>
        <w:t>93</w:t>
      </w:r>
    </w:p>
    <w:p w:rsidR="00D15B0F" w:rsidRPr="00F36EC2" w:rsidRDefault="00D15B0F">
      <w:pPr>
        <w:pStyle w:val="Innehll2"/>
        <w:tabs>
          <w:tab w:val="left" w:pos="851"/>
        </w:tabs>
        <w:rPr>
          <w:sz w:val="24"/>
          <w:szCs w:val="24"/>
        </w:rPr>
      </w:pPr>
      <w:r w:rsidRPr="00F36EC2">
        <w:t>14.</w:t>
      </w:r>
      <w:r w:rsidRPr="00F36EC2">
        <w:rPr>
          <w:sz w:val="24"/>
          <w:szCs w:val="24"/>
        </w:rPr>
        <w:tab/>
      </w:r>
      <w:r w:rsidRPr="00F36EC2">
        <w:t>Nyligen etablerade förhållanden (punkt 9)</w:t>
      </w:r>
      <w:r w:rsidRPr="00F36EC2">
        <w:tab/>
        <w:t>93</w:t>
      </w:r>
    </w:p>
    <w:p w:rsidR="00D15B0F" w:rsidRPr="00F36EC2" w:rsidRDefault="00D15B0F">
      <w:pPr>
        <w:pStyle w:val="Innehll2"/>
        <w:tabs>
          <w:tab w:val="left" w:pos="851"/>
        </w:tabs>
        <w:rPr>
          <w:sz w:val="24"/>
          <w:szCs w:val="24"/>
        </w:rPr>
      </w:pPr>
      <w:r w:rsidRPr="00F36EC2">
        <w:t>15.</w:t>
      </w:r>
      <w:r w:rsidRPr="00F36EC2">
        <w:rPr>
          <w:sz w:val="24"/>
          <w:szCs w:val="24"/>
        </w:rPr>
        <w:tab/>
      </w:r>
      <w:r w:rsidRPr="00F36EC2">
        <w:t>Kontroll i polisregister m.m. (punkt 10)</w:t>
      </w:r>
      <w:r w:rsidRPr="00F36EC2">
        <w:tab/>
        <w:t>94</w:t>
      </w:r>
    </w:p>
    <w:p w:rsidR="00D15B0F" w:rsidRPr="00F36EC2" w:rsidRDefault="00D15B0F">
      <w:pPr>
        <w:pStyle w:val="Innehll2"/>
        <w:tabs>
          <w:tab w:val="left" w:pos="851"/>
        </w:tabs>
        <w:rPr>
          <w:sz w:val="24"/>
          <w:szCs w:val="24"/>
        </w:rPr>
      </w:pPr>
      <w:r w:rsidRPr="00F36EC2">
        <w:t>16.</w:t>
      </w:r>
      <w:r w:rsidRPr="00F36EC2">
        <w:rPr>
          <w:sz w:val="24"/>
          <w:szCs w:val="24"/>
        </w:rPr>
        <w:tab/>
      </w:r>
      <w:r w:rsidRPr="00F36EC2">
        <w:t>Uppehållstillstånd före hemresa till Sverige (punkt 11)</w:t>
      </w:r>
      <w:r w:rsidRPr="00F36EC2">
        <w:tab/>
        <w:t>94</w:t>
      </w:r>
    </w:p>
    <w:p w:rsidR="00D15B0F" w:rsidRPr="00F36EC2" w:rsidRDefault="00D15B0F">
      <w:pPr>
        <w:pStyle w:val="Innehll2"/>
        <w:tabs>
          <w:tab w:val="left" w:pos="851"/>
        </w:tabs>
        <w:rPr>
          <w:sz w:val="24"/>
          <w:szCs w:val="24"/>
        </w:rPr>
      </w:pPr>
      <w:r w:rsidRPr="00F36EC2">
        <w:t>17.</w:t>
      </w:r>
      <w:r w:rsidRPr="00F36EC2">
        <w:rPr>
          <w:sz w:val="24"/>
          <w:szCs w:val="24"/>
        </w:rPr>
        <w:tab/>
      </w:r>
      <w:r w:rsidRPr="00F36EC2">
        <w:t>Ansökan om uppehållstillstånd efter inresa i Sverige (punkt 13)</w:t>
      </w:r>
      <w:r w:rsidRPr="00F36EC2">
        <w:tab/>
        <w:t>95</w:t>
      </w:r>
    </w:p>
    <w:p w:rsidR="00D15B0F" w:rsidRPr="00F36EC2" w:rsidRDefault="00D15B0F">
      <w:pPr>
        <w:pStyle w:val="Innehll2"/>
        <w:tabs>
          <w:tab w:val="left" w:pos="851"/>
        </w:tabs>
        <w:rPr>
          <w:sz w:val="24"/>
          <w:szCs w:val="24"/>
        </w:rPr>
      </w:pPr>
      <w:r w:rsidRPr="00F36EC2">
        <w:t>18.</w:t>
      </w:r>
      <w:r w:rsidRPr="00F36EC2">
        <w:rPr>
          <w:sz w:val="24"/>
          <w:szCs w:val="24"/>
        </w:rPr>
        <w:tab/>
      </w:r>
      <w:r w:rsidRPr="00F36EC2">
        <w:t>Ansökan om uppehållstillstånd efter inresa i Sverige (punkt 13)</w:t>
      </w:r>
      <w:r w:rsidRPr="00F36EC2">
        <w:tab/>
        <w:t>95</w:t>
      </w:r>
    </w:p>
    <w:p w:rsidR="00D15B0F" w:rsidRPr="00F36EC2" w:rsidRDefault="00D15B0F">
      <w:pPr>
        <w:pStyle w:val="Innehll2"/>
        <w:tabs>
          <w:tab w:val="left" w:pos="851"/>
        </w:tabs>
        <w:rPr>
          <w:sz w:val="24"/>
          <w:szCs w:val="24"/>
        </w:rPr>
      </w:pPr>
      <w:r w:rsidRPr="00F36EC2">
        <w:t>19.</w:t>
      </w:r>
      <w:r w:rsidRPr="00F36EC2">
        <w:rPr>
          <w:sz w:val="24"/>
          <w:szCs w:val="24"/>
        </w:rPr>
        <w:tab/>
      </w:r>
      <w:r w:rsidRPr="00F36EC2">
        <w:t>Flexibla regler för arbetskraftsinvandring i vissa fall (punkt 14)</w:t>
      </w:r>
      <w:r w:rsidRPr="00F36EC2">
        <w:tab/>
        <w:t>96</w:t>
      </w:r>
    </w:p>
    <w:p w:rsidR="00D15B0F" w:rsidRPr="00F36EC2" w:rsidRDefault="00D15B0F">
      <w:pPr>
        <w:pStyle w:val="Innehll2"/>
        <w:tabs>
          <w:tab w:val="left" w:pos="851"/>
        </w:tabs>
        <w:rPr>
          <w:sz w:val="24"/>
          <w:szCs w:val="24"/>
        </w:rPr>
      </w:pPr>
      <w:r w:rsidRPr="00F36EC2">
        <w:t>20.</w:t>
      </w:r>
      <w:r w:rsidRPr="00F36EC2">
        <w:rPr>
          <w:sz w:val="24"/>
          <w:szCs w:val="24"/>
        </w:rPr>
        <w:tab/>
      </w:r>
      <w:r w:rsidRPr="00F36EC2">
        <w:t>Ökad arbetskraftsinvandring (punkt 15)</w:t>
      </w:r>
      <w:r w:rsidRPr="00F36EC2">
        <w:tab/>
        <w:t>96</w:t>
      </w:r>
    </w:p>
    <w:p w:rsidR="00D15B0F" w:rsidRPr="00F36EC2" w:rsidRDefault="00D15B0F">
      <w:pPr>
        <w:pStyle w:val="Innehll2"/>
        <w:tabs>
          <w:tab w:val="left" w:pos="851"/>
        </w:tabs>
        <w:rPr>
          <w:sz w:val="24"/>
          <w:szCs w:val="24"/>
        </w:rPr>
      </w:pPr>
      <w:r w:rsidRPr="00F36EC2">
        <w:t>21.</w:t>
      </w:r>
      <w:r w:rsidRPr="00F36EC2">
        <w:rPr>
          <w:sz w:val="24"/>
          <w:szCs w:val="24"/>
        </w:rPr>
        <w:tab/>
      </w:r>
      <w:r w:rsidRPr="00F36EC2">
        <w:t>Arbetskraftsinvandring i övrigt (punkt 16)</w:t>
      </w:r>
      <w:r w:rsidRPr="00F36EC2">
        <w:tab/>
        <w:t>97</w:t>
      </w:r>
    </w:p>
    <w:p w:rsidR="00D15B0F" w:rsidRPr="00F36EC2" w:rsidRDefault="00D15B0F">
      <w:pPr>
        <w:pStyle w:val="Innehll2"/>
        <w:tabs>
          <w:tab w:val="left" w:pos="851"/>
        </w:tabs>
        <w:rPr>
          <w:sz w:val="24"/>
          <w:szCs w:val="24"/>
        </w:rPr>
      </w:pPr>
      <w:r w:rsidRPr="00F36EC2">
        <w:t>22.</w:t>
      </w:r>
      <w:r w:rsidRPr="00F36EC2">
        <w:rPr>
          <w:sz w:val="24"/>
          <w:szCs w:val="24"/>
        </w:rPr>
        <w:tab/>
      </w:r>
      <w:r w:rsidRPr="00F36EC2">
        <w:t>Gäststuderande (punkt 17)</w:t>
      </w:r>
      <w:r w:rsidRPr="00F36EC2">
        <w:tab/>
        <w:t>97</w:t>
      </w:r>
    </w:p>
    <w:p w:rsidR="00D15B0F" w:rsidRPr="00F36EC2" w:rsidRDefault="00D15B0F">
      <w:pPr>
        <w:pStyle w:val="Innehll2"/>
        <w:tabs>
          <w:tab w:val="left" w:pos="851"/>
        </w:tabs>
        <w:rPr>
          <w:sz w:val="24"/>
          <w:szCs w:val="24"/>
        </w:rPr>
      </w:pPr>
      <w:r w:rsidRPr="00F36EC2">
        <w:t>23.</w:t>
      </w:r>
      <w:r w:rsidRPr="00F36EC2">
        <w:rPr>
          <w:sz w:val="24"/>
          <w:szCs w:val="24"/>
        </w:rPr>
        <w:tab/>
      </w:r>
      <w:r w:rsidRPr="00F36EC2">
        <w:t>Hinder för fri rörlighet i Öresundsregionen (punkt 18)</w:t>
      </w:r>
      <w:r w:rsidRPr="00F36EC2">
        <w:tab/>
        <w:t>98</w:t>
      </w:r>
    </w:p>
    <w:p w:rsidR="00D15B0F" w:rsidRPr="00F36EC2" w:rsidRDefault="00D15B0F">
      <w:pPr>
        <w:pStyle w:val="Innehll2"/>
        <w:tabs>
          <w:tab w:val="left" w:pos="851"/>
        </w:tabs>
        <w:rPr>
          <w:sz w:val="24"/>
          <w:szCs w:val="24"/>
        </w:rPr>
      </w:pPr>
      <w:r w:rsidRPr="00F36EC2">
        <w:t>24.</w:t>
      </w:r>
      <w:r w:rsidRPr="00F36EC2">
        <w:rPr>
          <w:sz w:val="24"/>
          <w:szCs w:val="24"/>
        </w:rPr>
        <w:tab/>
      </w:r>
      <w:r w:rsidRPr="00F36EC2">
        <w:t>Fri rörlighet för registrerade partner och sambor (punkt 19)</w:t>
      </w:r>
      <w:r w:rsidRPr="00F36EC2">
        <w:tab/>
        <w:t>98</w:t>
      </w:r>
    </w:p>
    <w:p w:rsidR="00D15B0F" w:rsidRPr="00F36EC2" w:rsidRDefault="00D15B0F">
      <w:pPr>
        <w:pStyle w:val="Innehll2"/>
        <w:tabs>
          <w:tab w:val="left" w:pos="851"/>
        </w:tabs>
        <w:rPr>
          <w:sz w:val="24"/>
          <w:szCs w:val="24"/>
        </w:rPr>
      </w:pPr>
      <w:r w:rsidRPr="00F36EC2">
        <w:t>25.</w:t>
      </w:r>
      <w:r w:rsidRPr="00F36EC2">
        <w:rPr>
          <w:sz w:val="24"/>
          <w:szCs w:val="24"/>
        </w:rPr>
        <w:tab/>
      </w:r>
      <w:r w:rsidRPr="00F36EC2">
        <w:t>Fri rörlighet i övrigt (punkt 20)</w:t>
      </w:r>
      <w:r w:rsidRPr="00F36EC2">
        <w:tab/>
        <w:t>98</w:t>
      </w:r>
    </w:p>
    <w:p w:rsidR="00D15B0F" w:rsidRPr="00F36EC2" w:rsidRDefault="00D15B0F">
      <w:pPr>
        <w:pStyle w:val="Innehll2"/>
        <w:tabs>
          <w:tab w:val="left" w:pos="851"/>
        </w:tabs>
        <w:rPr>
          <w:sz w:val="24"/>
          <w:szCs w:val="24"/>
        </w:rPr>
      </w:pPr>
      <w:r w:rsidRPr="00F36EC2">
        <w:t>26.</w:t>
      </w:r>
      <w:r w:rsidRPr="00F36EC2">
        <w:rPr>
          <w:sz w:val="24"/>
          <w:szCs w:val="24"/>
        </w:rPr>
        <w:tab/>
      </w:r>
      <w:r w:rsidRPr="00F36EC2">
        <w:t>Utvidgat flyktingbegrepp (punkt 21)</w:t>
      </w:r>
      <w:r w:rsidRPr="00F36EC2">
        <w:tab/>
        <w:t>99</w:t>
      </w:r>
    </w:p>
    <w:p w:rsidR="00D15B0F" w:rsidRPr="00F36EC2" w:rsidRDefault="00D15B0F">
      <w:pPr>
        <w:pStyle w:val="Innehll2"/>
        <w:tabs>
          <w:tab w:val="left" w:pos="851"/>
        </w:tabs>
        <w:rPr>
          <w:sz w:val="24"/>
          <w:szCs w:val="24"/>
        </w:rPr>
      </w:pPr>
      <w:r w:rsidRPr="00F36EC2">
        <w:t>27.</w:t>
      </w:r>
      <w:r w:rsidRPr="00F36EC2">
        <w:rPr>
          <w:sz w:val="24"/>
          <w:szCs w:val="24"/>
        </w:rPr>
        <w:tab/>
      </w:r>
      <w:r w:rsidRPr="00F36EC2">
        <w:t>Skyddsbehov vid avvisningsbeslut (punkt 22)</w:t>
      </w:r>
      <w:r w:rsidRPr="00F36EC2">
        <w:tab/>
        <w:t>100</w:t>
      </w:r>
    </w:p>
    <w:p w:rsidR="00D15B0F" w:rsidRPr="00F36EC2" w:rsidRDefault="00D15B0F">
      <w:pPr>
        <w:pStyle w:val="Innehll2"/>
        <w:tabs>
          <w:tab w:val="left" w:pos="851"/>
        </w:tabs>
        <w:rPr>
          <w:sz w:val="24"/>
          <w:szCs w:val="24"/>
        </w:rPr>
      </w:pPr>
      <w:r w:rsidRPr="00F36EC2">
        <w:t>28.</w:t>
      </w:r>
      <w:r w:rsidRPr="00F36EC2">
        <w:rPr>
          <w:sz w:val="24"/>
          <w:szCs w:val="24"/>
        </w:rPr>
        <w:tab/>
      </w:r>
      <w:r w:rsidRPr="00F36EC2">
        <w:t>Skyddsbehov vid avvisningsbeslut (punkt 22)</w:t>
      </w:r>
      <w:r w:rsidRPr="00F36EC2">
        <w:tab/>
        <w:t>100</w:t>
      </w:r>
    </w:p>
    <w:p w:rsidR="00D15B0F" w:rsidRPr="00F36EC2" w:rsidRDefault="00D15B0F">
      <w:pPr>
        <w:pStyle w:val="Innehll2"/>
        <w:tabs>
          <w:tab w:val="left" w:pos="851"/>
        </w:tabs>
        <w:rPr>
          <w:sz w:val="24"/>
          <w:szCs w:val="24"/>
        </w:rPr>
      </w:pPr>
      <w:r w:rsidRPr="00F36EC2">
        <w:t>29.</w:t>
      </w:r>
      <w:r w:rsidRPr="00F36EC2">
        <w:rPr>
          <w:sz w:val="24"/>
          <w:szCs w:val="24"/>
        </w:rPr>
        <w:tab/>
      </w:r>
      <w:r w:rsidRPr="00F36EC2">
        <w:t>Skyddsbehov vid avvisningsbeslut (punkt 22)</w:t>
      </w:r>
      <w:r w:rsidRPr="00F36EC2">
        <w:tab/>
        <w:t>100</w:t>
      </w:r>
    </w:p>
    <w:p w:rsidR="00D15B0F" w:rsidRPr="00F36EC2" w:rsidRDefault="00D15B0F">
      <w:pPr>
        <w:pStyle w:val="Innehll2"/>
        <w:tabs>
          <w:tab w:val="left" w:pos="851"/>
        </w:tabs>
        <w:rPr>
          <w:sz w:val="24"/>
          <w:szCs w:val="24"/>
        </w:rPr>
      </w:pPr>
      <w:r w:rsidRPr="00F36EC2">
        <w:t>30.</w:t>
      </w:r>
      <w:r w:rsidRPr="00F36EC2">
        <w:rPr>
          <w:sz w:val="24"/>
          <w:szCs w:val="24"/>
        </w:rPr>
        <w:tab/>
      </w:r>
      <w:r w:rsidRPr="00F36EC2">
        <w:t>Konvertiter (punkt 23)</w:t>
      </w:r>
      <w:r w:rsidRPr="00F36EC2">
        <w:tab/>
        <w:t>101</w:t>
      </w:r>
    </w:p>
    <w:p w:rsidR="00D15B0F" w:rsidRPr="00F36EC2" w:rsidRDefault="00D15B0F">
      <w:pPr>
        <w:pStyle w:val="Innehll2"/>
        <w:tabs>
          <w:tab w:val="left" w:pos="851"/>
        </w:tabs>
        <w:rPr>
          <w:sz w:val="24"/>
          <w:szCs w:val="24"/>
        </w:rPr>
      </w:pPr>
      <w:r w:rsidRPr="00F36EC2">
        <w:t>31.</w:t>
      </w:r>
      <w:r w:rsidRPr="00F36EC2">
        <w:rPr>
          <w:sz w:val="24"/>
          <w:szCs w:val="24"/>
        </w:rPr>
        <w:tab/>
      </w:r>
      <w:r w:rsidRPr="00F36EC2">
        <w:t>Asylsökande romer (punkt 24)</w:t>
      </w:r>
      <w:r w:rsidRPr="00F36EC2">
        <w:tab/>
        <w:t>101</w:t>
      </w:r>
    </w:p>
    <w:p w:rsidR="00D15B0F" w:rsidRPr="00F36EC2" w:rsidRDefault="00D15B0F">
      <w:pPr>
        <w:pStyle w:val="Innehll2"/>
        <w:tabs>
          <w:tab w:val="left" w:pos="851"/>
        </w:tabs>
        <w:rPr>
          <w:sz w:val="24"/>
          <w:szCs w:val="24"/>
        </w:rPr>
      </w:pPr>
      <w:r w:rsidRPr="00F36EC2">
        <w:t>32.</w:t>
      </w:r>
      <w:r w:rsidRPr="00F36EC2">
        <w:rPr>
          <w:sz w:val="24"/>
          <w:szCs w:val="24"/>
        </w:rPr>
        <w:tab/>
      </w:r>
      <w:r w:rsidRPr="00F36EC2">
        <w:t>Dublinärenden m.m. (punkt 25)</w:t>
      </w:r>
      <w:r w:rsidRPr="00F36EC2">
        <w:tab/>
        <w:t>102</w:t>
      </w:r>
    </w:p>
    <w:p w:rsidR="00D15B0F" w:rsidRPr="00F36EC2" w:rsidRDefault="00D15B0F">
      <w:pPr>
        <w:pStyle w:val="Innehll2"/>
        <w:tabs>
          <w:tab w:val="left" w:pos="851"/>
        </w:tabs>
        <w:rPr>
          <w:sz w:val="24"/>
          <w:szCs w:val="24"/>
        </w:rPr>
      </w:pPr>
      <w:r w:rsidRPr="00F36EC2">
        <w:t>33.</w:t>
      </w:r>
      <w:r w:rsidRPr="00F36EC2">
        <w:rPr>
          <w:sz w:val="24"/>
          <w:szCs w:val="24"/>
        </w:rPr>
        <w:tab/>
      </w:r>
      <w:r w:rsidRPr="00F36EC2">
        <w:t>Dublinärenden m.m. (punkt 25)</w:t>
      </w:r>
      <w:r w:rsidRPr="00F36EC2">
        <w:tab/>
        <w:t>102</w:t>
      </w:r>
    </w:p>
    <w:p w:rsidR="00D15B0F" w:rsidRPr="00F36EC2" w:rsidRDefault="00D15B0F">
      <w:pPr>
        <w:pStyle w:val="Innehll2"/>
        <w:tabs>
          <w:tab w:val="left" w:pos="851"/>
        </w:tabs>
        <w:rPr>
          <w:sz w:val="24"/>
          <w:szCs w:val="24"/>
        </w:rPr>
      </w:pPr>
      <w:r w:rsidRPr="00F36EC2">
        <w:t>34.</w:t>
      </w:r>
      <w:r w:rsidRPr="00F36EC2">
        <w:rPr>
          <w:sz w:val="24"/>
          <w:szCs w:val="24"/>
        </w:rPr>
        <w:tab/>
      </w:r>
      <w:r w:rsidRPr="00F36EC2">
        <w:t>Dublinärenden m.m. (punkt 25)</w:t>
      </w:r>
      <w:r w:rsidRPr="00F36EC2">
        <w:tab/>
        <w:t>102</w:t>
      </w:r>
    </w:p>
    <w:p w:rsidR="00D15B0F" w:rsidRPr="00F36EC2" w:rsidRDefault="00D15B0F">
      <w:pPr>
        <w:pStyle w:val="Innehll2"/>
        <w:tabs>
          <w:tab w:val="left" w:pos="851"/>
        </w:tabs>
        <w:rPr>
          <w:sz w:val="24"/>
          <w:szCs w:val="24"/>
        </w:rPr>
      </w:pPr>
      <w:r w:rsidRPr="00F36EC2">
        <w:t>35.</w:t>
      </w:r>
      <w:r w:rsidRPr="00F36EC2">
        <w:rPr>
          <w:sz w:val="24"/>
          <w:szCs w:val="24"/>
        </w:rPr>
        <w:tab/>
      </w:r>
      <w:r w:rsidRPr="00F36EC2">
        <w:t>Säkra länder m.m. (punkt 26)</w:t>
      </w:r>
      <w:r w:rsidRPr="00F36EC2">
        <w:tab/>
        <w:t>103</w:t>
      </w:r>
    </w:p>
    <w:p w:rsidR="00D15B0F" w:rsidRPr="00F36EC2" w:rsidRDefault="00D15B0F">
      <w:pPr>
        <w:pStyle w:val="Innehll2"/>
        <w:tabs>
          <w:tab w:val="left" w:pos="851"/>
        </w:tabs>
        <w:rPr>
          <w:sz w:val="24"/>
          <w:szCs w:val="24"/>
        </w:rPr>
      </w:pPr>
      <w:r w:rsidRPr="00F36EC2">
        <w:t>36.</w:t>
      </w:r>
      <w:r w:rsidRPr="00F36EC2">
        <w:rPr>
          <w:sz w:val="24"/>
          <w:szCs w:val="24"/>
        </w:rPr>
        <w:tab/>
      </w:r>
      <w:r w:rsidRPr="00F36EC2">
        <w:t>Säkra länder m.m. (punkt 26)</w:t>
      </w:r>
      <w:r w:rsidRPr="00F36EC2">
        <w:tab/>
        <w:t>103</w:t>
      </w:r>
    </w:p>
    <w:p w:rsidR="00D15B0F" w:rsidRPr="00F36EC2" w:rsidRDefault="00D15B0F">
      <w:pPr>
        <w:pStyle w:val="Innehll2"/>
        <w:tabs>
          <w:tab w:val="left" w:pos="851"/>
        </w:tabs>
        <w:rPr>
          <w:sz w:val="24"/>
          <w:szCs w:val="24"/>
        </w:rPr>
      </w:pPr>
      <w:r w:rsidRPr="00F36EC2">
        <w:t>37.</w:t>
      </w:r>
      <w:r w:rsidRPr="00F36EC2">
        <w:rPr>
          <w:sz w:val="24"/>
          <w:szCs w:val="24"/>
        </w:rPr>
        <w:tab/>
      </w:r>
      <w:r w:rsidRPr="00F36EC2">
        <w:t>Humanitära skäl (punkt 27)</w:t>
      </w:r>
      <w:r w:rsidRPr="00F36EC2">
        <w:tab/>
        <w:t>104</w:t>
      </w:r>
    </w:p>
    <w:p w:rsidR="00D15B0F" w:rsidRPr="00F36EC2" w:rsidRDefault="00D15B0F">
      <w:pPr>
        <w:pStyle w:val="Innehll2"/>
        <w:tabs>
          <w:tab w:val="left" w:pos="851"/>
        </w:tabs>
        <w:rPr>
          <w:sz w:val="24"/>
          <w:szCs w:val="24"/>
        </w:rPr>
      </w:pPr>
      <w:r w:rsidRPr="00F36EC2">
        <w:t>38.</w:t>
      </w:r>
      <w:r w:rsidRPr="00F36EC2">
        <w:rPr>
          <w:sz w:val="24"/>
          <w:szCs w:val="24"/>
        </w:rPr>
        <w:tab/>
      </w:r>
      <w:r w:rsidRPr="00F36EC2">
        <w:t>Humanitära skäl (punkt 27)</w:t>
      </w:r>
      <w:r w:rsidRPr="00F36EC2">
        <w:tab/>
        <w:t>104</w:t>
      </w:r>
    </w:p>
    <w:p w:rsidR="00D15B0F" w:rsidRPr="00F36EC2" w:rsidRDefault="00D15B0F">
      <w:pPr>
        <w:pStyle w:val="Innehll2"/>
        <w:tabs>
          <w:tab w:val="left" w:pos="851"/>
        </w:tabs>
        <w:rPr>
          <w:sz w:val="24"/>
          <w:szCs w:val="24"/>
        </w:rPr>
      </w:pPr>
      <w:r w:rsidRPr="00F36EC2">
        <w:t>39.</w:t>
      </w:r>
      <w:r w:rsidRPr="00F36EC2">
        <w:rPr>
          <w:sz w:val="24"/>
          <w:szCs w:val="24"/>
        </w:rPr>
        <w:tab/>
      </w:r>
      <w:r w:rsidRPr="00F36EC2">
        <w:t>Uppehållstillstånd m.m. vid människohandel (punkt 28)</w:t>
      </w:r>
      <w:r w:rsidRPr="00F36EC2">
        <w:tab/>
        <w:t>105</w:t>
      </w:r>
    </w:p>
    <w:p w:rsidR="00D15B0F" w:rsidRPr="00F36EC2" w:rsidRDefault="00D15B0F">
      <w:pPr>
        <w:pStyle w:val="Innehll2"/>
        <w:tabs>
          <w:tab w:val="left" w:pos="851"/>
        </w:tabs>
        <w:rPr>
          <w:sz w:val="24"/>
          <w:szCs w:val="24"/>
        </w:rPr>
      </w:pPr>
      <w:r w:rsidRPr="00F36EC2">
        <w:t>40.</w:t>
      </w:r>
      <w:r w:rsidRPr="00F36EC2">
        <w:rPr>
          <w:sz w:val="24"/>
          <w:szCs w:val="24"/>
        </w:rPr>
        <w:tab/>
      </w:r>
      <w:r w:rsidRPr="00F36EC2">
        <w:t>Uppehållstillstånd m.m. vid människohandel (punkt 28)</w:t>
      </w:r>
      <w:r w:rsidRPr="00F36EC2">
        <w:tab/>
        <w:t>105</w:t>
      </w:r>
    </w:p>
    <w:p w:rsidR="00D15B0F" w:rsidRPr="00F36EC2" w:rsidRDefault="00D15B0F">
      <w:pPr>
        <w:pStyle w:val="Innehll2"/>
        <w:tabs>
          <w:tab w:val="left" w:pos="851"/>
        </w:tabs>
        <w:rPr>
          <w:sz w:val="24"/>
          <w:szCs w:val="24"/>
        </w:rPr>
      </w:pPr>
      <w:r w:rsidRPr="00F36EC2">
        <w:t>41.</w:t>
      </w:r>
      <w:r w:rsidRPr="00F36EC2">
        <w:rPr>
          <w:sz w:val="24"/>
          <w:szCs w:val="24"/>
        </w:rPr>
        <w:tab/>
      </w:r>
      <w:r w:rsidRPr="00F36EC2">
        <w:t>Uppehållstillstånd m.m. vid människohandel (punkt 28, motiveringen)</w:t>
      </w:r>
      <w:r w:rsidRPr="00F36EC2">
        <w:tab/>
        <w:t>106</w:t>
      </w:r>
    </w:p>
    <w:p w:rsidR="00D15B0F" w:rsidRPr="00F36EC2" w:rsidRDefault="00D15B0F">
      <w:pPr>
        <w:pStyle w:val="Innehll2"/>
        <w:tabs>
          <w:tab w:val="left" w:pos="851"/>
        </w:tabs>
        <w:rPr>
          <w:sz w:val="24"/>
          <w:szCs w:val="24"/>
        </w:rPr>
      </w:pPr>
      <w:r w:rsidRPr="00F36EC2">
        <w:t>42.</w:t>
      </w:r>
      <w:r w:rsidRPr="00F36EC2">
        <w:rPr>
          <w:sz w:val="24"/>
          <w:szCs w:val="24"/>
        </w:rPr>
        <w:tab/>
      </w:r>
      <w:r w:rsidRPr="00F36EC2">
        <w:t>Uppehållstillstånd m.m. vid människohandel (punkt 28)</w:t>
      </w:r>
      <w:r w:rsidRPr="00F36EC2">
        <w:tab/>
        <w:t>106</w:t>
      </w:r>
    </w:p>
    <w:p w:rsidR="00D15B0F" w:rsidRPr="00F36EC2" w:rsidRDefault="00D15B0F">
      <w:pPr>
        <w:pStyle w:val="Innehll2"/>
        <w:tabs>
          <w:tab w:val="left" w:pos="851"/>
        </w:tabs>
        <w:rPr>
          <w:sz w:val="24"/>
          <w:szCs w:val="24"/>
        </w:rPr>
      </w:pPr>
      <w:r w:rsidRPr="00F36EC2">
        <w:t>43.</w:t>
      </w:r>
      <w:r w:rsidRPr="00F36EC2">
        <w:rPr>
          <w:sz w:val="24"/>
          <w:szCs w:val="24"/>
        </w:rPr>
        <w:tab/>
      </w:r>
      <w:r w:rsidRPr="00F36EC2">
        <w:t>Illegal inresa (punkt 29)</w:t>
      </w:r>
      <w:r w:rsidRPr="00F36EC2">
        <w:tab/>
        <w:t>106</w:t>
      </w:r>
    </w:p>
    <w:p w:rsidR="00D15B0F" w:rsidRPr="00F36EC2" w:rsidRDefault="00D15B0F">
      <w:pPr>
        <w:pStyle w:val="Innehll2"/>
        <w:tabs>
          <w:tab w:val="left" w:pos="851"/>
        </w:tabs>
        <w:rPr>
          <w:sz w:val="24"/>
          <w:szCs w:val="24"/>
        </w:rPr>
      </w:pPr>
      <w:r w:rsidRPr="00F36EC2">
        <w:t>44.</w:t>
      </w:r>
      <w:r w:rsidRPr="00F36EC2">
        <w:rPr>
          <w:sz w:val="24"/>
          <w:szCs w:val="24"/>
        </w:rPr>
        <w:tab/>
      </w:r>
      <w:r w:rsidRPr="00F36EC2">
        <w:t>Uppehållstillstånd efter viss tid (punkt 30)</w:t>
      </w:r>
      <w:r w:rsidRPr="00F36EC2">
        <w:tab/>
        <w:t>107</w:t>
      </w:r>
    </w:p>
    <w:p w:rsidR="00D15B0F" w:rsidRPr="00F36EC2" w:rsidRDefault="00D15B0F">
      <w:pPr>
        <w:pStyle w:val="Innehll2"/>
        <w:tabs>
          <w:tab w:val="left" w:pos="851"/>
        </w:tabs>
        <w:rPr>
          <w:sz w:val="24"/>
          <w:szCs w:val="24"/>
        </w:rPr>
      </w:pPr>
      <w:r w:rsidRPr="00F36EC2">
        <w:t>45.</w:t>
      </w:r>
      <w:r w:rsidRPr="00F36EC2">
        <w:rPr>
          <w:sz w:val="24"/>
          <w:szCs w:val="24"/>
        </w:rPr>
        <w:tab/>
      </w:r>
      <w:r w:rsidRPr="00F36EC2">
        <w:t>Uppehållstillstånd efter viss tid (punkt 30, motiveringen)</w:t>
      </w:r>
      <w:r w:rsidRPr="00F36EC2">
        <w:tab/>
        <w:t>107</w:t>
      </w:r>
    </w:p>
    <w:p w:rsidR="00D15B0F" w:rsidRPr="00F36EC2" w:rsidRDefault="00D15B0F">
      <w:pPr>
        <w:pStyle w:val="Innehll2"/>
        <w:tabs>
          <w:tab w:val="left" w:pos="851"/>
        </w:tabs>
        <w:rPr>
          <w:sz w:val="24"/>
          <w:szCs w:val="24"/>
        </w:rPr>
      </w:pPr>
      <w:r w:rsidRPr="00F36EC2">
        <w:t>46.</w:t>
      </w:r>
      <w:r w:rsidRPr="00F36EC2">
        <w:rPr>
          <w:sz w:val="24"/>
          <w:szCs w:val="24"/>
        </w:rPr>
        <w:tab/>
      </w:r>
      <w:r w:rsidRPr="00F36EC2">
        <w:t>Uppehållstillstånd efter viss tid (punkt 30)</w:t>
      </w:r>
      <w:r w:rsidRPr="00F36EC2">
        <w:tab/>
        <w:t>107</w:t>
      </w:r>
    </w:p>
    <w:p w:rsidR="00D15B0F" w:rsidRPr="00F36EC2" w:rsidRDefault="00D15B0F">
      <w:pPr>
        <w:pStyle w:val="Innehll2"/>
        <w:tabs>
          <w:tab w:val="left" w:pos="851"/>
        </w:tabs>
        <w:rPr>
          <w:sz w:val="24"/>
          <w:szCs w:val="24"/>
        </w:rPr>
      </w:pPr>
      <w:r w:rsidRPr="00F36EC2">
        <w:t>47.</w:t>
      </w:r>
      <w:r w:rsidRPr="00F36EC2">
        <w:rPr>
          <w:sz w:val="24"/>
          <w:szCs w:val="24"/>
        </w:rPr>
        <w:tab/>
      </w:r>
      <w:r w:rsidRPr="00F36EC2">
        <w:t>Familjesplittring m.m. (punkt 31)</w:t>
      </w:r>
      <w:r w:rsidRPr="00F36EC2">
        <w:tab/>
        <w:t>108</w:t>
      </w:r>
    </w:p>
    <w:p w:rsidR="00D15B0F" w:rsidRPr="00F36EC2" w:rsidRDefault="00D15B0F">
      <w:pPr>
        <w:pStyle w:val="Innehll2"/>
        <w:tabs>
          <w:tab w:val="left" w:pos="851"/>
        </w:tabs>
        <w:rPr>
          <w:sz w:val="24"/>
          <w:szCs w:val="24"/>
        </w:rPr>
      </w:pPr>
      <w:r w:rsidRPr="00F36EC2">
        <w:t>48.</w:t>
      </w:r>
      <w:r w:rsidRPr="00F36EC2">
        <w:rPr>
          <w:sz w:val="24"/>
          <w:szCs w:val="24"/>
        </w:rPr>
        <w:tab/>
      </w:r>
      <w:r w:rsidRPr="00F36EC2">
        <w:t>Utvisning på grund av brott (punkt 32)</w:t>
      </w:r>
      <w:r w:rsidRPr="00F36EC2">
        <w:tab/>
        <w:t>108</w:t>
      </w:r>
    </w:p>
    <w:p w:rsidR="00D15B0F" w:rsidRPr="00F36EC2" w:rsidRDefault="00D15B0F">
      <w:pPr>
        <w:pStyle w:val="Innehll2"/>
        <w:tabs>
          <w:tab w:val="left" w:pos="851"/>
        </w:tabs>
        <w:rPr>
          <w:sz w:val="24"/>
          <w:szCs w:val="24"/>
        </w:rPr>
      </w:pPr>
      <w:r w:rsidRPr="00F36EC2">
        <w:t>49.</w:t>
      </w:r>
      <w:r w:rsidRPr="00F36EC2">
        <w:rPr>
          <w:sz w:val="24"/>
          <w:szCs w:val="24"/>
        </w:rPr>
        <w:tab/>
      </w:r>
      <w:r w:rsidRPr="00F36EC2">
        <w:t>Viseringspliktiga länder (punkt 33)</w:t>
      </w:r>
      <w:r w:rsidRPr="00F36EC2">
        <w:tab/>
        <w:t>109</w:t>
      </w:r>
    </w:p>
    <w:p w:rsidR="00D15B0F" w:rsidRPr="00F36EC2" w:rsidRDefault="00D15B0F">
      <w:pPr>
        <w:pStyle w:val="Innehll2"/>
        <w:tabs>
          <w:tab w:val="left" w:pos="851"/>
        </w:tabs>
        <w:rPr>
          <w:sz w:val="24"/>
          <w:szCs w:val="24"/>
        </w:rPr>
      </w:pPr>
      <w:r w:rsidRPr="00F36EC2">
        <w:t>50.</w:t>
      </w:r>
      <w:r w:rsidRPr="00F36EC2">
        <w:rPr>
          <w:sz w:val="24"/>
          <w:szCs w:val="24"/>
        </w:rPr>
        <w:tab/>
      </w:r>
      <w:r w:rsidRPr="00F36EC2">
        <w:t>Besöksvisum (punkt 34)</w:t>
      </w:r>
      <w:r w:rsidRPr="00F36EC2">
        <w:tab/>
        <w:t>109</w:t>
      </w:r>
    </w:p>
    <w:p w:rsidR="00D15B0F" w:rsidRPr="00F36EC2" w:rsidRDefault="00D15B0F">
      <w:pPr>
        <w:pStyle w:val="Innehll2"/>
        <w:tabs>
          <w:tab w:val="left" w:pos="851"/>
        </w:tabs>
        <w:rPr>
          <w:sz w:val="24"/>
          <w:szCs w:val="24"/>
        </w:rPr>
      </w:pPr>
      <w:r w:rsidRPr="00F36EC2">
        <w:t>51.</w:t>
      </w:r>
      <w:r w:rsidRPr="00F36EC2">
        <w:rPr>
          <w:sz w:val="24"/>
          <w:szCs w:val="24"/>
        </w:rPr>
        <w:tab/>
      </w:r>
      <w:r w:rsidRPr="00F36EC2">
        <w:t>Visum för asylsökande och asylansökan i utlandet (punkt 35)</w:t>
      </w:r>
      <w:r w:rsidRPr="00F36EC2">
        <w:tab/>
        <w:t>110</w:t>
      </w:r>
    </w:p>
    <w:p w:rsidR="00D15B0F" w:rsidRPr="00F36EC2" w:rsidRDefault="00D15B0F">
      <w:pPr>
        <w:pStyle w:val="Innehll2"/>
        <w:tabs>
          <w:tab w:val="left" w:pos="851"/>
        </w:tabs>
        <w:rPr>
          <w:sz w:val="24"/>
          <w:szCs w:val="24"/>
        </w:rPr>
      </w:pPr>
      <w:r w:rsidRPr="00F36EC2">
        <w:t>52.</w:t>
      </w:r>
      <w:r w:rsidRPr="00F36EC2">
        <w:rPr>
          <w:sz w:val="24"/>
          <w:szCs w:val="24"/>
        </w:rPr>
        <w:tab/>
      </w:r>
      <w:r w:rsidRPr="00F36EC2">
        <w:t>Visum för asylsökande och asylansökan i utlandet (punkt 35)</w:t>
      </w:r>
      <w:r w:rsidRPr="00F36EC2">
        <w:tab/>
        <w:t>110</w:t>
      </w:r>
    </w:p>
    <w:p w:rsidR="00D15B0F" w:rsidRPr="00F36EC2" w:rsidRDefault="00D15B0F">
      <w:pPr>
        <w:pStyle w:val="Innehll2"/>
        <w:tabs>
          <w:tab w:val="left" w:pos="851"/>
        </w:tabs>
        <w:rPr>
          <w:sz w:val="24"/>
          <w:szCs w:val="24"/>
        </w:rPr>
      </w:pPr>
      <w:r w:rsidRPr="00F36EC2">
        <w:t>53.</w:t>
      </w:r>
      <w:r w:rsidRPr="00F36EC2">
        <w:rPr>
          <w:sz w:val="24"/>
          <w:szCs w:val="24"/>
        </w:rPr>
        <w:tab/>
      </w:r>
      <w:r w:rsidRPr="00F36EC2">
        <w:t>Asylprocessen (punkt 36)</w:t>
      </w:r>
      <w:r w:rsidRPr="00F36EC2">
        <w:tab/>
        <w:t>110</w:t>
      </w:r>
    </w:p>
    <w:p w:rsidR="00D15B0F" w:rsidRPr="00F36EC2" w:rsidRDefault="00D15B0F">
      <w:pPr>
        <w:pStyle w:val="Innehll2"/>
        <w:tabs>
          <w:tab w:val="left" w:pos="851"/>
        </w:tabs>
        <w:rPr>
          <w:sz w:val="24"/>
          <w:szCs w:val="24"/>
        </w:rPr>
      </w:pPr>
      <w:r w:rsidRPr="00F36EC2">
        <w:t>54.</w:t>
      </w:r>
      <w:r w:rsidRPr="00F36EC2">
        <w:rPr>
          <w:sz w:val="24"/>
          <w:szCs w:val="24"/>
        </w:rPr>
        <w:tab/>
      </w:r>
      <w:r w:rsidRPr="00F36EC2">
        <w:t>Apatiska barn (punkt 37)</w:t>
      </w:r>
      <w:r w:rsidRPr="00F36EC2">
        <w:tab/>
        <w:t>111</w:t>
      </w:r>
    </w:p>
    <w:p w:rsidR="00D15B0F" w:rsidRPr="00F36EC2" w:rsidRDefault="00D15B0F">
      <w:pPr>
        <w:pStyle w:val="Innehll2"/>
        <w:tabs>
          <w:tab w:val="left" w:pos="851"/>
        </w:tabs>
        <w:rPr>
          <w:sz w:val="24"/>
          <w:szCs w:val="24"/>
        </w:rPr>
      </w:pPr>
      <w:r w:rsidRPr="00F36EC2">
        <w:t>55.</w:t>
      </w:r>
      <w:r w:rsidRPr="00F36EC2">
        <w:rPr>
          <w:sz w:val="24"/>
          <w:szCs w:val="24"/>
        </w:rPr>
        <w:tab/>
      </w:r>
      <w:r w:rsidRPr="00F36EC2">
        <w:t>Apatiska barn (punkt 37, motiveringen)</w:t>
      </w:r>
      <w:r w:rsidRPr="00F36EC2">
        <w:tab/>
        <w:t>112</w:t>
      </w:r>
    </w:p>
    <w:p w:rsidR="00D15B0F" w:rsidRPr="00F36EC2" w:rsidRDefault="00D15B0F">
      <w:pPr>
        <w:pStyle w:val="Innehll2"/>
        <w:tabs>
          <w:tab w:val="left" w:pos="851"/>
        </w:tabs>
        <w:rPr>
          <w:sz w:val="24"/>
          <w:szCs w:val="24"/>
        </w:rPr>
      </w:pPr>
      <w:r w:rsidRPr="00F36EC2">
        <w:t>56.</w:t>
      </w:r>
      <w:r w:rsidRPr="00F36EC2">
        <w:rPr>
          <w:sz w:val="24"/>
          <w:szCs w:val="24"/>
        </w:rPr>
        <w:tab/>
      </w:r>
      <w:r w:rsidRPr="00F36EC2">
        <w:t>Ensamkommande barn (punkt 38)</w:t>
      </w:r>
      <w:r w:rsidRPr="00F36EC2">
        <w:tab/>
        <w:t>114</w:t>
      </w:r>
    </w:p>
    <w:p w:rsidR="00D15B0F" w:rsidRPr="00F36EC2" w:rsidRDefault="00D15B0F">
      <w:pPr>
        <w:pStyle w:val="Innehll2"/>
        <w:tabs>
          <w:tab w:val="left" w:pos="851"/>
        </w:tabs>
        <w:rPr>
          <w:sz w:val="24"/>
          <w:szCs w:val="24"/>
        </w:rPr>
      </w:pPr>
      <w:r w:rsidRPr="00F36EC2">
        <w:t>57.</w:t>
      </w:r>
      <w:r w:rsidRPr="00F36EC2">
        <w:rPr>
          <w:sz w:val="24"/>
          <w:szCs w:val="24"/>
        </w:rPr>
        <w:tab/>
      </w:r>
      <w:r w:rsidRPr="00F36EC2">
        <w:t>Övrigt om barn i asylprocessen (punkt 39)</w:t>
      </w:r>
      <w:r w:rsidRPr="00F36EC2">
        <w:tab/>
        <w:t>114</w:t>
      </w:r>
    </w:p>
    <w:p w:rsidR="00D15B0F" w:rsidRPr="00F36EC2" w:rsidRDefault="00D15B0F">
      <w:pPr>
        <w:pStyle w:val="Innehll2"/>
        <w:tabs>
          <w:tab w:val="left" w:pos="851"/>
        </w:tabs>
        <w:rPr>
          <w:sz w:val="24"/>
          <w:szCs w:val="24"/>
        </w:rPr>
      </w:pPr>
      <w:r w:rsidRPr="00F36EC2">
        <w:t>58.</w:t>
      </w:r>
      <w:r w:rsidRPr="00F36EC2">
        <w:rPr>
          <w:sz w:val="24"/>
          <w:szCs w:val="24"/>
        </w:rPr>
        <w:tab/>
      </w:r>
      <w:r w:rsidRPr="00F36EC2">
        <w:t>Organiserad verksamhet (punkt 40)</w:t>
      </w:r>
      <w:r w:rsidRPr="00F36EC2">
        <w:tab/>
        <w:t>115</w:t>
      </w:r>
    </w:p>
    <w:p w:rsidR="00D15B0F" w:rsidRPr="00F36EC2" w:rsidRDefault="00D15B0F">
      <w:pPr>
        <w:pStyle w:val="Innehll2"/>
        <w:tabs>
          <w:tab w:val="left" w:pos="851"/>
        </w:tabs>
        <w:rPr>
          <w:sz w:val="24"/>
          <w:szCs w:val="24"/>
        </w:rPr>
      </w:pPr>
      <w:r w:rsidRPr="00F36EC2">
        <w:t>59.</w:t>
      </w:r>
      <w:r w:rsidRPr="00F36EC2">
        <w:rPr>
          <w:sz w:val="24"/>
          <w:szCs w:val="24"/>
        </w:rPr>
        <w:tab/>
      </w:r>
      <w:r w:rsidRPr="00F36EC2">
        <w:t>Ersättning till asylsökande m.m. (punkt 41)</w:t>
      </w:r>
      <w:r w:rsidRPr="00F36EC2">
        <w:tab/>
        <w:t>116</w:t>
      </w:r>
    </w:p>
    <w:p w:rsidR="00D15B0F" w:rsidRPr="00F36EC2" w:rsidRDefault="00D15B0F">
      <w:pPr>
        <w:pStyle w:val="Innehll2"/>
        <w:tabs>
          <w:tab w:val="left" w:pos="851"/>
        </w:tabs>
        <w:rPr>
          <w:sz w:val="24"/>
          <w:szCs w:val="24"/>
        </w:rPr>
      </w:pPr>
      <w:r w:rsidRPr="00F36EC2">
        <w:t>60.</w:t>
      </w:r>
      <w:r w:rsidRPr="00F36EC2">
        <w:rPr>
          <w:sz w:val="24"/>
          <w:szCs w:val="24"/>
        </w:rPr>
        <w:tab/>
      </w:r>
      <w:r w:rsidRPr="00F36EC2">
        <w:t>Boende (punkt 42)</w:t>
      </w:r>
      <w:r w:rsidRPr="00F36EC2">
        <w:tab/>
        <w:t>116</w:t>
      </w:r>
    </w:p>
    <w:p w:rsidR="00D15B0F" w:rsidRPr="00F36EC2" w:rsidRDefault="00D15B0F">
      <w:pPr>
        <w:pStyle w:val="Innehll2"/>
        <w:tabs>
          <w:tab w:val="left" w:pos="851"/>
        </w:tabs>
        <w:rPr>
          <w:sz w:val="24"/>
          <w:szCs w:val="24"/>
        </w:rPr>
      </w:pPr>
      <w:r w:rsidRPr="00F36EC2">
        <w:t>61.</w:t>
      </w:r>
      <w:r w:rsidRPr="00F36EC2">
        <w:rPr>
          <w:sz w:val="24"/>
          <w:szCs w:val="24"/>
        </w:rPr>
        <w:tab/>
      </w:r>
      <w:r w:rsidRPr="00F36EC2">
        <w:t>Boende (punkt 42)</w:t>
      </w:r>
      <w:r w:rsidRPr="00F36EC2">
        <w:tab/>
        <w:t>117</w:t>
      </w:r>
    </w:p>
    <w:p w:rsidR="00D15B0F" w:rsidRPr="00F36EC2" w:rsidRDefault="00D15B0F">
      <w:pPr>
        <w:pStyle w:val="Innehll2"/>
        <w:tabs>
          <w:tab w:val="left" w:pos="851"/>
        </w:tabs>
        <w:rPr>
          <w:sz w:val="24"/>
          <w:szCs w:val="24"/>
        </w:rPr>
      </w:pPr>
      <w:r w:rsidRPr="00F36EC2">
        <w:t>62.</w:t>
      </w:r>
      <w:r w:rsidRPr="00F36EC2">
        <w:rPr>
          <w:sz w:val="24"/>
          <w:szCs w:val="24"/>
        </w:rPr>
        <w:tab/>
      </w:r>
      <w:r w:rsidRPr="00F36EC2">
        <w:t>Asylsökande i behov av behandling för transsexualism (punkt 43)</w:t>
      </w:r>
      <w:r w:rsidRPr="00F36EC2">
        <w:tab/>
        <w:t>117</w:t>
      </w:r>
    </w:p>
    <w:p w:rsidR="00D15B0F" w:rsidRPr="00F36EC2" w:rsidRDefault="00D15B0F">
      <w:pPr>
        <w:pStyle w:val="Innehll2"/>
        <w:tabs>
          <w:tab w:val="left" w:pos="851"/>
        </w:tabs>
        <w:rPr>
          <w:sz w:val="24"/>
          <w:szCs w:val="24"/>
        </w:rPr>
      </w:pPr>
      <w:r w:rsidRPr="00F36EC2">
        <w:t>63.</w:t>
      </w:r>
      <w:r w:rsidRPr="00F36EC2">
        <w:rPr>
          <w:sz w:val="24"/>
          <w:szCs w:val="24"/>
        </w:rPr>
        <w:tab/>
      </w:r>
      <w:r w:rsidRPr="00F36EC2">
        <w:t>Hälso- och sjukvård (punkt 44)</w:t>
      </w:r>
      <w:r w:rsidRPr="00F36EC2">
        <w:tab/>
        <w:t>118</w:t>
      </w:r>
    </w:p>
    <w:p w:rsidR="00D15B0F" w:rsidRPr="00F36EC2" w:rsidRDefault="00D15B0F">
      <w:pPr>
        <w:pStyle w:val="Innehll2"/>
        <w:tabs>
          <w:tab w:val="left" w:pos="851"/>
        </w:tabs>
        <w:rPr>
          <w:sz w:val="24"/>
          <w:szCs w:val="24"/>
        </w:rPr>
      </w:pPr>
      <w:r w:rsidRPr="00F36EC2">
        <w:t>64.</w:t>
      </w:r>
      <w:r w:rsidRPr="00F36EC2">
        <w:rPr>
          <w:sz w:val="24"/>
          <w:szCs w:val="24"/>
        </w:rPr>
        <w:tab/>
      </w:r>
      <w:r w:rsidRPr="00F36EC2">
        <w:t>Hälso- och sjukvård (punkt 44)</w:t>
      </w:r>
      <w:r w:rsidRPr="00F36EC2">
        <w:tab/>
        <w:t>118</w:t>
      </w:r>
    </w:p>
    <w:p w:rsidR="00D15B0F" w:rsidRPr="00F36EC2" w:rsidRDefault="00D15B0F">
      <w:pPr>
        <w:pStyle w:val="Innehll2"/>
        <w:tabs>
          <w:tab w:val="left" w:pos="851"/>
        </w:tabs>
        <w:rPr>
          <w:sz w:val="24"/>
          <w:szCs w:val="24"/>
        </w:rPr>
      </w:pPr>
      <w:r w:rsidRPr="00F36EC2">
        <w:t>65.</w:t>
      </w:r>
      <w:r w:rsidRPr="00F36EC2">
        <w:rPr>
          <w:sz w:val="24"/>
          <w:szCs w:val="24"/>
        </w:rPr>
        <w:tab/>
      </w:r>
      <w:r w:rsidRPr="00F36EC2">
        <w:t>Hälso- och sjukvård (punkt 44)</w:t>
      </w:r>
      <w:r w:rsidRPr="00F36EC2">
        <w:tab/>
        <w:t>119</w:t>
      </w:r>
    </w:p>
    <w:p w:rsidR="00D15B0F" w:rsidRPr="00F36EC2" w:rsidRDefault="00D15B0F">
      <w:pPr>
        <w:pStyle w:val="Innehll2"/>
        <w:tabs>
          <w:tab w:val="left" w:pos="851"/>
        </w:tabs>
        <w:rPr>
          <w:sz w:val="24"/>
          <w:szCs w:val="24"/>
        </w:rPr>
      </w:pPr>
      <w:r w:rsidRPr="00F36EC2">
        <w:t>66.</w:t>
      </w:r>
      <w:r w:rsidRPr="00F36EC2">
        <w:rPr>
          <w:sz w:val="24"/>
          <w:szCs w:val="24"/>
        </w:rPr>
        <w:tab/>
      </w:r>
      <w:r w:rsidRPr="00F36EC2">
        <w:t>Undantag från kravet på arbetstillstånd (punkt 45)</w:t>
      </w:r>
      <w:r w:rsidRPr="00F36EC2">
        <w:tab/>
        <w:t>120</w:t>
      </w:r>
    </w:p>
    <w:p w:rsidR="00D15B0F" w:rsidRPr="00F36EC2" w:rsidRDefault="00D15B0F">
      <w:pPr>
        <w:pStyle w:val="Innehll2"/>
        <w:tabs>
          <w:tab w:val="left" w:pos="851"/>
        </w:tabs>
        <w:rPr>
          <w:sz w:val="24"/>
          <w:szCs w:val="24"/>
        </w:rPr>
      </w:pPr>
      <w:r w:rsidRPr="00F36EC2">
        <w:t>67.</w:t>
      </w:r>
      <w:r w:rsidRPr="00F36EC2">
        <w:rPr>
          <w:sz w:val="24"/>
          <w:szCs w:val="24"/>
        </w:rPr>
        <w:tab/>
      </w:r>
      <w:r w:rsidRPr="00F36EC2">
        <w:t>Undantag från kravet på arbetstillstånd (punkt 45)</w:t>
      </w:r>
      <w:r w:rsidRPr="00F36EC2">
        <w:tab/>
        <w:t>120</w:t>
      </w:r>
    </w:p>
    <w:p w:rsidR="00D15B0F" w:rsidRPr="00F36EC2" w:rsidRDefault="00D15B0F">
      <w:pPr>
        <w:pStyle w:val="Innehll2"/>
        <w:tabs>
          <w:tab w:val="left" w:pos="851"/>
        </w:tabs>
        <w:rPr>
          <w:sz w:val="24"/>
          <w:szCs w:val="24"/>
        </w:rPr>
      </w:pPr>
      <w:r w:rsidRPr="00F36EC2">
        <w:t>68.</w:t>
      </w:r>
      <w:r w:rsidRPr="00F36EC2">
        <w:rPr>
          <w:sz w:val="24"/>
          <w:szCs w:val="24"/>
        </w:rPr>
        <w:tab/>
      </w:r>
      <w:r w:rsidRPr="00F36EC2">
        <w:t>Frågor om arbete i övrigt (punkt 46)</w:t>
      </w:r>
      <w:r w:rsidRPr="00F36EC2">
        <w:tab/>
        <w:t>120</w:t>
      </w:r>
    </w:p>
    <w:p w:rsidR="00D15B0F" w:rsidRPr="00F36EC2" w:rsidRDefault="00D15B0F">
      <w:pPr>
        <w:pStyle w:val="Innehll2"/>
        <w:tabs>
          <w:tab w:val="left" w:pos="851"/>
        </w:tabs>
        <w:rPr>
          <w:sz w:val="24"/>
          <w:szCs w:val="24"/>
        </w:rPr>
      </w:pPr>
      <w:r w:rsidRPr="00F36EC2">
        <w:t>69.</w:t>
      </w:r>
      <w:r w:rsidRPr="00F36EC2">
        <w:rPr>
          <w:sz w:val="24"/>
          <w:szCs w:val="24"/>
        </w:rPr>
        <w:tab/>
      </w:r>
      <w:r w:rsidRPr="00F36EC2">
        <w:t>Frågor om arbete i övrigt (punkt 46)</w:t>
      </w:r>
      <w:r w:rsidRPr="00F36EC2">
        <w:tab/>
        <w:t>121</w:t>
      </w:r>
    </w:p>
    <w:p w:rsidR="00D15B0F" w:rsidRPr="00F36EC2" w:rsidRDefault="00D15B0F">
      <w:pPr>
        <w:pStyle w:val="Innehll2"/>
        <w:tabs>
          <w:tab w:val="left" w:pos="851"/>
        </w:tabs>
        <w:rPr>
          <w:sz w:val="24"/>
          <w:szCs w:val="24"/>
        </w:rPr>
      </w:pPr>
      <w:r w:rsidRPr="00F36EC2">
        <w:t>70.</w:t>
      </w:r>
      <w:r w:rsidRPr="00F36EC2">
        <w:rPr>
          <w:sz w:val="24"/>
          <w:szCs w:val="24"/>
        </w:rPr>
        <w:tab/>
      </w:r>
      <w:r w:rsidRPr="00F36EC2">
        <w:t>Frågor om arbete i övrigt (punkt 46)</w:t>
      </w:r>
      <w:r w:rsidRPr="00F36EC2">
        <w:tab/>
        <w:t>121</w:t>
      </w:r>
    </w:p>
    <w:p w:rsidR="00D15B0F" w:rsidRPr="00F36EC2" w:rsidRDefault="00D15B0F">
      <w:pPr>
        <w:pStyle w:val="Innehll2"/>
        <w:tabs>
          <w:tab w:val="left" w:pos="851"/>
        </w:tabs>
        <w:rPr>
          <w:sz w:val="24"/>
          <w:szCs w:val="24"/>
        </w:rPr>
      </w:pPr>
      <w:r w:rsidRPr="00F36EC2">
        <w:t>71.</w:t>
      </w:r>
      <w:r w:rsidRPr="00F36EC2">
        <w:rPr>
          <w:sz w:val="24"/>
          <w:szCs w:val="24"/>
        </w:rPr>
        <w:tab/>
      </w:r>
      <w:r w:rsidRPr="00F36EC2">
        <w:t>ID-handlingar (punkt 47)</w:t>
      </w:r>
      <w:r w:rsidRPr="00F36EC2">
        <w:tab/>
        <w:t>122</w:t>
      </w:r>
    </w:p>
    <w:p w:rsidR="00D15B0F" w:rsidRPr="00F36EC2" w:rsidRDefault="00D15B0F">
      <w:pPr>
        <w:pStyle w:val="Innehll2"/>
        <w:tabs>
          <w:tab w:val="left" w:pos="851"/>
        </w:tabs>
        <w:rPr>
          <w:sz w:val="24"/>
          <w:szCs w:val="24"/>
        </w:rPr>
      </w:pPr>
      <w:r w:rsidRPr="00F36EC2">
        <w:t>72.</w:t>
      </w:r>
      <w:r w:rsidRPr="00F36EC2">
        <w:rPr>
          <w:sz w:val="24"/>
          <w:szCs w:val="24"/>
        </w:rPr>
        <w:tab/>
      </w:r>
      <w:r w:rsidRPr="00F36EC2">
        <w:t>Svenskundervisning (punkt 48)</w:t>
      </w:r>
      <w:r w:rsidRPr="00F36EC2">
        <w:tab/>
        <w:t>122</w:t>
      </w:r>
    </w:p>
    <w:p w:rsidR="00D15B0F" w:rsidRPr="00F36EC2" w:rsidRDefault="00D15B0F">
      <w:pPr>
        <w:pStyle w:val="Innehll2"/>
        <w:tabs>
          <w:tab w:val="left" w:pos="851"/>
        </w:tabs>
        <w:rPr>
          <w:sz w:val="24"/>
          <w:szCs w:val="24"/>
        </w:rPr>
      </w:pPr>
      <w:r w:rsidRPr="00F36EC2">
        <w:t>73.</w:t>
      </w:r>
      <w:r w:rsidRPr="00F36EC2">
        <w:rPr>
          <w:sz w:val="24"/>
          <w:szCs w:val="24"/>
        </w:rPr>
        <w:tab/>
      </w:r>
      <w:r w:rsidRPr="00F36EC2">
        <w:t>Svenskundervisning (punkt 48)</w:t>
      </w:r>
      <w:r w:rsidRPr="00F36EC2">
        <w:tab/>
        <w:t>123</w:t>
      </w:r>
    </w:p>
    <w:p w:rsidR="00D15B0F" w:rsidRPr="00F36EC2" w:rsidRDefault="00D15B0F">
      <w:pPr>
        <w:pStyle w:val="Innehll2"/>
        <w:tabs>
          <w:tab w:val="left" w:pos="851"/>
        </w:tabs>
        <w:rPr>
          <w:sz w:val="24"/>
          <w:szCs w:val="24"/>
        </w:rPr>
      </w:pPr>
      <w:r w:rsidRPr="00F36EC2">
        <w:t>74.</w:t>
      </w:r>
      <w:r w:rsidRPr="00F36EC2">
        <w:rPr>
          <w:sz w:val="24"/>
          <w:szCs w:val="24"/>
        </w:rPr>
        <w:tab/>
      </w:r>
      <w:r w:rsidRPr="00F36EC2">
        <w:t>Ersättning till kommunerna m.m. (punkt 49)</w:t>
      </w:r>
      <w:r w:rsidRPr="00F36EC2">
        <w:tab/>
        <w:t>123</w:t>
      </w:r>
    </w:p>
    <w:p w:rsidR="00D15B0F" w:rsidRPr="00F36EC2" w:rsidRDefault="00D15B0F">
      <w:pPr>
        <w:pStyle w:val="Innehll2"/>
        <w:tabs>
          <w:tab w:val="left" w:pos="851"/>
        </w:tabs>
        <w:rPr>
          <w:sz w:val="24"/>
          <w:szCs w:val="24"/>
        </w:rPr>
      </w:pPr>
      <w:r w:rsidRPr="00F36EC2">
        <w:t>75.</w:t>
      </w:r>
      <w:r w:rsidRPr="00F36EC2">
        <w:rPr>
          <w:sz w:val="24"/>
          <w:szCs w:val="24"/>
        </w:rPr>
        <w:tab/>
      </w:r>
      <w:r w:rsidRPr="00F36EC2">
        <w:t>Ersättning till kommunerna m.m. (punkt 49)</w:t>
      </w:r>
      <w:r w:rsidRPr="00F36EC2">
        <w:tab/>
        <w:t>123</w:t>
      </w:r>
    </w:p>
    <w:p w:rsidR="00D15B0F" w:rsidRPr="00F36EC2" w:rsidRDefault="00D15B0F">
      <w:pPr>
        <w:pStyle w:val="Innehll2"/>
        <w:tabs>
          <w:tab w:val="left" w:pos="851"/>
        </w:tabs>
        <w:rPr>
          <w:sz w:val="24"/>
          <w:szCs w:val="24"/>
        </w:rPr>
      </w:pPr>
      <w:r w:rsidRPr="00F36EC2">
        <w:t>76.</w:t>
      </w:r>
      <w:r w:rsidRPr="00F36EC2">
        <w:rPr>
          <w:sz w:val="24"/>
          <w:szCs w:val="24"/>
        </w:rPr>
        <w:tab/>
      </w:r>
      <w:r w:rsidRPr="00F36EC2">
        <w:t>Barns rätt till vård, skola m.m. (punkt 50)</w:t>
      </w:r>
      <w:r w:rsidRPr="00F36EC2">
        <w:tab/>
        <w:t>124</w:t>
      </w:r>
    </w:p>
    <w:p w:rsidR="00D15B0F" w:rsidRPr="00F36EC2" w:rsidRDefault="00D15B0F">
      <w:pPr>
        <w:pStyle w:val="Innehll2"/>
        <w:tabs>
          <w:tab w:val="left" w:pos="851"/>
        </w:tabs>
        <w:rPr>
          <w:sz w:val="24"/>
          <w:szCs w:val="24"/>
        </w:rPr>
      </w:pPr>
      <w:r w:rsidRPr="00F36EC2">
        <w:t>77.</w:t>
      </w:r>
      <w:r w:rsidRPr="00F36EC2">
        <w:rPr>
          <w:sz w:val="24"/>
          <w:szCs w:val="24"/>
        </w:rPr>
        <w:tab/>
      </w:r>
      <w:r w:rsidRPr="00F36EC2">
        <w:t>Barns rätt till vård, skola m.m. (punkt 50)</w:t>
      </w:r>
      <w:r w:rsidRPr="00F36EC2">
        <w:tab/>
        <w:t>124</w:t>
      </w:r>
    </w:p>
    <w:p w:rsidR="00D15B0F" w:rsidRPr="00F36EC2" w:rsidRDefault="00D15B0F">
      <w:pPr>
        <w:pStyle w:val="Innehll2"/>
        <w:tabs>
          <w:tab w:val="left" w:pos="851"/>
        </w:tabs>
        <w:rPr>
          <w:sz w:val="24"/>
          <w:szCs w:val="24"/>
        </w:rPr>
      </w:pPr>
      <w:r w:rsidRPr="00F36EC2">
        <w:t>78.</w:t>
      </w:r>
      <w:r w:rsidRPr="00F36EC2">
        <w:rPr>
          <w:sz w:val="24"/>
          <w:szCs w:val="24"/>
        </w:rPr>
        <w:tab/>
      </w:r>
      <w:r w:rsidRPr="00F36EC2">
        <w:t>Barns rätt till vård, skola m.m. (punkt 50)</w:t>
      </w:r>
      <w:r w:rsidRPr="00F36EC2">
        <w:tab/>
        <w:t>125</w:t>
      </w:r>
    </w:p>
    <w:p w:rsidR="00D15B0F" w:rsidRPr="00F36EC2" w:rsidRDefault="00D15B0F">
      <w:pPr>
        <w:pStyle w:val="Innehll2"/>
        <w:tabs>
          <w:tab w:val="left" w:pos="851"/>
        </w:tabs>
        <w:rPr>
          <w:sz w:val="24"/>
          <w:szCs w:val="24"/>
        </w:rPr>
      </w:pPr>
      <w:r w:rsidRPr="00F36EC2">
        <w:t>79.</w:t>
      </w:r>
      <w:r w:rsidRPr="00F36EC2">
        <w:rPr>
          <w:sz w:val="24"/>
          <w:szCs w:val="24"/>
        </w:rPr>
        <w:tab/>
      </w:r>
      <w:r w:rsidRPr="00F36EC2">
        <w:t>Barns rätt till vård, skola m.m. (punkt 50)</w:t>
      </w:r>
      <w:r w:rsidRPr="00F36EC2">
        <w:tab/>
        <w:t>126</w:t>
      </w:r>
    </w:p>
    <w:p w:rsidR="00D15B0F" w:rsidRPr="00F36EC2" w:rsidRDefault="00D15B0F">
      <w:pPr>
        <w:pStyle w:val="Innehll2"/>
        <w:tabs>
          <w:tab w:val="left" w:pos="851"/>
        </w:tabs>
        <w:rPr>
          <w:sz w:val="24"/>
          <w:szCs w:val="24"/>
        </w:rPr>
      </w:pPr>
      <w:r w:rsidRPr="00F36EC2">
        <w:t>80.</w:t>
      </w:r>
      <w:r w:rsidRPr="00F36EC2">
        <w:rPr>
          <w:sz w:val="24"/>
          <w:szCs w:val="24"/>
        </w:rPr>
        <w:tab/>
      </w:r>
      <w:r w:rsidRPr="00F36EC2">
        <w:t>Barns rätt till vård, skola m.m. (punkt 50)</w:t>
      </w:r>
      <w:r w:rsidRPr="00F36EC2">
        <w:tab/>
        <w:t>126</w:t>
      </w:r>
    </w:p>
    <w:p w:rsidR="00D15B0F" w:rsidRPr="00F36EC2" w:rsidRDefault="00D15B0F">
      <w:pPr>
        <w:pStyle w:val="Innehll1"/>
        <w:rPr>
          <w:sz w:val="24"/>
          <w:szCs w:val="24"/>
        </w:rPr>
      </w:pPr>
      <w:r w:rsidRPr="00F36EC2">
        <w:t>Särskilda yttranden</w:t>
      </w:r>
      <w:r w:rsidRPr="00F36EC2">
        <w:tab/>
        <w:t>127</w:t>
      </w:r>
    </w:p>
    <w:p w:rsidR="00D15B0F" w:rsidRPr="00F36EC2" w:rsidRDefault="00D15B0F">
      <w:pPr>
        <w:pStyle w:val="Innehll2"/>
        <w:rPr>
          <w:sz w:val="24"/>
          <w:szCs w:val="24"/>
        </w:rPr>
      </w:pPr>
      <w:r w:rsidRPr="00F36EC2">
        <w:t>1. Uppehållstillstånd efter viss tid (punkt 30)</w:t>
      </w:r>
      <w:r w:rsidRPr="00F36EC2">
        <w:tab/>
        <w:t>127</w:t>
      </w:r>
    </w:p>
    <w:p w:rsidR="00D15B0F" w:rsidRPr="00F36EC2" w:rsidRDefault="00D15B0F">
      <w:pPr>
        <w:pStyle w:val="Innehll2"/>
        <w:rPr>
          <w:sz w:val="24"/>
          <w:szCs w:val="24"/>
        </w:rPr>
      </w:pPr>
      <w:r w:rsidRPr="00F36EC2">
        <w:t>2. Ensamkommande barn (punkt 38)</w:t>
      </w:r>
      <w:r w:rsidRPr="00F36EC2">
        <w:tab/>
        <w:t>127</w:t>
      </w:r>
    </w:p>
    <w:p w:rsidR="00D15B0F" w:rsidRPr="00F36EC2" w:rsidRDefault="00D15B0F">
      <w:pPr>
        <w:pStyle w:val="Innehll1"/>
        <w:rPr>
          <w:sz w:val="24"/>
          <w:szCs w:val="24"/>
        </w:rPr>
      </w:pPr>
      <w:r w:rsidRPr="00F36EC2">
        <w:t>Bilaga Förteckning över behandlade förslag</w:t>
      </w:r>
      <w:r w:rsidRPr="00F36EC2">
        <w:tab/>
        <w:t>128</w:t>
      </w:r>
    </w:p>
    <w:p w:rsidR="00D15B0F" w:rsidRPr="00F36EC2" w:rsidRDefault="00D15B0F">
      <w:pPr>
        <w:pStyle w:val="Innehll2"/>
        <w:rPr>
          <w:sz w:val="24"/>
          <w:szCs w:val="24"/>
        </w:rPr>
      </w:pPr>
    </w:p>
    <w:p w:rsidR="0092133E" w:rsidRPr="00F36EC2" w:rsidRDefault="0092133E" w:rsidP="0092133E">
      <w:pPr>
        <w:pStyle w:val="Innehll1"/>
      </w:pPr>
    </w:p>
    <w:p w:rsidR="00D77C12" w:rsidRPr="00F36EC2" w:rsidRDefault="00D77C12" w:rsidP="008740A0"/>
    <w:p w:rsidR="00D77C12" w:rsidRPr="00F36EC2" w:rsidRDefault="00D77C12" w:rsidP="008740A0">
      <w:pPr>
        <w:pStyle w:val="Rubrik1"/>
        <w:rPr>
          <w:noProof w:val="0"/>
        </w:rPr>
        <w:sectPr w:rsidR="00D77C12" w:rsidRPr="00F36EC2" w:rsidSect="00D77C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docGrid w:linePitch="258"/>
        </w:sectPr>
      </w:pPr>
    </w:p>
    <w:p w:rsidR="0092133E" w:rsidRPr="00F36EC2" w:rsidRDefault="0092133E" w:rsidP="0092133E">
      <w:pPr>
        <w:pStyle w:val="Rubrik1"/>
        <w:rPr>
          <w:noProof w:val="0"/>
        </w:rPr>
      </w:pPr>
      <w:bookmarkStart w:id="7" w:name="_Toc95549273"/>
      <w:bookmarkStart w:id="8" w:name="_Toc99875400"/>
      <w:r w:rsidRPr="00F36EC2">
        <w:rPr>
          <w:noProof w:val="0"/>
        </w:rPr>
        <w:t>Utskottets förslag till riksdagsbeslut</w:t>
      </w:r>
      <w:bookmarkEnd w:id="7"/>
      <w:bookmarkEnd w:id="8"/>
    </w:p>
    <w:p w:rsidR="002A5DC4" w:rsidRPr="00F36EC2" w:rsidRDefault="00477514" w:rsidP="002A5DC4">
      <w:pPr>
        <w:pStyle w:val="Frslagspunkt"/>
        <w:rPr>
          <w:noProof w:val="0"/>
        </w:rPr>
      </w:pPr>
      <w:r w:rsidRPr="00F36EC2">
        <w:rPr>
          <w:noProof w:val="0"/>
        </w:rPr>
        <w:t>1</w:t>
      </w:r>
      <w:r w:rsidR="002A5DC4" w:rsidRPr="00F36EC2">
        <w:rPr>
          <w:noProof w:val="0"/>
        </w:rPr>
        <w:t>.</w:t>
      </w:r>
      <w:r w:rsidR="002A5DC4" w:rsidRPr="00F36EC2">
        <w:rPr>
          <w:noProof w:val="0"/>
        </w:rPr>
        <w:tab/>
      </w:r>
      <w:r w:rsidRPr="00F36EC2">
        <w:rPr>
          <w:noProof w:val="0"/>
        </w:rPr>
        <w:t>Den svenska migrationspolitiken</w:t>
      </w:r>
    </w:p>
    <w:p w:rsidR="00F43A5E" w:rsidRPr="00F36EC2" w:rsidRDefault="002A5DC4" w:rsidP="002A5DC4">
      <w:pPr>
        <w:pStyle w:val="Frslagstext"/>
      </w:pPr>
      <w:r w:rsidRPr="00F36EC2">
        <w:t>Riksdagen avslår motionerna 2004/05:Sf277 yrkande 9 och 2004/05:</w:t>
      </w:r>
      <w:r w:rsidR="004C333F" w:rsidRPr="00F36EC2">
        <w:t xml:space="preserve"> </w:t>
      </w:r>
      <w:r w:rsidRPr="00F36EC2">
        <w:t xml:space="preserve">Sf400 yrkande 1.   </w:t>
      </w:r>
    </w:p>
    <w:p w:rsidR="00F43A5E" w:rsidRPr="00F36EC2" w:rsidRDefault="00F43A5E" w:rsidP="00F43A5E">
      <w:pPr>
        <w:pStyle w:val="Reservationshnvisning"/>
      </w:pPr>
      <w:r w:rsidRPr="00F36EC2">
        <w:t xml:space="preserve">Reservation </w:t>
      </w:r>
      <w:r w:rsidR="00477514" w:rsidRPr="00F36EC2">
        <w:t>1</w:t>
      </w:r>
      <w:r w:rsidRPr="00F36EC2">
        <w:t xml:space="preserve"> (m, fp, c)</w:t>
      </w:r>
    </w:p>
    <w:p w:rsidR="002A5DC4" w:rsidRPr="00F36EC2" w:rsidRDefault="00F43A5E" w:rsidP="00F43A5E">
      <w:pPr>
        <w:pStyle w:val="Reservationshnvisning"/>
      </w:pPr>
      <w:r w:rsidRPr="00F36EC2">
        <w:t xml:space="preserve">Reservation </w:t>
      </w:r>
      <w:r w:rsidR="00477514" w:rsidRPr="00F36EC2">
        <w:t>2</w:t>
      </w:r>
      <w:r w:rsidRPr="00F36EC2">
        <w:t xml:space="preserve"> (v, mp)</w:t>
      </w:r>
      <w:bookmarkStart w:id="9" w:name="RESPARTI001"/>
      <w:bookmarkEnd w:id="9"/>
    </w:p>
    <w:p w:rsidR="002A5DC4" w:rsidRPr="00F36EC2" w:rsidRDefault="00477514" w:rsidP="002A5DC4">
      <w:pPr>
        <w:pStyle w:val="Frslagspunkt"/>
        <w:rPr>
          <w:noProof w:val="0"/>
        </w:rPr>
      </w:pPr>
      <w:r w:rsidRPr="00F36EC2">
        <w:rPr>
          <w:noProof w:val="0"/>
        </w:rPr>
        <w:t>2</w:t>
      </w:r>
      <w:r w:rsidR="002A5DC4" w:rsidRPr="00F36EC2">
        <w:rPr>
          <w:noProof w:val="0"/>
        </w:rPr>
        <w:t>.</w:t>
      </w:r>
      <w:r w:rsidR="002A5DC4" w:rsidRPr="00F36EC2">
        <w:rPr>
          <w:noProof w:val="0"/>
        </w:rPr>
        <w:tab/>
      </w:r>
      <w:r w:rsidRPr="00F36EC2">
        <w:rPr>
          <w:noProof w:val="0"/>
        </w:rPr>
        <w:t>Kommission om flyktingpolitiken</w:t>
      </w:r>
    </w:p>
    <w:p w:rsidR="00F43A5E" w:rsidRPr="00F36EC2" w:rsidRDefault="002A5DC4" w:rsidP="002A5DC4">
      <w:pPr>
        <w:pStyle w:val="Frslagstext"/>
      </w:pPr>
      <w:r w:rsidRPr="00F36EC2">
        <w:t>Riksdagen avslår motion 2004/05:Sf317.</w:t>
      </w:r>
    </w:p>
    <w:p w:rsidR="002A5DC4" w:rsidRPr="00F36EC2" w:rsidRDefault="00F43A5E" w:rsidP="00F43A5E">
      <w:pPr>
        <w:pStyle w:val="Reservationshnvisning"/>
      </w:pPr>
      <w:r w:rsidRPr="00F36EC2">
        <w:t xml:space="preserve">Reservation </w:t>
      </w:r>
      <w:r w:rsidR="00477514" w:rsidRPr="00F36EC2">
        <w:t>3</w:t>
      </w:r>
      <w:r w:rsidRPr="00F36EC2">
        <w:t xml:space="preserve"> (mp)</w:t>
      </w:r>
      <w:bookmarkStart w:id="10" w:name="RESPARTI002"/>
      <w:bookmarkEnd w:id="10"/>
    </w:p>
    <w:p w:rsidR="007753C9" w:rsidRPr="00F36EC2" w:rsidRDefault="00477514" w:rsidP="007753C9">
      <w:pPr>
        <w:pStyle w:val="Frslagspunkt"/>
        <w:rPr>
          <w:noProof w:val="0"/>
        </w:rPr>
      </w:pPr>
      <w:r w:rsidRPr="00F36EC2">
        <w:rPr>
          <w:noProof w:val="0"/>
        </w:rPr>
        <w:t>3</w:t>
      </w:r>
      <w:r w:rsidR="007753C9" w:rsidRPr="00F36EC2">
        <w:rPr>
          <w:noProof w:val="0"/>
        </w:rPr>
        <w:t>.</w:t>
      </w:r>
      <w:r w:rsidR="007753C9" w:rsidRPr="00F36EC2">
        <w:rPr>
          <w:noProof w:val="0"/>
        </w:rPr>
        <w:tab/>
      </w:r>
      <w:r w:rsidRPr="00F36EC2">
        <w:rPr>
          <w:noProof w:val="0"/>
        </w:rPr>
        <w:t>Återvandring</w:t>
      </w:r>
    </w:p>
    <w:p w:rsidR="00F43A5E" w:rsidRPr="00F36EC2" w:rsidRDefault="007753C9" w:rsidP="007753C9">
      <w:pPr>
        <w:pStyle w:val="Frslagstext"/>
      </w:pPr>
      <w:r w:rsidRPr="00F36EC2">
        <w:t>Riksdagen avslår motionerna 2004/05:Sf277 yrkande 10 och 2004/05:</w:t>
      </w:r>
      <w:r w:rsidR="004C333F" w:rsidRPr="00F36EC2">
        <w:t xml:space="preserve"> </w:t>
      </w:r>
      <w:r w:rsidRPr="00F36EC2">
        <w:t xml:space="preserve">Sf351 yrkande 15.     </w:t>
      </w:r>
    </w:p>
    <w:p w:rsidR="00F43A5E" w:rsidRPr="00F36EC2" w:rsidRDefault="00F43A5E" w:rsidP="00F43A5E">
      <w:pPr>
        <w:pStyle w:val="Reservationshnvisning"/>
      </w:pPr>
      <w:r w:rsidRPr="00F36EC2">
        <w:t xml:space="preserve">Reservation </w:t>
      </w:r>
      <w:r w:rsidR="00477514" w:rsidRPr="00F36EC2">
        <w:t>4</w:t>
      </w:r>
      <w:r w:rsidRPr="00F36EC2">
        <w:t xml:space="preserve"> (fp)</w:t>
      </w:r>
    </w:p>
    <w:p w:rsidR="007753C9" w:rsidRPr="00F36EC2" w:rsidRDefault="00F43A5E" w:rsidP="00F43A5E">
      <w:pPr>
        <w:pStyle w:val="Reservationshnvisning"/>
      </w:pPr>
      <w:r w:rsidRPr="00F36EC2">
        <w:t xml:space="preserve">Reservation </w:t>
      </w:r>
      <w:r w:rsidR="00477514" w:rsidRPr="00F36EC2">
        <w:t>5</w:t>
      </w:r>
      <w:r w:rsidRPr="00F36EC2">
        <w:t xml:space="preserve"> (kd)</w:t>
      </w:r>
      <w:bookmarkStart w:id="11" w:name="RESPARTI003"/>
      <w:bookmarkEnd w:id="11"/>
    </w:p>
    <w:p w:rsidR="007753C9" w:rsidRPr="00F36EC2" w:rsidRDefault="00477514" w:rsidP="007753C9">
      <w:pPr>
        <w:pStyle w:val="Frslagspunkt"/>
        <w:rPr>
          <w:noProof w:val="0"/>
        </w:rPr>
      </w:pPr>
      <w:r w:rsidRPr="00F36EC2">
        <w:rPr>
          <w:noProof w:val="0"/>
        </w:rPr>
        <w:t>4</w:t>
      </w:r>
      <w:r w:rsidR="007753C9" w:rsidRPr="00F36EC2">
        <w:rPr>
          <w:noProof w:val="0"/>
        </w:rPr>
        <w:t>.</w:t>
      </w:r>
      <w:r w:rsidR="007753C9" w:rsidRPr="00F36EC2">
        <w:rPr>
          <w:noProof w:val="0"/>
        </w:rPr>
        <w:tab/>
      </w:r>
      <w:r w:rsidRPr="00F36EC2">
        <w:rPr>
          <w:noProof w:val="0"/>
        </w:rPr>
        <w:t>EU:s flyktingpolitik</w:t>
      </w:r>
    </w:p>
    <w:p w:rsidR="00F43A5E" w:rsidRPr="00F36EC2" w:rsidRDefault="00242E50" w:rsidP="00242E50">
      <w:pPr>
        <w:pStyle w:val="Frslagstext"/>
      </w:pPr>
      <w:r w:rsidRPr="00F36EC2">
        <w:t xml:space="preserve">Riksdagen avslår motionerna </w:t>
      </w:r>
      <w:r w:rsidR="00C25619" w:rsidRPr="00F36EC2">
        <w:t xml:space="preserve">2004/05:Sf12 yrkande 11, </w:t>
      </w:r>
      <w:r w:rsidRPr="00F36EC2">
        <w:t>2004/05:Sf15 yr</w:t>
      </w:r>
      <w:r w:rsidR="00C25619" w:rsidRPr="00F36EC2">
        <w:t>kande 9, 2004/05:Sf266 yrkandena 5, 7–9 och 11–15, 2004/05:Sf277 yrkandena 1, 12 och 14, 2004/05:Sf351 yrkandena 1 och 2, 2004/05:</w:t>
      </w:r>
      <w:r w:rsidR="004C333F" w:rsidRPr="00F36EC2">
        <w:t xml:space="preserve"> </w:t>
      </w:r>
      <w:r w:rsidR="00C25619" w:rsidRPr="00F36EC2">
        <w:t xml:space="preserve">Sf400 yrkandena 3–5 och 15–18 samt </w:t>
      </w:r>
      <w:r w:rsidRPr="00F36EC2">
        <w:t>2004/05:K431 yrka</w:t>
      </w:r>
      <w:r w:rsidRPr="00F36EC2">
        <w:t>n</w:t>
      </w:r>
      <w:r w:rsidRPr="00F36EC2">
        <w:t xml:space="preserve">de 6.   </w:t>
      </w:r>
    </w:p>
    <w:p w:rsidR="00F43A5E" w:rsidRPr="00F36EC2" w:rsidRDefault="00F43A5E" w:rsidP="00F43A5E">
      <w:pPr>
        <w:pStyle w:val="Reservationshnvisning"/>
      </w:pPr>
      <w:r w:rsidRPr="00F36EC2">
        <w:t xml:space="preserve">Reservation </w:t>
      </w:r>
      <w:r w:rsidR="00477514" w:rsidRPr="00F36EC2">
        <w:t>6</w:t>
      </w:r>
      <w:r w:rsidRPr="00F36EC2">
        <w:t xml:space="preserve"> (fp, kd, c)</w:t>
      </w:r>
    </w:p>
    <w:p w:rsidR="00F43A5E" w:rsidRPr="00F36EC2" w:rsidRDefault="00F43A5E" w:rsidP="00F43A5E">
      <w:pPr>
        <w:pStyle w:val="Reservationshnvisning"/>
      </w:pPr>
      <w:r w:rsidRPr="00F36EC2">
        <w:t xml:space="preserve">Reservation </w:t>
      </w:r>
      <w:r w:rsidR="00477514" w:rsidRPr="00F36EC2">
        <w:t>7</w:t>
      </w:r>
      <w:r w:rsidRPr="00F36EC2">
        <w:t xml:space="preserve"> (v)</w:t>
      </w:r>
    </w:p>
    <w:p w:rsidR="00242E50" w:rsidRPr="00F36EC2" w:rsidRDefault="00F43A5E" w:rsidP="00F43A5E">
      <w:pPr>
        <w:pStyle w:val="Reservationshnvisning"/>
      </w:pPr>
      <w:r w:rsidRPr="00F36EC2">
        <w:t xml:space="preserve">Reservation </w:t>
      </w:r>
      <w:r w:rsidR="00477514" w:rsidRPr="00F36EC2">
        <w:t>8</w:t>
      </w:r>
      <w:r w:rsidRPr="00F36EC2">
        <w:t xml:space="preserve"> (mp)</w:t>
      </w:r>
      <w:bookmarkStart w:id="12" w:name="RESPARTI004"/>
      <w:bookmarkEnd w:id="12"/>
    </w:p>
    <w:p w:rsidR="007753C9" w:rsidRPr="00F36EC2" w:rsidRDefault="00477514" w:rsidP="007753C9">
      <w:pPr>
        <w:pStyle w:val="Frslagspunkt"/>
        <w:rPr>
          <w:noProof w:val="0"/>
        </w:rPr>
      </w:pPr>
      <w:r w:rsidRPr="00F36EC2">
        <w:rPr>
          <w:noProof w:val="0"/>
        </w:rPr>
        <w:t>5</w:t>
      </w:r>
      <w:r w:rsidR="007753C9" w:rsidRPr="00F36EC2">
        <w:rPr>
          <w:noProof w:val="0"/>
        </w:rPr>
        <w:t>.</w:t>
      </w:r>
      <w:r w:rsidR="007753C9" w:rsidRPr="00F36EC2">
        <w:rPr>
          <w:noProof w:val="0"/>
        </w:rPr>
        <w:tab/>
      </w:r>
      <w:r w:rsidRPr="00F36EC2">
        <w:rPr>
          <w:noProof w:val="0"/>
        </w:rPr>
        <w:t>Transportörsansvar</w:t>
      </w:r>
    </w:p>
    <w:p w:rsidR="00F43A5E" w:rsidRPr="00F36EC2" w:rsidRDefault="00242E50" w:rsidP="00242E50">
      <w:pPr>
        <w:pStyle w:val="Frslagstext"/>
      </w:pPr>
      <w:r w:rsidRPr="00F36EC2">
        <w:t xml:space="preserve">Riksdagen avslår motionerna </w:t>
      </w:r>
      <w:r w:rsidR="00C25619" w:rsidRPr="00F36EC2">
        <w:t>2004/05:Sf12 yrkande 10, 2004/05:Sf266 yrkande 6, 2004/05:Sf277 yrkande 15 och 2004/05:Sf400 yrkande 9.</w:t>
      </w:r>
      <w:r w:rsidRPr="00F36EC2">
        <w:t xml:space="preserve">       </w:t>
      </w:r>
    </w:p>
    <w:p w:rsidR="00242E50" w:rsidRPr="00F36EC2" w:rsidRDefault="00F43A5E" w:rsidP="00F43A5E">
      <w:pPr>
        <w:pStyle w:val="Reservationshnvisning"/>
      </w:pPr>
      <w:r w:rsidRPr="00F36EC2">
        <w:t xml:space="preserve">Reservation </w:t>
      </w:r>
      <w:r w:rsidR="00477514" w:rsidRPr="00F36EC2">
        <w:t>9</w:t>
      </w:r>
      <w:r w:rsidRPr="00F36EC2">
        <w:t xml:space="preserve"> (fp, v, c, mp)</w:t>
      </w:r>
      <w:bookmarkStart w:id="13" w:name="RESPARTI005"/>
      <w:bookmarkEnd w:id="13"/>
    </w:p>
    <w:p w:rsidR="007753C9" w:rsidRPr="00F36EC2" w:rsidRDefault="00477514" w:rsidP="007753C9">
      <w:pPr>
        <w:pStyle w:val="Frslagspunkt"/>
        <w:rPr>
          <w:noProof w:val="0"/>
        </w:rPr>
      </w:pPr>
      <w:r w:rsidRPr="00F36EC2">
        <w:rPr>
          <w:noProof w:val="0"/>
        </w:rPr>
        <w:t>6</w:t>
      </w:r>
      <w:r w:rsidR="007753C9" w:rsidRPr="00F36EC2">
        <w:rPr>
          <w:noProof w:val="0"/>
        </w:rPr>
        <w:t>.</w:t>
      </w:r>
      <w:r w:rsidR="007753C9" w:rsidRPr="00F36EC2">
        <w:rPr>
          <w:noProof w:val="0"/>
        </w:rPr>
        <w:tab/>
      </w:r>
      <w:r w:rsidRPr="00F36EC2">
        <w:rPr>
          <w:noProof w:val="0"/>
        </w:rPr>
        <w:t>DNA-prov</w:t>
      </w:r>
    </w:p>
    <w:p w:rsidR="00F43A5E" w:rsidRPr="00F36EC2" w:rsidRDefault="00242E50" w:rsidP="00242E50">
      <w:pPr>
        <w:pStyle w:val="Frslagstext"/>
      </w:pPr>
      <w:r w:rsidRPr="00F36EC2">
        <w:t>Riksdagen avslår motion 2004/05:Sf221 yrkandena 1 och 2.</w:t>
      </w:r>
    </w:p>
    <w:p w:rsidR="00242E50" w:rsidRPr="00F36EC2" w:rsidRDefault="00F43A5E" w:rsidP="00F43A5E">
      <w:pPr>
        <w:pStyle w:val="Reservationshnvisning"/>
      </w:pPr>
      <w:r w:rsidRPr="00F36EC2">
        <w:t xml:space="preserve">Reservation </w:t>
      </w:r>
      <w:r w:rsidR="00477514" w:rsidRPr="00F36EC2">
        <w:t>10</w:t>
      </w:r>
      <w:r w:rsidRPr="00F36EC2">
        <w:t xml:space="preserve"> (m)</w:t>
      </w:r>
      <w:bookmarkStart w:id="14" w:name="RESPARTI006"/>
      <w:bookmarkEnd w:id="14"/>
    </w:p>
    <w:p w:rsidR="007753C9" w:rsidRPr="00F36EC2" w:rsidRDefault="00477514" w:rsidP="007753C9">
      <w:pPr>
        <w:pStyle w:val="Frslagspunkt"/>
        <w:rPr>
          <w:noProof w:val="0"/>
        </w:rPr>
      </w:pPr>
      <w:r w:rsidRPr="00F36EC2">
        <w:rPr>
          <w:noProof w:val="0"/>
        </w:rPr>
        <w:t>7</w:t>
      </w:r>
      <w:r w:rsidR="007753C9" w:rsidRPr="00F36EC2">
        <w:rPr>
          <w:noProof w:val="0"/>
        </w:rPr>
        <w:t>.</w:t>
      </w:r>
      <w:r w:rsidR="007753C9" w:rsidRPr="00F36EC2">
        <w:rPr>
          <w:noProof w:val="0"/>
        </w:rPr>
        <w:tab/>
      </w:r>
      <w:r w:rsidRPr="00F36EC2">
        <w:rPr>
          <w:noProof w:val="0"/>
        </w:rPr>
        <w:t>Försörjningskrav vid anhöriginvandring</w:t>
      </w:r>
    </w:p>
    <w:p w:rsidR="00F43A5E" w:rsidRPr="00F36EC2" w:rsidRDefault="00242E50" w:rsidP="00242E50">
      <w:pPr>
        <w:pStyle w:val="Frslagstext"/>
      </w:pPr>
      <w:r w:rsidRPr="00F36EC2">
        <w:t>Riksdagen avslår motionerna</w:t>
      </w:r>
      <w:r w:rsidR="00C25619" w:rsidRPr="00F36EC2">
        <w:t xml:space="preserve"> </w:t>
      </w:r>
      <w:r w:rsidRPr="00F36EC2">
        <w:t>2004/0</w:t>
      </w:r>
      <w:r w:rsidR="00C25619" w:rsidRPr="00F36EC2">
        <w:t xml:space="preserve">5:Sf284 yrkandena 9 och 10 samt </w:t>
      </w:r>
      <w:r w:rsidRPr="00F36EC2">
        <w:t>2004/05:Sf360 yrkande 9.</w:t>
      </w:r>
    </w:p>
    <w:p w:rsidR="00F43A5E" w:rsidRPr="00F36EC2" w:rsidRDefault="00F43A5E" w:rsidP="00F43A5E">
      <w:pPr>
        <w:pStyle w:val="Reservationshnvisning"/>
      </w:pPr>
      <w:r w:rsidRPr="00F36EC2">
        <w:t xml:space="preserve">Reservation </w:t>
      </w:r>
      <w:r w:rsidR="00477514" w:rsidRPr="00F36EC2">
        <w:t>11</w:t>
      </w:r>
      <w:r w:rsidRPr="00F36EC2">
        <w:t xml:space="preserve"> (fp)</w:t>
      </w:r>
    </w:p>
    <w:p w:rsidR="00242E50" w:rsidRPr="00F36EC2" w:rsidRDefault="00F43A5E" w:rsidP="00F43A5E">
      <w:pPr>
        <w:pStyle w:val="Reservationshnvisning"/>
      </w:pPr>
      <w:r w:rsidRPr="00F36EC2">
        <w:t xml:space="preserve">Reservation </w:t>
      </w:r>
      <w:r w:rsidR="00477514" w:rsidRPr="00F36EC2">
        <w:t>12</w:t>
      </w:r>
      <w:r w:rsidRPr="00F36EC2">
        <w:t xml:space="preserve"> (c)</w:t>
      </w:r>
      <w:bookmarkStart w:id="15" w:name="RESPARTI007"/>
      <w:bookmarkEnd w:id="15"/>
    </w:p>
    <w:p w:rsidR="007753C9" w:rsidRPr="00F36EC2" w:rsidRDefault="00477514" w:rsidP="007753C9">
      <w:pPr>
        <w:pStyle w:val="Frslagspunkt"/>
        <w:rPr>
          <w:noProof w:val="0"/>
        </w:rPr>
      </w:pPr>
      <w:r w:rsidRPr="00F36EC2">
        <w:rPr>
          <w:noProof w:val="0"/>
        </w:rPr>
        <w:t>8</w:t>
      </w:r>
      <w:r w:rsidR="007753C9" w:rsidRPr="00F36EC2">
        <w:rPr>
          <w:noProof w:val="0"/>
        </w:rPr>
        <w:t>.</w:t>
      </w:r>
      <w:r w:rsidR="007753C9" w:rsidRPr="00F36EC2">
        <w:rPr>
          <w:noProof w:val="0"/>
        </w:rPr>
        <w:tab/>
      </w:r>
      <w:r w:rsidRPr="00F36EC2">
        <w:rPr>
          <w:noProof w:val="0"/>
        </w:rPr>
        <w:t>Anhöriginvandring i övrigt</w:t>
      </w:r>
    </w:p>
    <w:p w:rsidR="00F43A5E" w:rsidRPr="00F36EC2" w:rsidRDefault="00242E50" w:rsidP="00242E50">
      <w:pPr>
        <w:pStyle w:val="Frslagstext"/>
      </w:pPr>
      <w:r w:rsidRPr="00F36EC2">
        <w:t xml:space="preserve">Riksdagen avslår motionerna </w:t>
      </w:r>
      <w:r w:rsidR="008E5538" w:rsidRPr="00F36EC2">
        <w:t xml:space="preserve">2004/05:Sf12 yrkande 4, </w:t>
      </w:r>
      <w:r w:rsidRPr="00F36EC2">
        <w:t>2004/05:Sf15 y</w:t>
      </w:r>
      <w:r w:rsidRPr="00F36EC2">
        <w:t>r</w:t>
      </w:r>
      <w:r w:rsidRPr="00F36EC2">
        <w:t>kande 1,</w:t>
      </w:r>
      <w:r w:rsidR="00C25619" w:rsidRPr="00F36EC2">
        <w:t xml:space="preserve"> </w:t>
      </w:r>
      <w:r w:rsidRPr="00F36EC2">
        <w:t>2004/05:Sf266 yrkande 16,</w:t>
      </w:r>
      <w:r w:rsidR="00C25619" w:rsidRPr="00F36EC2">
        <w:t xml:space="preserve"> 2004/05:Sf284 yrkandena 7 och 8 samt </w:t>
      </w:r>
      <w:r w:rsidRPr="00F36EC2">
        <w:t>2004/05:Sf351</w:t>
      </w:r>
      <w:r w:rsidR="00C25619" w:rsidRPr="00F36EC2">
        <w:t xml:space="preserve"> y</w:t>
      </w:r>
      <w:r w:rsidR="00C25619" w:rsidRPr="00F36EC2">
        <w:t>r</w:t>
      </w:r>
      <w:r w:rsidR="00C25619" w:rsidRPr="00F36EC2">
        <w:t>kandena 18 och 19.</w:t>
      </w:r>
    </w:p>
    <w:p w:rsidR="00242E50" w:rsidRPr="00F36EC2" w:rsidRDefault="00F43A5E" w:rsidP="00F43A5E">
      <w:pPr>
        <w:pStyle w:val="Reservationshnvisning"/>
      </w:pPr>
      <w:r w:rsidRPr="00F36EC2">
        <w:t xml:space="preserve">Reservation </w:t>
      </w:r>
      <w:r w:rsidR="00477514" w:rsidRPr="00F36EC2">
        <w:t>13</w:t>
      </w:r>
      <w:r w:rsidRPr="00F36EC2">
        <w:t xml:space="preserve"> (fp, kd, v, c, mp)</w:t>
      </w:r>
      <w:bookmarkStart w:id="16" w:name="RESPARTI008"/>
      <w:bookmarkEnd w:id="16"/>
    </w:p>
    <w:p w:rsidR="007753C9" w:rsidRPr="00F36EC2" w:rsidRDefault="00477514" w:rsidP="007753C9">
      <w:pPr>
        <w:pStyle w:val="Frslagspunkt"/>
        <w:rPr>
          <w:noProof w:val="0"/>
        </w:rPr>
      </w:pPr>
      <w:r w:rsidRPr="00F36EC2">
        <w:rPr>
          <w:noProof w:val="0"/>
        </w:rPr>
        <w:t>9</w:t>
      </w:r>
      <w:r w:rsidR="007753C9" w:rsidRPr="00F36EC2">
        <w:rPr>
          <w:noProof w:val="0"/>
        </w:rPr>
        <w:t>.</w:t>
      </w:r>
      <w:r w:rsidR="007753C9" w:rsidRPr="00F36EC2">
        <w:rPr>
          <w:noProof w:val="0"/>
        </w:rPr>
        <w:tab/>
      </w:r>
      <w:r w:rsidRPr="00F36EC2">
        <w:rPr>
          <w:noProof w:val="0"/>
        </w:rPr>
        <w:t>Nyligen etablerade förhållanden</w:t>
      </w:r>
    </w:p>
    <w:p w:rsidR="00F43A5E" w:rsidRPr="00F36EC2" w:rsidRDefault="00242E50" w:rsidP="00242E50">
      <w:pPr>
        <w:pStyle w:val="Frslagstext"/>
      </w:pPr>
      <w:r w:rsidRPr="00F36EC2">
        <w:t>Riksdagen avslår motionerna 2003/04:Sf245 yrkande 1, 2003/04:Sf257 yrkande 17,</w:t>
      </w:r>
      <w:r w:rsidR="00C25619" w:rsidRPr="00F36EC2">
        <w:t xml:space="preserve"> </w:t>
      </w:r>
      <w:r w:rsidRPr="00F36EC2">
        <w:t>2003/04:Sf298,</w:t>
      </w:r>
      <w:r w:rsidR="00C25619" w:rsidRPr="00F36EC2">
        <w:t xml:space="preserve"> 2003/04:Sf357</w:t>
      </w:r>
      <w:r w:rsidRPr="00F36EC2">
        <w:t xml:space="preserve"> yrkande 16,</w:t>
      </w:r>
      <w:r w:rsidR="00C25619" w:rsidRPr="00F36EC2">
        <w:t xml:space="preserve"> </w:t>
      </w:r>
      <w:r w:rsidRPr="00F36EC2">
        <w:t>2003/04:Sf387, 2003/04:Sf403</w:t>
      </w:r>
      <w:r w:rsidR="00C25619" w:rsidRPr="00F36EC2">
        <w:t xml:space="preserve"> yrkande 38, 2004/05:Sf12 </w:t>
      </w:r>
      <w:r w:rsidRPr="00F36EC2">
        <w:t>yrkande 8,</w:t>
      </w:r>
      <w:r w:rsidR="00C25619" w:rsidRPr="00F36EC2">
        <w:t xml:space="preserve"> 2004/05:Sf266 y</w:t>
      </w:r>
      <w:r w:rsidR="00C25619" w:rsidRPr="00F36EC2">
        <w:t>r</w:t>
      </w:r>
      <w:r w:rsidR="00C25619" w:rsidRPr="00F36EC2">
        <w:t>kande 18</w:t>
      </w:r>
      <w:r w:rsidR="00D57398" w:rsidRPr="00F36EC2">
        <w:t xml:space="preserve"> och</w:t>
      </w:r>
      <w:r w:rsidR="00C25619" w:rsidRPr="00F36EC2">
        <w:t xml:space="preserve"> </w:t>
      </w:r>
      <w:r w:rsidRPr="00F36EC2">
        <w:t xml:space="preserve">2004/05:Sf351 yrkande 20. </w:t>
      </w:r>
    </w:p>
    <w:p w:rsidR="00242E50" w:rsidRPr="00F36EC2" w:rsidRDefault="00F43A5E" w:rsidP="00F43A5E">
      <w:pPr>
        <w:pStyle w:val="Reservationshnvisning"/>
      </w:pPr>
      <w:r w:rsidRPr="00F36EC2">
        <w:t xml:space="preserve">Reservation </w:t>
      </w:r>
      <w:r w:rsidR="00477514" w:rsidRPr="00F36EC2">
        <w:t>14</w:t>
      </w:r>
      <w:r w:rsidRPr="00F36EC2">
        <w:t xml:space="preserve"> (kd, v, c, mp)</w:t>
      </w:r>
      <w:bookmarkStart w:id="17" w:name="RESPARTI009"/>
      <w:bookmarkEnd w:id="17"/>
    </w:p>
    <w:p w:rsidR="007753C9" w:rsidRPr="00F36EC2" w:rsidRDefault="00477514" w:rsidP="007753C9">
      <w:pPr>
        <w:pStyle w:val="Frslagspunkt"/>
        <w:rPr>
          <w:noProof w:val="0"/>
        </w:rPr>
      </w:pPr>
      <w:r w:rsidRPr="00F36EC2">
        <w:rPr>
          <w:noProof w:val="0"/>
        </w:rPr>
        <w:t>10</w:t>
      </w:r>
      <w:r w:rsidR="007753C9" w:rsidRPr="00F36EC2">
        <w:rPr>
          <w:noProof w:val="0"/>
        </w:rPr>
        <w:t>.</w:t>
      </w:r>
      <w:r w:rsidR="007753C9" w:rsidRPr="00F36EC2">
        <w:rPr>
          <w:noProof w:val="0"/>
        </w:rPr>
        <w:tab/>
      </w:r>
      <w:r w:rsidRPr="00F36EC2">
        <w:rPr>
          <w:noProof w:val="0"/>
        </w:rPr>
        <w:t>Kontroll i polisregister m.m.</w:t>
      </w:r>
    </w:p>
    <w:p w:rsidR="00F43A5E" w:rsidRPr="00F36EC2" w:rsidRDefault="00242E50" w:rsidP="00242E50">
      <w:pPr>
        <w:pStyle w:val="Frslagstext"/>
      </w:pPr>
      <w:r w:rsidRPr="00F36EC2">
        <w:t xml:space="preserve">Riksdagen avslår motionerna </w:t>
      </w:r>
      <w:r w:rsidR="00C25619" w:rsidRPr="00F36EC2">
        <w:t xml:space="preserve">2003/04:Sf403 </w:t>
      </w:r>
      <w:r w:rsidRPr="00F36EC2">
        <w:t>yrkande 39,</w:t>
      </w:r>
      <w:r w:rsidR="00C25619" w:rsidRPr="00F36EC2">
        <w:t xml:space="preserve"> 2003/04:Ju453 yrkande</w:t>
      </w:r>
      <w:r w:rsidR="00D57398" w:rsidRPr="00F36EC2">
        <w:t>na</w:t>
      </w:r>
      <w:r w:rsidR="00C25619" w:rsidRPr="00F36EC2">
        <w:t xml:space="preserve"> 9 och 10 samt 2004/05:Sf351 </w:t>
      </w:r>
      <w:r w:rsidRPr="00F36EC2">
        <w:t xml:space="preserve">yrkande 21. </w:t>
      </w:r>
    </w:p>
    <w:p w:rsidR="00242E50" w:rsidRPr="00F36EC2" w:rsidRDefault="00F43A5E" w:rsidP="00F43A5E">
      <w:pPr>
        <w:pStyle w:val="Reservationshnvisning"/>
      </w:pPr>
      <w:r w:rsidRPr="00F36EC2">
        <w:t xml:space="preserve">Reservation </w:t>
      </w:r>
      <w:r w:rsidR="00477514" w:rsidRPr="00F36EC2">
        <w:t>15</w:t>
      </w:r>
      <w:r w:rsidRPr="00F36EC2">
        <w:t xml:space="preserve"> (kd)</w:t>
      </w:r>
      <w:bookmarkStart w:id="18" w:name="RESPARTI010"/>
      <w:bookmarkEnd w:id="18"/>
    </w:p>
    <w:p w:rsidR="007753C9" w:rsidRPr="00F36EC2" w:rsidRDefault="00477514" w:rsidP="007753C9">
      <w:pPr>
        <w:pStyle w:val="Frslagspunkt"/>
        <w:rPr>
          <w:noProof w:val="0"/>
        </w:rPr>
      </w:pPr>
      <w:r w:rsidRPr="00F36EC2">
        <w:rPr>
          <w:noProof w:val="0"/>
        </w:rPr>
        <w:t>11</w:t>
      </w:r>
      <w:r w:rsidR="007753C9" w:rsidRPr="00F36EC2">
        <w:rPr>
          <w:noProof w:val="0"/>
        </w:rPr>
        <w:t>.</w:t>
      </w:r>
      <w:r w:rsidR="007753C9" w:rsidRPr="00F36EC2">
        <w:rPr>
          <w:noProof w:val="0"/>
        </w:rPr>
        <w:tab/>
      </w:r>
      <w:r w:rsidRPr="00F36EC2">
        <w:rPr>
          <w:noProof w:val="0"/>
        </w:rPr>
        <w:t>Uppehållstillstånd före hemresa till Sverige</w:t>
      </w:r>
    </w:p>
    <w:p w:rsidR="00F43A5E" w:rsidRPr="00F36EC2" w:rsidRDefault="00242E50" w:rsidP="00242E50">
      <w:pPr>
        <w:pStyle w:val="Frslagstext"/>
      </w:pPr>
      <w:r w:rsidRPr="00F36EC2">
        <w:t>Riksdagen avslår motion</w:t>
      </w:r>
      <w:r w:rsidR="00C25619" w:rsidRPr="00F36EC2">
        <w:t xml:space="preserve"> 2003/04:Sf236</w:t>
      </w:r>
      <w:r w:rsidRPr="00F36EC2">
        <w:t>.</w:t>
      </w:r>
    </w:p>
    <w:p w:rsidR="00242E50" w:rsidRPr="00F36EC2" w:rsidRDefault="00F43A5E" w:rsidP="00F43A5E">
      <w:pPr>
        <w:pStyle w:val="Reservationshnvisning"/>
      </w:pPr>
      <w:r w:rsidRPr="00F36EC2">
        <w:t xml:space="preserve">Reservation </w:t>
      </w:r>
      <w:r w:rsidR="00477514" w:rsidRPr="00F36EC2">
        <w:t>16</w:t>
      </w:r>
      <w:r w:rsidRPr="00F36EC2">
        <w:t xml:space="preserve"> (v)</w:t>
      </w:r>
      <w:bookmarkStart w:id="19" w:name="RESPARTI011"/>
      <w:bookmarkEnd w:id="19"/>
    </w:p>
    <w:p w:rsidR="007753C9" w:rsidRPr="00F36EC2" w:rsidRDefault="00477514" w:rsidP="007753C9">
      <w:pPr>
        <w:pStyle w:val="Frslagspunkt"/>
        <w:rPr>
          <w:noProof w:val="0"/>
        </w:rPr>
      </w:pPr>
      <w:r w:rsidRPr="00F36EC2">
        <w:rPr>
          <w:noProof w:val="0"/>
        </w:rPr>
        <w:t>12</w:t>
      </w:r>
      <w:r w:rsidR="007753C9" w:rsidRPr="00F36EC2">
        <w:rPr>
          <w:noProof w:val="0"/>
        </w:rPr>
        <w:t>.</w:t>
      </w:r>
      <w:r w:rsidR="007753C9" w:rsidRPr="00F36EC2">
        <w:rPr>
          <w:noProof w:val="0"/>
        </w:rPr>
        <w:tab/>
      </w:r>
      <w:r w:rsidRPr="00F36EC2">
        <w:rPr>
          <w:noProof w:val="0"/>
        </w:rPr>
        <w:t>Försörjningsplikt vid nyligen etablerade förhållanden</w:t>
      </w:r>
    </w:p>
    <w:p w:rsidR="00242E50" w:rsidRPr="00F36EC2" w:rsidRDefault="00242E50" w:rsidP="00242E50">
      <w:pPr>
        <w:pStyle w:val="Frslagstext"/>
      </w:pPr>
      <w:r w:rsidRPr="00F36EC2">
        <w:t>Riksdagen avslår motion 2003/04:Sf245</w:t>
      </w:r>
      <w:r w:rsidR="00C25619" w:rsidRPr="00F36EC2">
        <w:t xml:space="preserve"> </w:t>
      </w:r>
      <w:r w:rsidRPr="00F36EC2">
        <w:t xml:space="preserve">yrkande 2. </w:t>
      </w:r>
      <w:bookmarkStart w:id="20" w:name="RESPARTI012"/>
      <w:bookmarkEnd w:id="20"/>
    </w:p>
    <w:p w:rsidR="007753C9" w:rsidRPr="00F36EC2" w:rsidRDefault="00477514" w:rsidP="007753C9">
      <w:pPr>
        <w:pStyle w:val="Frslagspunkt"/>
        <w:rPr>
          <w:noProof w:val="0"/>
        </w:rPr>
      </w:pPr>
      <w:r w:rsidRPr="00F36EC2">
        <w:rPr>
          <w:noProof w:val="0"/>
        </w:rPr>
        <w:t>13</w:t>
      </w:r>
      <w:r w:rsidR="007753C9" w:rsidRPr="00F36EC2">
        <w:rPr>
          <w:noProof w:val="0"/>
        </w:rPr>
        <w:t>.</w:t>
      </w:r>
      <w:r w:rsidR="007753C9" w:rsidRPr="00F36EC2">
        <w:rPr>
          <w:noProof w:val="0"/>
        </w:rPr>
        <w:tab/>
      </w:r>
      <w:r w:rsidRPr="00F36EC2">
        <w:rPr>
          <w:noProof w:val="0"/>
        </w:rPr>
        <w:t>Ansökan om uppehållstillstånd efter inresa i Sverige</w:t>
      </w:r>
    </w:p>
    <w:p w:rsidR="00F43A5E" w:rsidRPr="00F36EC2" w:rsidRDefault="00242E50" w:rsidP="00242E50">
      <w:pPr>
        <w:pStyle w:val="Frslagstext"/>
      </w:pPr>
      <w:r w:rsidRPr="00F36EC2">
        <w:t>Riksdagen avslår motionerna 2003/04:Sf257 yrkande 16,</w:t>
      </w:r>
      <w:r w:rsidR="00C25619" w:rsidRPr="00F36EC2">
        <w:t xml:space="preserve"> </w:t>
      </w:r>
      <w:r w:rsidRPr="00F36EC2">
        <w:t>2003/04:Sf403 yrkande 40,</w:t>
      </w:r>
      <w:r w:rsidR="00C25619" w:rsidRPr="00F36EC2">
        <w:t xml:space="preserve"> </w:t>
      </w:r>
      <w:r w:rsidRPr="00F36EC2">
        <w:t>2004/05:Sf266 yrkande 17,</w:t>
      </w:r>
      <w:r w:rsidR="00C25619" w:rsidRPr="00F36EC2">
        <w:t xml:space="preserve"> </w:t>
      </w:r>
      <w:r w:rsidRPr="00F36EC2">
        <w:t>2004/05:Sf351 yrkande 22</w:t>
      </w:r>
      <w:r w:rsidR="00D57398" w:rsidRPr="00F36EC2">
        <w:t xml:space="preserve"> och</w:t>
      </w:r>
      <w:r w:rsidR="00C25619" w:rsidRPr="00F36EC2">
        <w:t xml:space="preserve"> </w:t>
      </w:r>
      <w:r w:rsidRPr="00F36EC2">
        <w:t xml:space="preserve">2004/05:Sf360 yrkande 8.  </w:t>
      </w:r>
    </w:p>
    <w:p w:rsidR="00F43A5E" w:rsidRPr="00F36EC2" w:rsidRDefault="00F43A5E" w:rsidP="00F43A5E">
      <w:pPr>
        <w:pStyle w:val="Reservationshnvisning"/>
      </w:pPr>
      <w:r w:rsidRPr="00F36EC2">
        <w:t xml:space="preserve">Reservation </w:t>
      </w:r>
      <w:r w:rsidR="00477514" w:rsidRPr="00F36EC2">
        <w:t>17</w:t>
      </w:r>
      <w:r w:rsidRPr="00F36EC2">
        <w:t xml:space="preserve"> (kd, v)</w:t>
      </w:r>
    </w:p>
    <w:p w:rsidR="00242E50" w:rsidRPr="00F36EC2" w:rsidRDefault="00F43A5E" w:rsidP="00F43A5E">
      <w:pPr>
        <w:pStyle w:val="Reservationshnvisning"/>
      </w:pPr>
      <w:r w:rsidRPr="00F36EC2">
        <w:t xml:space="preserve">Reservation </w:t>
      </w:r>
      <w:r w:rsidR="00477514" w:rsidRPr="00F36EC2">
        <w:t>18</w:t>
      </w:r>
      <w:r w:rsidRPr="00F36EC2">
        <w:t xml:space="preserve"> (c)</w:t>
      </w:r>
      <w:bookmarkStart w:id="21" w:name="RESPARTI013"/>
      <w:bookmarkEnd w:id="21"/>
    </w:p>
    <w:p w:rsidR="007753C9" w:rsidRPr="00F36EC2" w:rsidRDefault="00477514" w:rsidP="007753C9">
      <w:pPr>
        <w:pStyle w:val="Frslagspunkt"/>
        <w:rPr>
          <w:noProof w:val="0"/>
        </w:rPr>
      </w:pPr>
      <w:r w:rsidRPr="00F36EC2">
        <w:rPr>
          <w:noProof w:val="0"/>
        </w:rPr>
        <w:t>14</w:t>
      </w:r>
      <w:r w:rsidR="007753C9" w:rsidRPr="00F36EC2">
        <w:rPr>
          <w:noProof w:val="0"/>
        </w:rPr>
        <w:t>.</w:t>
      </w:r>
      <w:r w:rsidR="007753C9" w:rsidRPr="00F36EC2">
        <w:rPr>
          <w:noProof w:val="0"/>
        </w:rPr>
        <w:tab/>
      </w:r>
      <w:r w:rsidRPr="00F36EC2">
        <w:rPr>
          <w:noProof w:val="0"/>
        </w:rPr>
        <w:t>Flexibla regler för arbetskraftsinvandring i vissa fall</w:t>
      </w:r>
    </w:p>
    <w:p w:rsidR="00F43A5E" w:rsidRPr="00F36EC2" w:rsidRDefault="00242E50" w:rsidP="00242E50">
      <w:pPr>
        <w:pStyle w:val="Frslagstext"/>
      </w:pPr>
      <w:r w:rsidRPr="00F36EC2">
        <w:t>Riksdagen avslår motionerna 2004/05:M</w:t>
      </w:r>
      <w:r w:rsidR="00D57398" w:rsidRPr="00F36EC2">
        <w:t>J</w:t>
      </w:r>
      <w:r w:rsidRPr="00F36EC2">
        <w:t>5 yrkande 21,</w:t>
      </w:r>
      <w:r w:rsidR="007753C9" w:rsidRPr="00F36EC2">
        <w:t xml:space="preserve"> 2004/05:M</w:t>
      </w:r>
      <w:r w:rsidR="00D57398" w:rsidRPr="00F36EC2">
        <w:t>J</w:t>
      </w:r>
      <w:r w:rsidR="007753C9" w:rsidRPr="00F36EC2">
        <w:t>6 y</w:t>
      </w:r>
      <w:r w:rsidR="007753C9" w:rsidRPr="00F36EC2">
        <w:t>r</w:t>
      </w:r>
      <w:r w:rsidR="007753C9" w:rsidRPr="00F36EC2">
        <w:t xml:space="preserve">kande 10 och </w:t>
      </w:r>
      <w:r w:rsidRPr="00F36EC2">
        <w:t>2004/05:M</w:t>
      </w:r>
      <w:r w:rsidR="00D57398" w:rsidRPr="00F36EC2">
        <w:t>J</w:t>
      </w:r>
      <w:r w:rsidRPr="00F36EC2">
        <w:t>7 yrkande 5 i denna del.</w:t>
      </w:r>
    </w:p>
    <w:p w:rsidR="00242E50" w:rsidRPr="00F36EC2" w:rsidRDefault="00F43A5E" w:rsidP="00F43A5E">
      <w:pPr>
        <w:pStyle w:val="Reservationshnvisning"/>
      </w:pPr>
      <w:r w:rsidRPr="00F36EC2">
        <w:t xml:space="preserve">Reservation </w:t>
      </w:r>
      <w:r w:rsidR="00477514" w:rsidRPr="00F36EC2">
        <w:t>19</w:t>
      </w:r>
      <w:r w:rsidRPr="00F36EC2">
        <w:t xml:space="preserve"> (fp, kd, c)</w:t>
      </w:r>
      <w:bookmarkStart w:id="22" w:name="RESPARTI014"/>
      <w:bookmarkEnd w:id="22"/>
    </w:p>
    <w:p w:rsidR="007753C9" w:rsidRPr="00F36EC2" w:rsidRDefault="00477514" w:rsidP="007753C9">
      <w:pPr>
        <w:pStyle w:val="Frslagspunkt"/>
        <w:rPr>
          <w:noProof w:val="0"/>
        </w:rPr>
      </w:pPr>
      <w:r w:rsidRPr="00F36EC2">
        <w:rPr>
          <w:noProof w:val="0"/>
        </w:rPr>
        <w:t>15</w:t>
      </w:r>
      <w:r w:rsidR="007753C9" w:rsidRPr="00F36EC2">
        <w:rPr>
          <w:noProof w:val="0"/>
        </w:rPr>
        <w:t>.</w:t>
      </w:r>
      <w:r w:rsidR="007753C9" w:rsidRPr="00F36EC2">
        <w:rPr>
          <w:noProof w:val="0"/>
        </w:rPr>
        <w:tab/>
      </w:r>
      <w:r w:rsidRPr="00F36EC2">
        <w:rPr>
          <w:noProof w:val="0"/>
        </w:rPr>
        <w:t>Ökad arbetskraftsinvandring</w:t>
      </w:r>
    </w:p>
    <w:p w:rsidR="00F43A5E" w:rsidRPr="00F36EC2" w:rsidRDefault="00242E50" w:rsidP="00242E50">
      <w:pPr>
        <w:pStyle w:val="Frslagstext"/>
      </w:pPr>
      <w:r w:rsidRPr="00F36EC2">
        <w:t>Riksdagen avslår motionerna 2004/05:Sf15 yrkande 2,</w:t>
      </w:r>
      <w:r w:rsidR="00C25619" w:rsidRPr="00F36EC2">
        <w:t xml:space="preserve"> </w:t>
      </w:r>
      <w:r w:rsidRPr="00F36EC2">
        <w:t>2004/05:Sf237 yrkandena 1–3,</w:t>
      </w:r>
      <w:r w:rsidR="00C25619" w:rsidRPr="00F36EC2">
        <w:t xml:space="preserve"> </w:t>
      </w:r>
      <w:r w:rsidRPr="00F36EC2">
        <w:t>2004/05:Sf284 yrkande</w:t>
      </w:r>
      <w:r w:rsidR="00C25619" w:rsidRPr="00F36EC2">
        <w:t>na</w:t>
      </w:r>
      <w:r w:rsidRPr="00F36EC2">
        <w:t xml:space="preserve"> 1, 3, 5 och 6,</w:t>
      </w:r>
      <w:r w:rsidR="00C25619" w:rsidRPr="00F36EC2">
        <w:t xml:space="preserve"> </w:t>
      </w:r>
      <w:r w:rsidRPr="00F36EC2">
        <w:t>2004/05:Sf351 yrkande 16,</w:t>
      </w:r>
      <w:r w:rsidR="00C25619" w:rsidRPr="00F36EC2">
        <w:t xml:space="preserve"> </w:t>
      </w:r>
      <w:r w:rsidRPr="00F36EC2">
        <w:t>2004/05:Sf360 yrkande</w:t>
      </w:r>
      <w:r w:rsidR="00C25619" w:rsidRPr="00F36EC2">
        <w:t>na</w:t>
      </w:r>
      <w:r w:rsidRPr="00F36EC2">
        <w:t xml:space="preserve"> 5–7,</w:t>
      </w:r>
      <w:r w:rsidR="00C25619" w:rsidRPr="00F36EC2">
        <w:t xml:space="preserve"> 2004/05:Ju485 </w:t>
      </w:r>
      <w:r w:rsidRPr="00F36EC2">
        <w:t>yrkande 1</w:t>
      </w:r>
      <w:r w:rsidR="00C25619" w:rsidRPr="00F36EC2">
        <w:t xml:space="preserve"> och </w:t>
      </w:r>
      <w:r w:rsidRPr="00F36EC2">
        <w:t>2004/05:A356 yrkande 14.</w:t>
      </w:r>
    </w:p>
    <w:p w:rsidR="00242E50" w:rsidRPr="00F36EC2" w:rsidRDefault="00F43A5E" w:rsidP="00F43A5E">
      <w:pPr>
        <w:pStyle w:val="Reservationshnvisning"/>
      </w:pPr>
      <w:r w:rsidRPr="00F36EC2">
        <w:t xml:space="preserve">Reservation </w:t>
      </w:r>
      <w:r w:rsidR="00477514" w:rsidRPr="00F36EC2">
        <w:t>20</w:t>
      </w:r>
      <w:r w:rsidRPr="00F36EC2">
        <w:t xml:space="preserve"> (m, fp, kd, c)</w:t>
      </w:r>
      <w:bookmarkStart w:id="23" w:name="RESPARTI015"/>
      <w:bookmarkEnd w:id="23"/>
    </w:p>
    <w:p w:rsidR="007753C9" w:rsidRPr="00F36EC2" w:rsidRDefault="00477514" w:rsidP="007753C9">
      <w:pPr>
        <w:pStyle w:val="Frslagspunkt"/>
        <w:rPr>
          <w:noProof w:val="0"/>
        </w:rPr>
      </w:pPr>
      <w:r w:rsidRPr="00F36EC2">
        <w:rPr>
          <w:noProof w:val="0"/>
        </w:rPr>
        <w:t>16</w:t>
      </w:r>
      <w:r w:rsidR="007753C9" w:rsidRPr="00F36EC2">
        <w:rPr>
          <w:noProof w:val="0"/>
        </w:rPr>
        <w:t>.</w:t>
      </w:r>
      <w:r w:rsidR="007753C9" w:rsidRPr="00F36EC2">
        <w:rPr>
          <w:noProof w:val="0"/>
        </w:rPr>
        <w:tab/>
      </w:r>
      <w:r w:rsidRPr="00F36EC2">
        <w:rPr>
          <w:noProof w:val="0"/>
        </w:rPr>
        <w:t>Arbetskraftsinvandring i övrigt</w:t>
      </w:r>
    </w:p>
    <w:p w:rsidR="00F43A5E" w:rsidRPr="00F36EC2" w:rsidRDefault="00242E50" w:rsidP="00C25619">
      <w:pPr>
        <w:pStyle w:val="Frslagstext"/>
      </w:pPr>
      <w:r w:rsidRPr="00F36EC2">
        <w:t>Riksdagen avslår motionerna 2004/05:Sf210,</w:t>
      </w:r>
      <w:r w:rsidR="00C25619" w:rsidRPr="00F36EC2">
        <w:t xml:space="preserve"> </w:t>
      </w:r>
      <w:r w:rsidRPr="00F36EC2">
        <w:t>2004/05:Sf231,</w:t>
      </w:r>
      <w:r w:rsidR="00D57398" w:rsidRPr="00F36EC2">
        <w:t xml:space="preserve"> </w:t>
      </w:r>
      <w:r w:rsidRPr="00F36EC2">
        <w:t>2004/05:</w:t>
      </w:r>
      <w:r w:rsidR="004C333F" w:rsidRPr="00F36EC2">
        <w:t xml:space="preserve"> </w:t>
      </w:r>
      <w:r w:rsidRPr="00F36EC2">
        <w:t>Sf284 yrkandena 2 och 4,</w:t>
      </w:r>
      <w:r w:rsidR="00C25619" w:rsidRPr="00F36EC2">
        <w:t xml:space="preserve"> </w:t>
      </w:r>
      <w:r w:rsidRPr="00F36EC2">
        <w:t>2004/05:Sf324 yrkandena 1 och 2,</w:t>
      </w:r>
      <w:r w:rsidR="00C25619" w:rsidRPr="00F36EC2">
        <w:t xml:space="preserve"> </w:t>
      </w:r>
      <w:r w:rsidRPr="00F36EC2">
        <w:t>2004/05:</w:t>
      </w:r>
      <w:r w:rsidR="004C333F" w:rsidRPr="00F36EC2">
        <w:t xml:space="preserve"> </w:t>
      </w:r>
      <w:r w:rsidRPr="00F36EC2">
        <w:t>M</w:t>
      </w:r>
      <w:r w:rsidR="004D507B" w:rsidRPr="00F36EC2">
        <w:t>J</w:t>
      </w:r>
      <w:r w:rsidRPr="00F36EC2">
        <w:t>508 yrkande 3.</w:t>
      </w:r>
    </w:p>
    <w:p w:rsidR="00242E50" w:rsidRPr="00F36EC2" w:rsidRDefault="00F43A5E" w:rsidP="00F43A5E">
      <w:pPr>
        <w:pStyle w:val="Reservationshnvisning"/>
      </w:pPr>
      <w:r w:rsidRPr="00F36EC2">
        <w:t xml:space="preserve">Reservation </w:t>
      </w:r>
      <w:r w:rsidR="00477514" w:rsidRPr="00F36EC2">
        <w:t>21</w:t>
      </w:r>
      <w:r w:rsidRPr="00F36EC2">
        <w:t xml:space="preserve"> (fp, c)</w:t>
      </w:r>
      <w:bookmarkStart w:id="24" w:name="RESPARTI016"/>
      <w:bookmarkEnd w:id="24"/>
    </w:p>
    <w:p w:rsidR="007753C9" w:rsidRPr="00F36EC2" w:rsidRDefault="00477514" w:rsidP="007753C9">
      <w:pPr>
        <w:pStyle w:val="Frslagspunkt"/>
        <w:rPr>
          <w:noProof w:val="0"/>
        </w:rPr>
      </w:pPr>
      <w:r w:rsidRPr="00F36EC2">
        <w:rPr>
          <w:noProof w:val="0"/>
        </w:rPr>
        <w:t>17</w:t>
      </w:r>
      <w:r w:rsidR="007753C9" w:rsidRPr="00F36EC2">
        <w:rPr>
          <w:noProof w:val="0"/>
        </w:rPr>
        <w:t>.</w:t>
      </w:r>
      <w:r w:rsidR="007753C9" w:rsidRPr="00F36EC2">
        <w:rPr>
          <w:noProof w:val="0"/>
        </w:rPr>
        <w:tab/>
      </w:r>
      <w:r w:rsidRPr="00F36EC2">
        <w:rPr>
          <w:noProof w:val="0"/>
        </w:rPr>
        <w:t>Gäststuderande</w:t>
      </w:r>
    </w:p>
    <w:p w:rsidR="00F43A5E" w:rsidRPr="00F36EC2" w:rsidRDefault="00242E50" w:rsidP="00242E50">
      <w:pPr>
        <w:pStyle w:val="Frslagstext"/>
      </w:pPr>
      <w:r w:rsidRPr="00F36EC2">
        <w:t>Riksdagen avslår motion</w:t>
      </w:r>
      <w:r w:rsidR="00FE612D" w:rsidRPr="00F36EC2">
        <w:t xml:space="preserve"> </w:t>
      </w:r>
      <w:r w:rsidR="00C25619" w:rsidRPr="00F36EC2">
        <w:t xml:space="preserve">2004/05:Ub293 </w:t>
      </w:r>
      <w:r w:rsidRPr="00F36EC2">
        <w:t>yrkande 9.</w:t>
      </w:r>
    </w:p>
    <w:p w:rsidR="00242E50" w:rsidRPr="00F36EC2" w:rsidRDefault="00F43A5E" w:rsidP="00F43A5E">
      <w:pPr>
        <w:pStyle w:val="Reservationshnvisning"/>
      </w:pPr>
      <w:r w:rsidRPr="00F36EC2">
        <w:t xml:space="preserve">Reservation </w:t>
      </w:r>
      <w:r w:rsidR="00477514" w:rsidRPr="00F36EC2">
        <w:t>22</w:t>
      </w:r>
      <w:r w:rsidRPr="00F36EC2">
        <w:t xml:space="preserve"> (m)</w:t>
      </w:r>
      <w:bookmarkStart w:id="25" w:name="RESPARTI017"/>
      <w:bookmarkEnd w:id="25"/>
    </w:p>
    <w:p w:rsidR="00130E88" w:rsidRPr="00F36EC2" w:rsidRDefault="00477514" w:rsidP="00130E88">
      <w:pPr>
        <w:pStyle w:val="Frslagspunkt"/>
        <w:rPr>
          <w:noProof w:val="0"/>
        </w:rPr>
      </w:pPr>
      <w:r w:rsidRPr="00F36EC2">
        <w:rPr>
          <w:noProof w:val="0"/>
        </w:rPr>
        <w:t>18</w:t>
      </w:r>
      <w:r w:rsidR="00130E88" w:rsidRPr="00F36EC2">
        <w:rPr>
          <w:noProof w:val="0"/>
        </w:rPr>
        <w:t>.</w:t>
      </w:r>
      <w:r w:rsidR="00130E88" w:rsidRPr="00F36EC2">
        <w:rPr>
          <w:noProof w:val="0"/>
        </w:rPr>
        <w:tab/>
      </w:r>
      <w:r w:rsidRPr="00F36EC2">
        <w:rPr>
          <w:noProof w:val="0"/>
        </w:rPr>
        <w:t>Hinder för fri rörlighet i Öresundsregionen</w:t>
      </w:r>
    </w:p>
    <w:p w:rsidR="00F43A5E" w:rsidRPr="00F36EC2" w:rsidRDefault="00242E50" w:rsidP="00242E50">
      <w:pPr>
        <w:pStyle w:val="Frslagstext"/>
      </w:pPr>
      <w:r w:rsidRPr="00F36EC2">
        <w:t>Riksdagen avslår motion</w:t>
      </w:r>
      <w:r w:rsidR="00FE612D" w:rsidRPr="00F36EC2">
        <w:t xml:space="preserve"> </w:t>
      </w:r>
      <w:r w:rsidR="00C25619" w:rsidRPr="00F36EC2">
        <w:t xml:space="preserve">2004/05:Sf356 </w:t>
      </w:r>
      <w:r w:rsidRPr="00F36EC2">
        <w:t>yrkande 1.</w:t>
      </w:r>
    </w:p>
    <w:p w:rsidR="00242E50" w:rsidRPr="00F36EC2" w:rsidRDefault="00F43A5E" w:rsidP="00F43A5E">
      <w:pPr>
        <w:pStyle w:val="Reservationshnvisning"/>
      </w:pPr>
      <w:r w:rsidRPr="00F36EC2">
        <w:t xml:space="preserve">Reservation </w:t>
      </w:r>
      <w:r w:rsidR="00477514" w:rsidRPr="00F36EC2">
        <w:t>23</w:t>
      </w:r>
      <w:r w:rsidRPr="00F36EC2">
        <w:t xml:space="preserve"> (m)</w:t>
      </w:r>
      <w:bookmarkStart w:id="26" w:name="RESPARTI018"/>
      <w:bookmarkEnd w:id="26"/>
    </w:p>
    <w:p w:rsidR="00130E88" w:rsidRPr="00F36EC2" w:rsidRDefault="00477514" w:rsidP="00130E88">
      <w:pPr>
        <w:pStyle w:val="Frslagspunkt"/>
        <w:rPr>
          <w:noProof w:val="0"/>
        </w:rPr>
      </w:pPr>
      <w:r w:rsidRPr="00F36EC2">
        <w:rPr>
          <w:noProof w:val="0"/>
        </w:rPr>
        <w:t>19</w:t>
      </w:r>
      <w:r w:rsidR="00130E88" w:rsidRPr="00F36EC2">
        <w:rPr>
          <w:noProof w:val="0"/>
        </w:rPr>
        <w:t>.</w:t>
      </w:r>
      <w:r w:rsidR="00130E88" w:rsidRPr="00F36EC2">
        <w:rPr>
          <w:noProof w:val="0"/>
        </w:rPr>
        <w:tab/>
      </w:r>
      <w:r w:rsidRPr="00F36EC2">
        <w:rPr>
          <w:noProof w:val="0"/>
        </w:rPr>
        <w:t>Fri rörlighet för registrerade partner och sambor</w:t>
      </w:r>
    </w:p>
    <w:p w:rsidR="00F43A5E" w:rsidRPr="00F36EC2" w:rsidRDefault="00242E50" w:rsidP="00242E50">
      <w:pPr>
        <w:pStyle w:val="Frslagstext"/>
      </w:pPr>
      <w:r w:rsidRPr="00F36EC2">
        <w:t>Riksdagen avslår motion</w:t>
      </w:r>
      <w:r w:rsidR="00FE612D" w:rsidRPr="00F36EC2">
        <w:t xml:space="preserve"> </w:t>
      </w:r>
      <w:r w:rsidR="00C25619" w:rsidRPr="00F36EC2">
        <w:t xml:space="preserve">2004/05:L295 </w:t>
      </w:r>
      <w:r w:rsidRPr="00F36EC2">
        <w:t>yrkande 21.</w:t>
      </w:r>
    </w:p>
    <w:p w:rsidR="00242E50" w:rsidRPr="00F36EC2" w:rsidRDefault="00F43A5E" w:rsidP="00F43A5E">
      <w:pPr>
        <w:pStyle w:val="Reservationshnvisning"/>
      </w:pPr>
      <w:r w:rsidRPr="00F36EC2">
        <w:t xml:space="preserve">Reservation </w:t>
      </w:r>
      <w:r w:rsidR="00477514" w:rsidRPr="00F36EC2">
        <w:t>24</w:t>
      </w:r>
      <w:r w:rsidRPr="00F36EC2">
        <w:t xml:space="preserve"> (m, fp)</w:t>
      </w:r>
      <w:bookmarkStart w:id="27" w:name="RESPARTI019"/>
      <w:bookmarkEnd w:id="27"/>
    </w:p>
    <w:p w:rsidR="00130E88" w:rsidRPr="00F36EC2" w:rsidRDefault="00477514" w:rsidP="00130E88">
      <w:pPr>
        <w:pStyle w:val="Frslagspunkt"/>
        <w:rPr>
          <w:noProof w:val="0"/>
        </w:rPr>
      </w:pPr>
      <w:r w:rsidRPr="00F36EC2">
        <w:rPr>
          <w:noProof w:val="0"/>
        </w:rPr>
        <w:t>20</w:t>
      </w:r>
      <w:r w:rsidR="00130E88" w:rsidRPr="00F36EC2">
        <w:rPr>
          <w:noProof w:val="0"/>
        </w:rPr>
        <w:t>.</w:t>
      </w:r>
      <w:r w:rsidR="00130E88" w:rsidRPr="00F36EC2">
        <w:rPr>
          <w:noProof w:val="0"/>
        </w:rPr>
        <w:tab/>
      </w:r>
      <w:r w:rsidRPr="00F36EC2">
        <w:rPr>
          <w:noProof w:val="0"/>
        </w:rPr>
        <w:t>Fri rörlighet i övrigt</w:t>
      </w:r>
    </w:p>
    <w:p w:rsidR="00F43A5E" w:rsidRPr="00F36EC2" w:rsidRDefault="00242E50" w:rsidP="00242E50">
      <w:pPr>
        <w:pStyle w:val="Frslagstext"/>
      </w:pPr>
      <w:r w:rsidRPr="00F36EC2">
        <w:t>Riksdagen avslår motionerna</w:t>
      </w:r>
      <w:r w:rsidR="00FE612D" w:rsidRPr="00F36EC2">
        <w:t xml:space="preserve"> 2004/05:Sf406 yrkandena 1 och 2 och </w:t>
      </w:r>
      <w:r w:rsidRPr="00F36EC2">
        <w:t>2004/05:K431 yrkande 12</w:t>
      </w:r>
      <w:r w:rsidR="00FE612D" w:rsidRPr="00F36EC2">
        <w:t>.</w:t>
      </w:r>
    </w:p>
    <w:p w:rsidR="00242E50" w:rsidRPr="00F36EC2" w:rsidRDefault="00F43A5E" w:rsidP="00F43A5E">
      <w:pPr>
        <w:pStyle w:val="Reservationshnvisning"/>
      </w:pPr>
      <w:r w:rsidRPr="00F36EC2">
        <w:t xml:space="preserve">Reservation </w:t>
      </w:r>
      <w:r w:rsidR="00477514" w:rsidRPr="00F36EC2">
        <w:t>25</w:t>
      </w:r>
      <w:r w:rsidRPr="00F36EC2">
        <w:t xml:space="preserve"> (m, fp, c)</w:t>
      </w:r>
      <w:bookmarkStart w:id="28" w:name="RESPARTI020"/>
      <w:bookmarkEnd w:id="28"/>
    </w:p>
    <w:p w:rsidR="00130E88" w:rsidRPr="00F36EC2" w:rsidRDefault="00477514" w:rsidP="00130E88">
      <w:pPr>
        <w:pStyle w:val="Frslagspunkt"/>
        <w:rPr>
          <w:noProof w:val="0"/>
        </w:rPr>
      </w:pPr>
      <w:r w:rsidRPr="00F36EC2">
        <w:rPr>
          <w:noProof w:val="0"/>
        </w:rPr>
        <w:t>21</w:t>
      </w:r>
      <w:r w:rsidR="00130E88" w:rsidRPr="00F36EC2">
        <w:rPr>
          <w:noProof w:val="0"/>
        </w:rPr>
        <w:t>.</w:t>
      </w:r>
      <w:r w:rsidR="00130E88" w:rsidRPr="00F36EC2">
        <w:rPr>
          <w:noProof w:val="0"/>
        </w:rPr>
        <w:tab/>
      </w:r>
      <w:r w:rsidRPr="00F36EC2">
        <w:rPr>
          <w:noProof w:val="0"/>
        </w:rPr>
        <w:t>Utvidgat flyktingbegrepp</w:t>
      </w:r>
    </w:p>
    <w:p w:rsidR="00F43A5E" w:rsidRPr="00F36EC2" w:rsidRDefault="00242E50" w:rsidP="00FE612D">
      <w:pPr>
        <w:pStyle w:val="Frslagstext"/>
      </w:pPr>
      <w:r w:rsidRPr="00F36EC2">
        <w:t xml:space="preserve">Riksdagen avslår motionerna </w:t>
      </w:r>
      <w:r w:rsidR="00FE612D" w:rsidRPr="00F36EC2">
        <w:t>2004/05:Sf13 yrkande 5, 2004/05:Sf15 y</w:t>
      </w:r>
      <w:r w:rsidR="00FE612D" w:rsidRPr="00F36EC2">
        <w:t>r</w:t>
      </w:r>
      <w:r w:rsidR="00FE612D" w:rsidRPr="00F36EC2">
        <w:t xml:space="preserve">kande 5, 2004/05:Sf266 yrkande 19, </w:t>
      </w:r>
      <w:r w:rsidRPr="00F36EC2">
        <w:t>2004/05:Sf277 yrka</w:t>
      </w:r>
      <w:r w:rsidRPr="00F36EC2">
        <w:t>n</w:t>
      </w:r>
      <w:r w:rsidR="00FE612D" w:rsidRPr="00F36EC2">
        <w:t>de 2, 2004/05:</w:t>
      </w:r>
      <w:r w:rsidR="004C333F" w:rsidRPr="00F36EC2">
        <w:t xml:space="preserve"> </w:t>
      </w:r>
      <w:r w:rsidR="00FE612D" w:rsidRPr="00F36EC2">
        <w:t>Sf278 yrkande 1, 2004/05:Sf318 yrkande 1, 2004/05:Sf351 y</w:t>
      </w:r>
      <w:r w:rsidR="00FE612D" w:rsidRPr="00F36EC2">
        <w:t>r</w:t>
      </w:r>
      <w:r w:rsidR="00FE612D" w:rsidRPr="00F36EC2">
        <w:t xml:space="preserve">kandena 10 och 11, 2004/05:Sf390, 2004/05:L295 yrkandena 22 och 27–29, 2004/05:U257 yrkande 5, 2004/05:U308 yrkande 16 och 2004/05:So604 yrkande 14.        </w:t>
      </w:r>
    </w:p>
    <w:p w:rsidR="00FE612D" w:rsidRPr="00F36EC2" w:rsidRDefault="00F43A5E" w:rsidP="00F43A5E">
      <w:pPr>
        <w:pStyle w:val="Reservationshnvisning"/>
      </w:pPr>
      <w:r w:rsidRPr="00F36EC2">
        <w:t xml:space="preserve">Reservation </w:t>
      </w:r>
      <w:r w:rsidR="00477514" w:rsidRPr="00F36EC2">
        <w:t>26</w:t>
      </w:r>
      <w:r w:rsidRPr="00F36EC2">
        <w:t xml:space="preserve"> (fp, kd, v, c, mp)</w:t>
      </w:r>
      <w:bookmarkStart w:id="29" w:name="RESPARTI021"/>
      <w:bookmarkEnd w:id="29"/>
    </w:p>
    <w:p w:rsidR="00130E88" w:rsidRPr="00F36EC2" w:rsidRDefault="00477514" w:rsidP="00130E88">
      <w:pPr>
        <w:pStyle w:val="Frslagspunkt"/>
        <w:rPr>
          <w:noProof w:val="0"/>
        </w:rPr>
      </w:pPr>
      <w:r w:rsidRPr="00F36EC2">
        <w:rPr>
          <w:noProof w:val="0"/>
        </w:rPr>
        <w:t>22</w:t>
      </w:r>
      <w:r w:rsidR="00130E88" w:rsidRPr="00F36EC2">
        <w:rPr>
          <w:noProof w:val="0"/>
        </w:rPr>
        <w:t>.</w:t>
      </w:r>
      <w:r w:rsidR="00130E88" w:rsidRPr="00F36EC2">
        <w:rPr>
          <w:noProof w:val="0"/>
        </w:rPr>
        <w:tab/>
      </w:r>
      <w:r w:rsidRPr="00F36EC2">
        <w:rPr>
          <w:noProof w:val="0"/>
        </w:rPr>
        <w:t>Skyddsbehov vid avvisningsbeslut</w:t>
      </w:r>
    </w:p>
    <w:p w:rsidR="00F43A5E" w:rsidRPr="00F36EC2" w:rsidRDefault="00242E50" w:rsidP="00242E50">
      <w:pPr>
        <w:pStyle w:val="Frslagstext"/>
      </w:pPr>
      <w:r w:rsidRPr="00F36EC2">
        <w:t xml:space="preserve">Riksdagen avslår motionerna </w:t>
      </w:r>
      <w:r w:rsidR="00FE612D" w:rsidRPr="00F36EC2">
        <w:t>2004/05:Sf12 yrkande 6, 2004/05:Sf13 y</w:t>
      </w:r>
      <w:r w:rsidR="00FE612D" w:rsidRPr="00F36EC2">
        <w:t>r</w:t>
      </w:r>
      <w:r w:rsidR="00FE612D" w:rsidRPr="00F36EC2">
        <w:t xml:space="preserve">kande 1, 2004/05:Sf15 yrkande 10 och </w:t>
      </w:r>
      <w:r w:rsidRPr="00F36EC2">
        <w:t xml:space="preserve">2004/05:Sf266 yrkande 3.      </w:t>
      </w:r>
    </w:p>
    <w:p w:rsidR="00F43A5E" w:rsidRPr="00F36EC2" w:rsidRDefault="00F43A5E" w:rsidP="00F43A5E">
      <w:pPr>
        <w:pStyle w:val="Reservationshnvisning"/>
      </w:pPr>
      <w:r w:rsidRPr="00F36EC2">
        <w:t xml:space="preserve">Reservation </w:t>
      </w:r>
      <w:r w:rsidR="00477514" w:rsidRPr="00F36EC2">
        <w:t>27</w:t>
      </w:r>
      <w:r w:rsidRPr="00F36EC2">
        <w:t xml:space="preserve"> (kd, c)</w:t>
      </w:r>
    </w:p>
    <w:p w:rsidR="00F43A5E" w:rsidRPr="00F36EC2" w:rsidRDefault="00F43A5E" w:rsidP="00F43A5E">
      <w:pPr>
        <w:pStyle w:val="Reservationshnvisning"/>
      </w:pPr>
      <w:r w:rsidRPr="00F36EC2">
        <w:t xml:space="preserve">Reservation </w:t>
      </w:r>
      <w:r w:rsidR="00477514" w:rsidRPr="00F36EC2">
        <w:t>28</w:t>
      </w:r>
      <w:r w:rsidRPr="00F36EC2">
        <w:t xml:space="preserve"> (fp)</w:t>
      </w:r>
    </w:p>
    <w:p w:rsidR="00242E50" w:rsidRPr="00F36EC2" w:rsidRDefault="00F43A5E" w:rsidP="00F43A5E">
      <w:pPr>
        <w:pStyle w:val="Reservationshnvisning"/>
      </w:pPr>
      <w:r w:rsidRPr="00F36EC2">
        <w:t xml:space="preserve">Reservation </w:t>
      </w:r>
      <w:r w:rsidR="00477514" w:rsidRPr="00F36EC2">
        <w:t>29</w:t>
      </w:r>
      <w:r w:rsidRPr="00F36EC2">
        <w:t xml:space="preserve"> (v, mp)</w:t>
      </w:r>
      <w:bookmarkStart w:id="30" w:name="RESPARTI022"/>
      <w:bookmarkEnd w:id="30"/>
    </w:p>
    <w:p w:rsidR="00130E88" w:rsidRPr="00F36EC2" w:rsidRDefault="00477514" w:rsidP="00130E88">
      <w:pPr>
        <w:pStyle w:val="Frslagspunkt"/>
        <w:rPr>
          <w:noProof w:val="0"/>
        </w:rPr>
      </w:pPr>
      <w:r w:rsidRPr="00F36EC2">
        <w:rPr>
          <w:noProof w:val="0"/>
        </w:rPr>
        <w:t>23</w:t>
      </w:r>
      <w:r w:rsidR="00130E88" w:rsidRPr="00F36EC2">
        <w:rPr>
          <w:noProof w:val="0"/>
        </w:rPr>
        <w:t>.</w:t>
      </w:r>
      <w:r w:rsidR="00130E88" w:rsidRPr="00F36EC2">
        <w:rPr>
          <w:noProof w:val="0"/>
        </w:rPr>
        <w:tab/>
      </w:r>
      <w:r w:rsidRPr="00F36EC2">
        <w:rPr>
          <w:noProof w:val="0"/>
        </w:rPr>
        <w:t>Konvertiter</w:t>
      </w:r>
    </w:p>
    <w:p w:rsidR="00F43A5E" w:rsidRPr="00F36EC2" w:rsidRDefault="00242E50" w:rsidP="00242E50">
      <w:pPr>
        <w:pStyle w:val="Frslagstext"/>
      </w:pPr>
      <w:r w:rsidRPr="00F36EC2">
        <w:t>Riksdagen avslår motionerna 2004/05:Sf13 yrkande 6</w:t>
      </w:r>
      <w:r w:rsidR="00FE612D" w:rsidRPr="00F36EC2">
        <w:t xml:space="preserve"> och 2004/05:</w:t>
      </w:r>
      <w:r w:rsidR="004C333F" w:rsidRPr="00F36EC2">
        <w:t xml:space="preserve"> </w:t>
      </w:r>
      <w:r w:rsidR="00FE612D" w:rsidRPr="00F36EC2">
        <w:t xml:space="preserve">Sf258. </w:t>
      </w:r>
      <w:r w:rsidRPr="00F36EC2">
        <w:t xml:space="preserve">      </w:t>
      </w:r>
    </w:p>
    <w:p w:rsidR="00242E50" w:rsidRPr="00F36EC2" w:rsidRDefault="00F43A5E" w:rsidP="00F43A5E">
      <w:pPr>
        <w:pStyle w:val="Reservationshnvisning"/>
      </w:pPr>
      <w:r w:rsidRPr="00F36EC2">
        <w:t xml:space="preserve">Reservation </w:t>
      </w:r>
      <w:r w:rsidR="00477514" w:rsidRPr="00F36EC2">
        <w:t>30</w:t>
      </w:r>
      <w:r w:rsidRPr="00F36EC2">
        <w:t xml:space="preserve"> (kd, c)</w:t>
      </w:r>
      <w:bookmarkStart w:id="31" w:name="RESPARTI023"/>
      <w:bookmarkEnd w:id="31"/>
    </w:p>
    <w:p w:rsidR="00130E88" w:rsidRPr="00F36EC2" w:rsidRDefault="00477514" w:rsidP="00130E88">
      <w:pPr>
        <w:pStyle w:val="Frslagspunkt"/>
        <w:rPr>
          <w:noProof w:val="0"/>
        </w:rPr>
      </w:pPr>
      <w:r w:rsidRPr="00F36EC2">
        <w:rPr>
          <w:noProof w:val="0"/>
        </w:rPr>
        <w:t>24</w:t>
      </w:r>
      <w:r w:rsidR="00130E88" w:rsidRPr="00F36EC2">
        <w:rPr>
          <w:noProof w:val="0"/>
        </w:rPr>
        <w:t>.</w:t>
      </w:r>
      <w:r w:rsidR="00130E88" w:rsidRPr="00F36EC2">
        <w:rPr>
          <w:noProof w:val="0"/>
        </w:rPr>
        <w:tab/>
      </w:r>
      <w:r w:rsidRPr="00F36EC2">
        <w:rPr>
          <w:noProof w:val="0"/>
        </w:rPr>
        <w:t>Asylsökande romer</w:t>
      </w:r>
    </w:p>
    <w:p w:rsidR="00F43A5E" w:rsidRPr="00F36EC2" w:rsidRDefault="00242E50" w:rsidP="00242E50">
      <w:pPr>
        <w:pStyle w:val="Frslagstext"/>
      </w:pPr>
      <w:r w:rsidRPr="00F36EC2">
        <w:t xml:space="preserve">Riksdagen avslår motion 2004/05:Sf322 yrkandena 1–3.     </w:t>
      </w:r>
    </w:p>
    <w:p w:rsidR="00242E50" w:rsidRPr="00F36EC2" w:rsidRDefault="00F43A5E" w:rsidP="00F43A5E">
      <w:pPr>
        <w:pStyle w:val="Reservationshnvisning"/>
      </w:pPr>
      <w:r w:rsidRPr="00F36EC2">
        <w:t xml:space="preserve">Reservation </w:t>
      </w:r>
      <w:r w:rsidR="00477514" w:rsidRPr="00F36EC2">
        <w:t>31</w:t>
      </w:r>
      <w:r w:rsidRPr="00F36EC2">
        <w:t xml:space="preserve"> (v, mp)</w:t>
      </w:r>
      <w:bookmarkStart w:id="32" w:name="RESPARTI024"/>
      <w:bookmarkEnd w:id="32"/>
    </w:p>
    <w:p w:rsidR="00130E88" w:rsidRPr="00F36EC2" w:rsidRDefault="00477514" w:rsidP="00130E88">
      <w:pPr>
        <w:pStyle w:val="Frslagspunkt"/>
        <w:rPr>
          <w:noProof w:val="0"/>
        </w:rPr>
      </w:pPr>
      <w:r w:rsidRPr="00F36EC2">
        <w:rPr>
          <w:noProof w:val="0"/>
        </w:rPr>
        <w:t>25</w:t>
      </w:r>
      <w:r w:rsidR="00130E88" w:rsidRPr="00F36EC2">
        <w:rPr>
          <w:noProof w:val="0"/>
        </w:rPr>
        <w:t>.</w:t>
      </w:r>
      <w:r w:rsidR="00130E88" w:rsidRPr="00F36EC2">
        <w:rPr>
          <w:noProof w:val="0"/>
        </w:rPr>
        <w:tab/>
      </w:r>
      <w:r w:rsidRPr="00F36EC2">
        <w:rPr>
          <w:noProof w:val="0"/>
        </w:rPr>
        <w:t>Dublinärenden m.m.</w:t>
      </w:r>
    </w:p>
    <w:p w:rsidR="00F43A5E" w:rsidRPr="00F36EC2" w:rsidRDefault="00242E50" w:rsidP="00242E50">
      <w:pPr>
        <w:pStyle w:val="Frslagstext"/>
      </w:pPr>
      <w:r w:rsidRPr="00F36EC2">
        <w:t xml:space="preserve">Riksdagen avslår motionerna </w:t>
      </w:r>
      <w:r w:rsidR="00FE612D" w:rsidRPr="00F36EC2">
        <w:t xml:space="preserve">2004/05:Sf266 yrkande 10, </w:t>
      </w:r>
      <w:r w:rsidRPr="00F36EC2">
        <w:t>2004/05:Sf277 y</w:t>
      </w:r>
      <w:r w:rsidRPr="00F36EC2">
        <w:t>r</w:t>
      </w:r>
      <w:r w:rsidRPr="00F36EC2">
        <w:t>kande 13,</w:t>
      </w:r>
      <w:r w:rsidR="00FE612D" w:rsidRPr="00F36EC2">
        <w:t xml:space="preserve"> </w:t>
      </w:r>
      <w:r w:rsidRPr="00F36EC2">
        <w:t>2004/05:Sf351 yrkande 4</w:t>
      </w:r>
      <w:r w:rsidR="00FE612D" w:rsidRPr="00F36EC2">
        <w:t xml:space="preserve"> samt </w:t>
      </w:r>
      <w:r w:rsidRPr="00F36EC2">
        <w:t>2004/05:</w:t>
      </w:r>
      <w:r w:rsidR="00FE612D" w:rsidRPr="00F36EC2">
        <w:t>Sf400 yrkandena 2, 13 och 14.</w:t>
      </w:r>
      <w:r w:rsidRPr="00F36EC2">
        <w:t xml:space="preserve">      </w:t>
      </w:r>
    </w:p>
    <w:p w:rsidR="00F43A5E" w:rsidRPr="00F36EC2" w:rsidRDefault="00F43A5E" w:rsidP="00F43A5E">
      <w:pPr>
        <w:pStyle w:val="Reservationshnvisning"/>
      </w:pPr>
      <w:r w:rsidRPr="00F36EC2">
        <w:t xml:space="preserve">Reservation </w:t>
      </w:r>
      <w:r w:rsidR="00477514" w:rsidRPr="00F36EC2">
        <w:t>32</w:t>
      </w:r>
      <w:r w:rsidRPr="00F36EC2">
        <w:t xml:space="preserve"> (fp, kd, c)</w:t>
      </w:r>
    </w:p>
    <w:p w:rsidR="00F43A5E" w:rsidRPr="00F36EC2" w:rsidRDefault="00F43A5E" w:rsidP="00F43A5E">
      <w:pPr>
        <w:pStyle w:val="Reservationshnvisning"/>
      </w:pPr>
      <w:r w:rsidRPr="00F36EC2">
        <w:t xml:space="preserve">Reservation </w:t>
      </w:r>
      <w:r w:rsidR="00477514" w:rsidRPr="00F36EC2">
        <w:t>33</w:t>
      </w:r>
      <w:r w:rsidRPr="00F36EC2">
        <w:t xml:space="preserve"> (v)</w:t>
      </w:r>
    </w:p>
    <w:p w:rsidR="00242E50" w:rsidRPr="00F36EC2" w:rsidRDefault="00F43A5E" w:rsidP="00F43A5E">
      <w:pPr>
        <w:pStyle w:val="Reservationshnvisning"/>
      </w:pPr>
      <w:r w:rsidRPr="00F36EC2">
        <w:t xml:space="preserve">Reservation </w:t>
      </w:r>
      <w:r w:rsidR="00477514" w:rsidRPr="00F36EC2">
        <w:t>34</w:t>
      </w:r>
      <w:r w:rsidRPr="00F36EC2">
        <w:t xml:space="preserve"> (mp)</w:t>
      </w:r>
      <w:bookmarkStart w:id="33" w:name="RESPARTI025"/>
      <w:bookmarkEnd w:id="33"/>
    </w:p>
    <w:p w:rsidR="00130E88" w:rsidRPr="00F36EC2" w:rsidRDefault="00477514" w:rsidP="00130E88">
      <w:pPr>
        <w:pStyle w:val="Frslagspunkt"/>
        <w:rPr>
          <w:noProof w:val="0"/>
        </w:rPr>
      </w:pPr>
      <w:r w:rsidRPr="00F36EC2">
        <w:rPr>
          <w:noProof w:val="0"/>
        </w:rPr>
        <w:t>26</w:t>
      </w:r>
      <w:r w:rsidR="00130E88" w:rsidRPr="00F36EC2">
        <w:rPr>
          <w:noProof w:val="0"/>
        </w:rPr>
        <w:t>.</w:t>
      </w:r>
      <w:r w:rsidR="00130E88" w:rsidRPr="00F36EC2">
        <w:rPr>
          <w:noProof w:val="0"/>
        </w:rPr>
        <w:tab/>
      </w:r>
      <w:r w:rsidRPr="00F36EC2">
        <w:rPr>
          <w:noProof w:val="0"/>
        </w:rPr>
        <w:t>Säkra länder m.m.</w:t>
      </w:r>
    </w:p>
    <w:p w:rsidR="00F43A5E" w:rsidRPr="00F36EC2" w:rsidRDefault="00242E50" w:rsidP="00242E50">
      <w:pPr>
        <w:pStyle w:val="Frslagstext"/>
      </w:pPr>
      <w:r w:rsidRPr="00F36EC2">
        <w:t xml:space="preserve">Riksdagen avslår motionerna </w:t>
      </w:r>
      <w:r w:rsidR="00FE612D" w:rsidRPr="00F36EC2">
        <w:t xml:space="preserve">2004/05:Sf12 yrkande 9, </w:t>
      </w:r>
      <w:r w:rsidRPr="00F36EC2">
        <w:t>2004/05:Sf351 yrkandena 6 och 7</w:t>
      </w:r>
      <w:r w:rsidR="00FE612D" w:rsidRPr="00F36EC2">
        <w:t xml:space="preserve"> samt </w:t>
      </w:r>
      <w:r w:rsidRPr="00F36EC2">
        <w:t xml:space="preserve">2004/05:Sf400 yrkandena 10–12.       </w:t>
      </w:r>
    </w:p>
    <w:p w:rsidR="00F43A5E" w:rsidRPr="00F36EC2" w:rsidRDefault="00F43A5E" w:rsidP="00F43A5E">
      <w:pPr>
        <w:pStyle w:val="Reservationshnvisning"/>
      </w:pPr>
      <w:r w:rsidRPr="00F36EC2">
        <w:t xml:space="preserve">Reservation </w:t>
      </w:r>
      <w:r w:rsidR="00477514" w:rsidRPr="00F36EC2">
        <w:t>35</w:t>
      </w:r>
      <w:r w:rsidRPr="00F36EC2">
        <w:t xml:space="preserve"> (kd, c)</w:t>
      </w:r>
    </w:p>
    <w:p w:rsidR="00242E50" w:rsidRPr="00F36EC2" w:rsidRDefault="00F43A5E" w:rsidP="00F43A5E">
      <w:pPr>
        <w:pStyle w:val="Reservationshnvisning"/>
      </w:pPr>
      <w:r w:rsidRPr="00F36EC2">
        <w:t xml:space="preserve">Reservation </w:t>
      </w:r>
      <w:r w:rsidR="00477514" w:rsidRPr="00F36EC2">
        <w:t>36</w:t>
      </w:r>
      <w:r w:rsidRPr="00F36EC2">
        <w:t xml:space="preserve"> (v, mp)</w:t>
      </w:r>
      <w:bookmarkStart w:id="34" w:name="RESPARTI026"/>
      <w:bookmarkEnd w:id="34"/>
    </w:p>
    <w:p w:rsidR="00130E88" w:rsidRPr="00F36EC2" w:rsidRDefault="00477514" w:rsidP="00130E88">
      <w:pPr>
        <w:pStyle w:val="Frslagspunkt"/>
        <w:rPr>
          <w:noProof w:val="0"/>
        </w:rPr>
      </w:pPr>
      <w:r w:rsidRPr="00F36EC2">
        <w:rPr>
          <w:noProof w:val="0"/>
        </w:rPr>
        <w:t>27</w:t>
      </w:r>
      <w:r w:rsidR="00130E88" w:rsidRPr="00F36EC2">
        <w:rPr>
          <w:noProof w:val="0"/>
        </w:rPr>
        <w:t>.</w:t>
      </w:r>
      <w:r w:rsidR="00130E88" w:rsidRPr="00F36EC2">
        <w:rPr>
          <w:noProof w:val="0"/>
        </w:rPr>
        <w:tab/>
      </w:r>
      <w:r w:rsidRPr="00F36EC2">
        <w:rPr>
          <w:noProof w:val="0"/>
        </w:rPr>
        <w:t>Humanitära skäl</w:t>
      </w:r>
    </w:p>
    <w:p w:rsidR="00F43A5E" w:rsidRPr="00F36EC2" w:rsidRDefault="00242E50" w:rsidP="00242E50">
      <w:pPr>
        <w:pStyle w:val="Frslagstext"/>
      </w:pPr>
      <w:r w:rsidRPr="00F36EC2">
        <w:t>Riksdagen avslår motionerna 2004/05:Sf206,</w:t>
      </w:r>
      <w:r w:rsidR="00FE612D" w:rsidRPr="00F36EC2">
        <w:t xml:space="preserve"> 2004/05:Sf208 yrkande 4, </w:t>
      </w:r>
      <w:r w:rsidRPr="00F36EC2">
        <w:t>2004/05:Sf277 yrkande 3,</w:t>
      </w:r>
      <w:r w:rsidR="00FE612D" w:rsidRPr="00F36EC2">
        <w:t xml:space="preserve"> </w:t>
      </w:r>
      <w:r w:rsidRPr="00F36EC2">
        <w:t>2004/05:Sf304</w:t>
      </w:r>
      <w:r w:rsidR="00FE612D" w:rsidRPr="00F36EC2">
        <w:t xml:space="preserve"> och 2004/05:Sf351 yrkande 12.</w:t>
      </w:r>
      <w:r w:rsidRPr="00F36EC2">
        <w:t xml:space="preserve">     </w:t>
      </w:r>
    </w:p>
    <w:p w:rsidR="00F43A5E" w:rsidRPr="00F36EC2" w:rsidRDefault="00F43A5E" w:rsidP="00F43A5E">
      <w:pPr>
        <w:pStyle w:val="Reservationshnvisning"/>
      </w:pPr>
      <w:r w:rsidRPr="00F36EC2">
        <w:t xml:space="preserve">Reservation </w:t>
      </w:r>
      <w:r w:rsidR="00477514" w:rsidRPr="00F36EC2">
        <w:t>37</w:t>
      </w:r>
      <w:r w:rsidRPr="00F36EC2">
        <w:t xml:space="preserve"> (fp, kd, c)</w:t>
      </w:r>
    </w:p>
    <w:p w:rsidR="00242E50" w:rsidRPr="00F36EC2" w:rsidRDefault="00F43A5E" w:rsidP="00F43A5E">
      <w:pPr>
        <w:pStyle w:val="Reservationshnvisning"/>
      </w:pPr>
      <w:r w:rsidRPr="00F36EC2">
        <w:t xml:space="preserve">Reservation </w:t>
      </w:r>
      <w:r w:rsidR="00477514" w:rsidRPr="00F36EC2">
        <w:t>38</w:t>
      </w:r>
      <w:r w:rsidRPr="00F36EC2">
        <w:t xml:space="preserve"> (m)</w:t>
      </w:r>
      <w:bookmarkStart w:id="35" w:name="RESPARTI027"/>
      <w:bookmarkEnd w:id="35"/>
    </w:p>
    <w:p w:rsidR="00130E88" w:rsidRPr="00F36EC2" w:rsidRDefault="00477514" w:rsidP="00130E88">
      <w:pPr>
        <w:pStyle w:val="Frslagspunkt"/>
        <w:rPr>
          <w:noProof w:val="0"/>
        </w:rPr>
      </w:pPr>
      <w:r w:rsidRPr="00F36EC2">
        <w:rPr>
          <w:noProof w:val="0"/>
        </w:rPr>
        <w:t>28</w:t>
      </w:r>
      <w:r w:rsidR="00130E88" w:rsidRPr="00F36EC2">
        <w:rPr>
          <w:noProof w:val="0"/>
        </w:rPr>
        <w:t>.</w:t>
      </w:r>
      <w:r w:rsidR="00130E88" w:rsidRPr="00F36EC2">
        <w:rPr>
          <w:noProof w:val="0"/>
        </w:rPr>
        <w:tab/>
      </w:r>
      <w:r w:rsidRPr="00F36EC2">
        <w:rPr>
          <w:noProof w:val="0"/>
        </w:rPr>
        <w:t>Uppehållstillstånd m.m. vid människohandel</w:t>
      </w:r>
    </w:p>
    <w:p w:rsidR="00F43A5E" w:rsidRPr="00F36EC2" w:rsidRDefault="00242E50" w:rsidP="00FE612D">
      <w:pPr>
        <w:pStyle w:val="Frslagstext"/>
      </w:pPr>
      <w:r w:rsidRPr="00F36EC2">
        <w:t xml:space="preserve">Riksdagen avslår motionerna </w:t>
      </w:r>
      <w:r w:rsidR="00FE612D" w:rsidRPr="00F36EC2">
        <w:t>2004/05:Sf12 yrkande 7, 2004/05:Sf15 y</w:t>
      </w:r>
      <w:r w:rsidR="00FE612D" w:rsidRPr="00F36EC2">
        <w:t>r</w:t>
      </w:r>
      <w:r w:rsidR="00FE612D" w:rsidRPr="00F36EC2">
        <w:t xml:space="preserve">kande 8, 2004/05:Sf265 yrkande 9, 2004/05:Sf277 yrkande 5, </w:t>
      </w:r>
      <w:r w:rsidRPr="00F36EC2">
        <w:t>2004</w:t>
      </w:r>
      <w:r w:rsidR="00FE612D" w:rsidRPr="00F36EC2">
        <w:t>/05:</w:t>
      </w:r>
      <w:r w:rsidR="004C333F" w:rsidRPr="00F36EC2">
        <w:t xml:space="preserve"> </w:t>
      </w:r>
      <w:r w:rsidR="00FE612D" w:rsidRPr="00F36EC2">
        <w:t>Sf321 yrkandena 1 och 3, 2004/05:Ju294 yrkande 1, 2004/05:Ju351 y</w:t>
      </w:r>
      <w:r w:rsidR="00FE612D" w:rsidRPr="00F36EC2">
        <w:t>r</w:t>
      </w:r>
      <w:r w:rsidR="00FE612D" w:rsidRPr="00F36EC2">
        <w:t>kande 2, 2004/05:Ju480 yrkande 3, 2004/05:Ju485 yrkandena 2 och 5, 2004/05:Ju489 yrkande 25</w:t>
      </w:r>
      <w:r w:rsidR="00B02EE0" w:rsidRPr="00F36EC2">
        <w:t xml:space="preserve"> och</w:t>
      </w:r>
      <w:r w:rsidR="00FE612D" w:rsidRPr="00F36EC2">
        <w:t xml:space="preserve"> 2004/05:U306 yrkande 4.         </w:t>
      </w:r>
    </w:p>
    <w:p w:rsidR="00D6404A" w:rsidRPr="00F36EC2" w:rsidRDefault="00D6404A" w:rsidP="00D6404A">
      <w:pPr>
        <w:pStyle w:val="Reservationshnvisning"/>
      </w:pPr>
      <w:r w:rsidRPr="00F36EC2">
        <w:t xml:space="preserve">Reservation </w:t>
      </w:r>
      <w:r w:rsidR="00477514" w:rsidRPr="00F36EC2">
        <w:t>39</w:t>
      </w:r>
      <w:r w:rsidRPr="00F36EC2">
        <w:t xml:space="preserve"> (fp, c)</w:t>
      </w:r>
    </w:p>
    <w:p w:rsidR="00F43A5E" w:rsidRPr="00F36EC2" w:rsidRDefault="00F43A5E" w:rsidP="00F43A5E">
      <w:pPr>
        <w:pStyle w:val="Reservationshnvisning"/>
      </w:pPr>
      <w:r w:rsidRPr="00F36EC2">
        <w:t xml:space="preserve">Reservation </w:t>
      </w:r>
      <w:r w:rsidR="00477514" w:rsidRPr="00F36EC2">
        <w:t>40</w:t>
      </w:r>
      <w:r w:rsidRPr="00F36EC2">
        <w:t xml:space="preserve"> (kd, v)</w:t>
      </w:r>
    </w:p>
    <w:p w:rsidR="00F43A5E" w:rsidRPr="00F36EC2" w:rsidRDefault="00F43A5E" w:rsidP="00F43A5E">
      <w:pPr>
        <w:pStyle w:val="Reservationshnvisning"/>
      </w:pPr>
      <w:r w:rsidRPr="00F36EC2">
        <w:t xml:space="preserve">Reservation </w:t>
      </w:r>
      <w:r w:rsidR="00477514" w:rsidRPr="00F36EC2">
        <w:t>41</w:t>
      </w:r>
      <w:r w:rsidRPr="00F36EC2">
        <w:t xml:space="preserve"> (m) - motiv.</w:t>
      </w:r>
    </w:p>
    <w:p w:rsidR="00FE612D" w:rsidRPr="00F36EC2" w:rsidRDefault="00F43A5E" w:rsidP="00F43A5E">
      <w:pPr>
        <w:pStyle w:val="Reservationshnvisning"/>
      </w:pPr>
      <w:r w:rsidRPr="00F36EC2">
        <w:t xml:space="preserve">Reservation </w:t>
      </w:r>
      <w:r w:rsidR="00477514" w:rsidRPr="00F36EC2">
        <w:t>42</w:t>
      </w:r>
      <w:r w:rsidRPr="00F36EC2">
        <w:t xml:space="preserve"> (mp)</w:t>
      </w:r>
      <w:bookmarkStart w:id="36" w:name="RESPARTI028"/>
      <w:bookmarkEnd w:id="36"/>
    </w:p>
    <w:p w:rsidR="006F6366" w:rsidRPr="00F36EC2" w:rsidRDefault="00477514" w:rsidP="006F6366">
      <w:pPr>
        <w:pStyle w:val="Frslagspunkt"/>
        <w:rPr>
          <w:noProof w:val="0"/>
        </w:rPr>
      </w:pPr>
      <w:r w:rsidRPr="00F36EC2">
        <w:rPr>
          <w:noProof w:val="0"/>
        </w:rPr>
        <w:t>29</w:t>
      </w:r>
      <w:r w:rsidR="006F6366" w:rsidRPr="00F36EC2">
        <w:rPr>
          <w:noProof w:val="0"/>
        </w:rPr>
        <w:t>.</w:t>
      </w:r>
      <w:r w:rsidR="006F6366" w:rsidRPr="00F36EC2">
        <w:rPr>
          <w:noProof w:val="0"/>
        </w:rPr>
        <w:tab/>
      </w:r>
      <w:r w:rsidRPr="00F36EC2">
        <w:rPr>
          <w:noProof w:val="0"/>
        </w:rPr>
        <w:t>Illegal inresa</w:t>
      </w:r>
    </w:p>
    <w:p w:rsidR="00F43A5E" w:rsidRPr="00F36EC2" w:rsidRDefault="00242E50" w:rsidP="00242E50">
      <w:pPr>
        <w:pStyle w:val="Frslagstext"/>
      </w:pPr>
      <w:r w:rsidRPr="00F36EC2">
        <w:t xml:space="preserve">Riksdagen avslår motion </w:t>
      </w:r>
      <w:r w:rsidR="00FE612D" w:rsidRPr="00F36EC2">
        <w:t>2004/05:Ju480 yrkande 5.</w:t>
      </w:r>
      <w:r w:rsidRPr="00F36EC2">
        <w:t xml:space="preserve">      </w:t>
      </w:r>
    </w:p>
    <w:p w:rsidR="00242E50" w:rsidRPr="00F36EC2" w:rsidRDefault="00F43A5E" w:rsidP="00F43A5E">
      <w:pPr>
        <w:pStyle w:val="Reservationshnvisning"/>
      </w:pPr>
      <w:r w:rsidRPr="00F36EC2">
        <w:t xml:space="preserve">Reservation </w:t>
      </w:r>
      <w:r w:rsidR="00477514" w:rsidRPr="00F36EC2">
        <w:t>43</w:t>
      </w:r>
      <w:r w:rsidRPr="00F36EC2">
        <w:t xml:space="preserve"> (kd)</w:t>
      </w:r>
      <w:bookmarkStart w:id="37" w:name="RESPARTI029"/>
      <w:bookmarkEnd w:id="37"/>
    </w:p>
    <w:p w:rsidR="006F6366" w:rsidRPr="00F36EC2" w:rsidRDefault="00477514" w:rsidP="006F6366">
      <w:pPr>
        <w:pStyle w:val="Frslagspunkt"/>
        <w:rPr>
          <w:noProof w:val="0"/>
        </w:rPr>
      </w:pPr>
      <w:r w:rsidRPr="00F36EC2">
        <w:rPr>
          <w:noProof w:val="0"/>
        </w:rPr>
        <w:t>30</w:t>
      </w:r>
      <w:r w:rsidR="006F6366" w:rsidRPr="00F36EC2">
        <w:rPr>
          <w:noProof w:val="0"/>
        </w:rPr>
        <w:t>.</w:t>
      </w:r>
      <w:r w:rsidR="006F6366" w:rsidRPr="00F36EC2">
        <w:rPr>
          <w:noProof w:val="0"/>
        </w:rPr>
        <w:tab/>
      </w:r>
      <w:r w:rsidRPr="00F36EC2">
        <w:rPr>
          <w:noProof w:val="0"/>
        </w:rPr>
        <w:t>Uppehållstillstånd efter viss tid</w:t>
      </w:r>
    </w:p>
    <w:p w:rsidR="00F43A5E" w:rsidRPr="00F36EC2" w:rsidRDefault="00242E50" w:rsidP="00242E50">
      <w:pPr>
        <w:pStyle w:val="Frslagstext"/>
      </w:pPr>
      <w:r w:rsidRPr="00F36EC2">
        <w:t xml:space="preserve">Riksdagen avslår motionerna </w:t>
      </w:r>
      <w:r w:rsidR="00FE612D" w:rsidRPr="00F36EC2">
        <w:t xml:space="preserve">2004/05:Sf266 yrkande 20, </w:t>
      </w:r>
      <w:r w:rsidR="006C2B33" w:rsidRPr="00F36EC2">
        <w:t xml:space="preserve">2004/05:Sf277 yrkandena 21 och 22 samt </w:t>
      </w:r>
      <w:r w:rsidR="00FE612D" w:rsidRPr="00F36EC2">
        <w:t xml:space="preserve">2004/05:Sf375 yrkande 1. </w:t>
      </w:r>
      <w:r w:rsidRPr="00F36EC2">
        <w:t xml:space="preserve">       </w:t>
      </w:r>
    </w:p>
    <w:p w:rsidR="00F43A5E" w:rsidRPr="00F36EC2" w:rsidRDefault="00F43A5E" w:rsidP="00F43A5E">
      <w:pPr>
        <w:pStyle w:val="Reservationshnvisning"/>
      </w:pPr>
      <w:r w:rsidRPr="00F36EC2">
        <w:t xml:space="preserve">Reservation </w:t>
      </w:r>
      <w:r w:rsidR="00477514" w:rsidRPr="00F36EC2">
        <w:t>44</w:t>
      </w:r>
      <w:r w:rsidRPr="00F36EC2">
        <w:t xml:space="preserve"> (fp, c)</w:t>
      </w:r>
    </w:p>
    <w:p w:rsidR="00F43A5E" w:rsidRPr="00F36EC2" w:rsidRDefault="00F43A5E" w:rsidP="00F43A5E">
      <w:pPr>
        <w:pStyle w:val="Reservationshnvisning"/>
      </w:pPr>
      <w:r w:rsidRPr="00F36EC2">
        <w:t xml:space="preserve">Reservation </w:t>
      </w:r>
      <w:r w:rsidR="00477514" w:rsidRPr="00F36EC2">
        <w:t>45</w:t>
      </w:r>
      <w:r w:rsidRPr="00F36EC2">
        <w:t xml:space="preserve"> (m) - motiv.</w:t>
      </w:r>
    </w:p>
    <w:p w:rsidR="00242E50" w:rsidRPr="00F36EC2" w:rsidRDefault="00F43A5E" w:rsidP="00F43A5E">
      <w:pPr>
        <w:pStyle w:val="Reservationshnvisning"/>
      </w:pPr>
      <w:r w:rsidRPr="00F36EC2">
        <w:t xml:space="preserve">Reservation </w:t>
      </w:r>
      <w:r w:rsidR="00477514" w:rsidRPr="00F36EC2">
        <w:t>46</w:t>
      </w:r>
      <w:r w:rsidRPr="00F36EC2">
        <w:t xml:space="preserve"> (v, mp)</w:t>
      </w:r>
      <w:bookmarkStart w:id="38" w:name="RESPARTI030"/>
      <w:bookmarkEnd w:id="38"/>
    </w:p>
    <w:p w:rsidR="006F6366" w:rsidRPr="00F36EC2" w:rsidRDefault="00477514" w:rsidP="006F6366">
      <w:pPr>
        <w:pStyle w:val="Frslagspunkt"/>
        <w:rPr>
          <w:noProof w:val="0"/>
        </w:rPr>
      </w:pPr>
      <w:r w:rsidRPr="00F36EC2">
        <w:rPr>
          <w:noProof w:val="0"/>
        </w:rPr>
        <w:t>31</w:t>
      </w:r>
      <w:r w:rsidR="006F6366" w:rsidRPr="00F36EC2">
        <w:rPr>
          <w:noProof w:val="0"/>
        </w:rPr>
        <w:t>.</w:t>
      </w:r>
      <w:r w:rsidR="006F6366" w:rsidRPr="00F36EC2">
        <w:rPr>
          <w:noProof w:val="0"/>
        </w:rPr>
        <w:tab/>
      </w:r>
      <w:r w:rsidRPr="00F36EC2">
        <w:rPr>
          <w:noProof w:val="0"/>
        </w:rPr>
        <w:t>Familjesplittring m.m.</w:t>
      </w:r>
    </w:p>
    <w:p w:rsidR="00F43A5E" w:rsidRPr="00F36EC2" w:rsidRDefault="00242E50" w:rsidP="00242E50">
      <w:pPr>
        <w:pStyle w:val="Frslagstext"/>
      </w:pPr>
      <w:r w:rsidRPr="00F36EC2">
        <w:t xml:space="preserve">Riksdagen avslår motionerna </w:t>
      </w:r>
      <w:r w:rsidR="00FE612D" w:rsidRPr="00F36EC2">
        <w:t xml:space="preserve">2004/05:Sf277 yrkande 7, </w:t>
      </w:r>
      <w:r w:rsidRPr="00F36EC2">
        <w:t>2004/</w:t>
      </w:r>
      <w:r w:rsidR="00FE612D" w:rsidRPr="00F36EC2">
        <w:t>05:Sf319 yrkandena 1 och 2, 2004/05:Sf335 yrkande 4</w:t>
      </w:r>
      <w:r w:rsidR="00B82C91" w:rsidRPr="00F36EC2">
        <w:t xml:space="preserve"> och</w:t>
      </w:r>
      <w:r w:rsidR="00FE612D" w:rsidRPr="00F36EC2">
        <w:t xml:space="preserve"> 2004/05:Sf351 yrkande 17. </w:t>
      </w:r>
      <w:r w:rsidRPr="00F36EC2">
        <w:t xml:space="preserve">     </w:t>
      </w:r>
    </w:p>
    <w:p w:rsidR="00242E50" w:rsidRPr="00F36EC2" w:rsidRDefault="00F43A5E" w:rsidP="00F43A5E">
      <w:pPr>
        <w:pStyle w:val="Reservationshnvisning"/>
      </w:pPr>
      <w:r w:rsidRPr="00F36EC2">
        <w:t xml:space="preserve">Reservation </w:t>
      </w:r>
      <w:r w:rsidR="00477514" w:rsidRPr="00F36EC2">
        <w:t>47</w:t>
      </w:r>
      <w:r w:rsidRPr="00F36EC2">
        <w:t xml:space="preserve"> (fp, kd, v, c, mp)</w:t>
      </w:r>
      <w:bookmarkStart w:id="39" w:name="RESPARTI031"/>
      <w:bookmarkEnd w:id="39"/>
    </w:p>
    <w:p w:rsidR="006F6366" w:rsidRPr="00F36EC2" w:rsidRDefault="00477514" w:rsidP="006F6366">
      <w:pPr>
        <w:pStyle w:val="Frslagspunkt"/>
        <w:rPr>
          <w:noProof w:val="0"/>
        </w:rPr>
      </w:pPr>
      <w:r w:rsidRPr="00F36EC2">
        <w:rPr>
          <w:noProof w:val="0"/>
        </w:rPr>
        <w:t>32</w:t>
      </w:r>
      <w:r w:rsidR="006F6366" w:rsidRPr="00F36EC2">
        <w:rPr>
          <w:noProof w:val="0"/>
        </w:rPr>
        <w:t>.</w:t>
      </w:r>
      <w:r w:rsidR="006F6366" w:rsidRPr="00F36EC2">
        <w:rPr>
          <w:noProof w:val="0"/>
        </w:rPr>
        <w:tab/>
      </w:r>
      <w:r w:rsidRPr="00F36EC2">
        <w:rPr>
          <w:noProof w:val="0"/>
        </w:rPr>
        <w:t>Utvisning på grund av brott</w:t>
      </w:r>
    </w:p>
    <w:p w:rsidR="00F43A5E" w:rsidRPr="00F36EC2" w:rsidRDefault="00242E50" w:rsidP="00242E50">
      <w:pPr>
        <w:pStyle w:val="Frslagstext"/>
      </w:pPr>
      <w:r w:rsidRPr="00F36EC2">
        <w:t xml:space="preserve">Riksdagen avslår motion 2004/05:Ju331 yrkande 8.       </w:t>
      </w:r>
    </w:p>
    <w:p w:rsidR="00242E50" w:rsidRPr="00F36EC2" w:rsidRDefault="00F43A5E" w:rsidP="00F43A5E">
      <w:pPr>
        <w:pStyle w:val="Reservationshnvisning"/>
      </w:pPr>
      <w:r w:rsidRPr="00F36EC2">
        <w:t xml:space="preserve">Reservation </w:t>
      </w:r>
      <w:r w:rsidR="00477514" w:rsidRPr="00F36EC2">
        <w:t>48</w:t>
      </w:r>
      <w:r w:rsidRPr="00F36EC2">
        <w:t xml:space="preserve"> (v)</w:t>
      </w:r>
      <w:bookmarkStart w:id="40" w:name="RESPARTI032"/>
      <w:bookmarkEnd w:id="40"/>
    </w:p>
    <w:p w:rsidR="006F6366" w:rsidRPr="00F36EC2" w:rsidRDefault="00477514" w:rsidP="006F6366">
      <w:pPr>
        <w:pStyle w:val="Frslagspunkt"/>
        <w:rPr>
          <w:noProof w:val="0"/>
        </w:rPr>
      </w:pPr>
      <w:r w:rsidRPr="00F36EC2">
        <w:rPr>
          <w:noProof w:val="0"/>
        </w:rPr>
        <w:t>33</w:t>
      </w:r>
      <w:r w:rsidR="006F6366" w:rsidRPr="00F36EC2">
        <w:rPr>
          <w:noProof w:val="0"/>
        </w:rPr>
        <w:t>.</w:t>
      </w:r>
      <w:r w:rsidR="006F6366" w:rsidRPr="00F36EC2">
        <w:rPr>
          <w:noProof w:val="0"/>
        </w:rPr>
        <w:tab/>
      </w:r>
      <w:r w:rsidRPr="00F36EC2">
        <w:rPr>
          <w:noProof w:val="0"/>
        </w:rPr>
        <w:t>Viseringspliktiga länder</w:t>
      </w:r>
    </w:p>
    <w:p w:rsidR="00F43A5E" w:rsidRPr="00F36EC2" w:rsidRDefault="00242E50" w:rsidP="00242E50">
      <w:pPr>
        <w:pStyle w:val="Frslagstext"/>
      </w:pPr>
      <w:r w:rsidRPr="00F36EC2">
        <w:t xml:space="preserve">Riksdagen avslår motionerna </w:t>
      </w:r>
      <w:r w:rsidR="00FE612D" w:rsidRPr="00F36EC2">
        <w:t xml:space="preserve">2004/05:Sf266 yrkande 21 och </w:t>
      </w:r>
      <w:r w:rsidRPr="00F36EC2">
        <w:t>2004/05:</w:t>
      </w:r>
      <w:r w:rsidR="004C333F" w:rsidRPr="00F36EC2">
        <w:t xml:space="preserve"> </w:t>
      </w:r>
      <w:r w:rsidRPr="00F36EC2">
        <w:t xml:space="preserve">Sf277 yrkande 16.      </w:t>
      </w:r>
    </w:p>
    <w:p w:rsidR="00242E50" w:rsidRPr="00F36EC2" w:rsidRDefault="00F43A5E" w:rsidP="00F43A5E">
      <w:pPr>
        <w:pStyle w:val="Reservationshnvisning"/>
      </w:pPr>
      <w:r w:rsidRPr="00F36EC2">
        <w:t xml:space="preserve">Reservation </w:t>
      </w:r>
      <w:r w:rsidR="00477514" w:rsidRPr="00F36EC2">
        <w:t>49</w:t>
      </w:r>
      <w:r w:rsidRPr="00F36EC2">
        <w:t xml:space="preserve"> (fp, kd, v, c)</w:t>
      </w:r>
      <w:bookmarkStart w:id="41" w:name="RESPARTI033"/>
      <w:bookmarkEnd w:id="41"/>
    </w:p>
    <w:p w:rsidR="006F6366" w:rsidRPr="00F36EC2" w:rsidRDefault="00477514" w:rsidP="006F6366">
      <w:pPr>
        <w:pStyle w:val="Frslagspunkt"/>
        <w:rPr>
          <w:noProof w:val="0"/>
        </w:rPr>
      </w:pPr>
      <w:r w:rsidRPr="00F36EC2">
        <w:rPr>
          <w:noProof w:val="0"/>
        </w:rPr>
        <w:t>34</w:t>
      </w:r>
      <w:r w:rsidR="006F6366" w:rsidRPr="00F36EC2">
        <w:rPr>
          <w:noProof w:val="0"/>
        </w:rPr>
        <w:t>.</w:t>
      </w:r>
      <w:r w:rsidR="006F6366" w:rsidRPr="00F36EC2">
        <w:rPr>
          <w:noProof w:val="0"/>
        </w:rPr>
        <w:tab/>
      </w:r>
      <w:r w:rsidRPr="00F36EC2">
        <w:rPr>
          <w:noProof w:val="0"/>
        </w:rPr>
        <w:t>Besöksvisum</w:t>
      </w:r>
    </w:p>
    <w:p w:rsidR="00F43A5E" w:rsidRPr="00F36EC2" w:rsidRDefault="00242E50" w:rsidP="00242E50">
      <w:pPr>
        <w:pStyle w:val="Frslagstext"/>
      </w:pPr>
      <w:r w:rsidRPr="00F36EC2">
        <w:t xml:space="preserve">Riksdagen avslår motionerna </w:t>
      </w:r>
      <w:r w:rsidR="00FE612D" w:rsidRPr="00F36EC2">
        <w:t xml:space="preserve">2004/05:Sf266 yrkande 22, 2004/05:Sf284 yrkande 11 och </w:t>
      </w:r>
      <w:r w:rsidRPr="00F36EC2">
        <w:t xml:space="preserve">2004/05:Sf351 yrkande 24.       </w:t>
      </w:r>
    </w:p>
    <w:p w:rsidR="00242E50" w:rsidRPr="00F36EC2" w:rsidRDefault="00F43A5E" w:rsidP="00F43A5E">
      <w:pPr>
        <w:pStyle w:val="Reservationshnvisning"/>
      </w:pPr>
      <w:r w:rsidRPr="00F36EC2">
        <w:t xml:space="preserve">Reservation </w:t>
      </w:r>
      <w:r w:rsidR="00477514" w:rsidRPr="00F36EC2">
        <w:t>50</w:t>
      </w:r>
      <w:r w:rsidRPr="00F36EC2">
        <w:t xml:space="preserve"> (fp, kd, v, c, mp)</w:t>
      </w:r>
      <w:bookmarkStart w:id="42" w:name="RESPARTI034"/>
      <w:bookmarkEnd w:id="42"/>
    </w:p>
    <w:p w:rsidR="006F6366" w:rsidRPr="00F36EC2" w:rsidRDefault="00477514" w:rsidP="006F6366">
      <w:pPr>
        <w:pStyle w:val="Frslagspunkt"/>
        <w:rPr>
          <w:noProof w:val="0"/>
        </w:rPr>
      </w:pPr>
      <w:r w:rsidRPr="00F36EC2">
        <w:rPr>
          <w:noProof w:val="0"/>
        </w:rPr>
        <w:t>35</w:t>
      </w:r>
      <w:r w:rsidR="006F6366" w:rsidRPr="00F36EC2">
        <w:rPr>
          <w:noProof w:val="0"/>
        </w:rPr>
        <w:t>.</w:t>
      </w:r>
      <w:r w:rsidR="006F6366" w:rsidRPr="00F36EC2">
        <w:rPr>
          <w:noProof w:val="0"/>
        </w:rPr>
        <w:tab/>
      </w:r>
      <w:r w:rsidRPr="00F36EC2">
        <w:rPr>
          <w:noProof w:val="0"/>
        </w:rPr>
        <w:t>Visum för asylsökande och asylansökan i utlandet</w:t>
      </w:r>
    </w:p>
    <w:p w:rsidR="00F43A5E" w:rsidRPr="00F36EC2" w:rsidRDefault="00242E50" w:rsidP="00242E50">
      <w:pPr>
        <w:pStyle w:val="Frslagstext"/>
      </w:pPr>
      <w:r w:rsidRPr="00F36EC2">
        <w:t xml:space="preserve">Riksdagen avslår motionerna </w:t>
      </w:r>
      <w:r w:rsidR="00FE612D" w:rsidRPr="00F36EC2">
        <w:t xml:space="preserve">2004/05:Sf266 yrkande 23, 2004/05:Sf351 yrkande 3, 2004/05:Sf400 yrkandena 6–8 och </w:t>
      </w:r>
      <w:r w:rsidRPr="00F36EC2">
        <w:t>2004/05:</w:t>
      </w:r>
      <w:r w:rsidR="00FE612D" w:rsidRPr="00F36EC2">
        <w:t xml:space="preserve">U306 yrkande 9. </w:t>
      </w:r>
      <w:r w:rsidRPr="00F36EC2">
        <w:t xml:space="preserve">      </w:t>
      </w:r>
    </w:p>
    <w:p w:rsidR="00F43A5E" w:rsidRPr="00F36EC2" w:rsidRDefault="00F43A5E" w:rsidP="00F43A5E">
      <w:pPr>
        <w:pStyle w:val="Reservationshnvisning"/>
      </w:pPr>
      <w:r w:rsidRPr="00F36EC2">
        <w:t xml:space="preserve">Reservation </w:t>
      </w:r>
      <w:r w:rsidR="00477514" w:rsidRPr="00F36EC2">
        <w:t>51</w:t>
      </w:r>
      <w:r w:rsidRPr="00F36EC2">
        <w:t xml:space="preserve"> (kd, c)</w:t>
      </w:r>
    </w:p>
    <w:p w:rsidR="00242E50" w:rsidRPr="00F36EC2" w:rsidRDefault="00F43A5E" w:rsidP="00F43A5E">
      <w:pPr>
        <w:pStyle w:val="Reservationshnvisning"/>
      </w:pPr>
      <w:r w:rsidRPr="00F36EC2">
        <w:t xml:space="preserve">Reservation </w:t>
      </w:r>
      <w:r w:rsidR="00477514" w:rsidRPr="00F36EC2">
        <w:t>52</w:t>
      </w:r>
      <w:r w:rsidRPr="00F36EC2">
        <w:t xml:space="preserve"> (v, mp)</w:t>
      </w:r>
      <w:bookmarkStart w:id="43" w:name="RESPARTI035"/>
      <w:bookmarkEnd w:id="43"/>
    </w:p>
    <w:p w:rsidR="006F6366" w:rsidRPr="00F36EC2" w:rsidRDefault="00477514" w:rsidP="006F6366">
      <w:pPr>
        <w:pStyle w:val="Frslagspunkt"/>
        <w:rPr>
          <w:noProof w:val="0"/>
        </w:rPr>
      </w:pPr>
      <w:r w:rsidRPr="00F36EC2">
        <w:rPr>
          <w:noProof w:val="0"/>
        </w:rPr>
        <w:t>36</w:t>
      </w:r>
      <w:r w:rsidR="006F6366" w:rsidRPr="00F36EC2">
        <w:rPr>
          <w:noProof w:val="0"/>
        </w:rPr>
        <w:t>.</w:t>
      </w:r>
      <w:r w:rsidR="006F6366" w:rsidRPr="00F36EC2">
        <w:rPr>
          <w:noProof w:val="0"/>
        </w:rPr>
        <w:tab/>
      </w:r>
      <w:r w:rsidRPr="00F36EC2">
        <w:rPr>
          <w:noProof w:val="0"/>
        </w:rPr>
        <w:t>Asylprocessen</w:t>
      </w:r>
    </w:p>
    <w:p w:rsidR="00F43A5E" w:rsidRPr="00F36EC2" w:rsidRDefault="00242E50" w:rsidP="00242E50">
      <w:pPr>
        <w:pStyle w:val="Frslagstext"/>
      </w:pPr>
      <w:r w:rsidRPr="00F36EC2">
        <w:t xml:space="preserve">Riksdagen avslår motionerna </w:t>
      </w:r>
      <w:r w:rsidR="00FE612D" w:rsidRPr="00F36EC2">
        <w:t>2004/05:Sf11</w:t>
      </w:r>
      <w:r w:rsidRPr="00F36EC2">
        <w:t xml:space="preserve">, 2004/05:Sf12 </w:t>
      </w:r>
      <w:r w:rsidR="00FE612D" w:rsidRPr="00F36EC2">
        <w:t xml:space="preserve">yrkande 1 </w:t>
      </w:r>
      <w:r w:rsidR="004C333F" w:rsidRPr="00F36EC2">
        <w:t xml:space="preserve">och </w:t>
      </w:r>
      <w:r w:rsidRPr="00F36EC2">
        <w:t>2004/05:Sf15 yrkandena 3 och 7.</w:t>
      </w:r>
    </w:p>
    <w:p w:rsidR="00242E50" w:rsidRPr="00F36EC2" w:rsidRDefault="00F43A5E" w:rsidP="00F43A5E">
      <w:pPr>
        <w:pStyle w:val="Reservationshnvisning"/>
      </w:pPr>
      <w:r w:rsidRPr="00F36EC2">
        <w:t xml:space="preserve">Reservation </w:t>
      </w:r>
      <w:r w:rsidR="00477514" w:rsidRPr="00F36EC2">
        <w:t>53</w:t>
      </w:r>
      <w:r w:rsidRPr="00F36EC2">
        <w:t xml:space="preserve"> (m, fp, kd, c)</w:t>
      </w:r>
      <w:bookmarkStart w:id="44" w:name="RESPARTI036"/>
      <w:bookmarkEnd w:id="44"/>
    </w:p>
    <w:p w:rsidR="006F6366" w:rsidRPr="00F36EC2" w:rsidRDefault="00477514" w:rsidP="006F6366">
      <w:pPr>
        <w:pStyle w:val="Frslagspunkt"/>
        <w:rPr>
          <w:noProof w:val="0"/>
        </w:rPr>
      </w:pPr>
      <w:r w:rsidRPr="00F36EC2">
        <w:rPr>
          <w:noProof w:val="0"/>
        </w:rPr>
        <w:t>37</w:t>
      </w:r>
      <w:r w:rsidR="006F6366" w:rsidRPr="00F36EC2">
        <w:rPr>
          <w:noProof w:val="0"/>
        </w:rPr>
        <w:t>.</w:t>
      </w:r>
      <w:r w:rsidR="006F6366" w:rsidRPr="00F36EC2">
        <w:rPr>
          <w:noProof w:val="0"/>
        </w:rPr>
        <w:tab/>
      </w:r>
      <w:r w:rsidRPr="00F36EC2">
        <w:rPr>
          <w:noProof w:val="0"/>
        </w:rPr>
        <w:t>Apatiska barn</w:t>
      </w:r>
    </w:p>
    <w:p w:rsidR="00F43A5E" w:rsidRPr="00F36EC2" w:rsidRDefault="00242E50" w:rsidP="00242E50">
      <w:pPr>
        <w:pStyle w:val="Frslagstext"/>
      </w:pPr>
      <w:r w:rsidRPr="00F36EC2">
        <w:t>Riksdagen avslår motionerna 2004/05:Sf12 yrkande 5, 2004/05:Sf13 y</w:t>
      </w:r>
      <w:r w:rsidRPr="00F36EC2">
        <w:t>r</w:t>
      </w:r>
      <w:r w:rsidRPr="00F36EC2">
        <w:t>kande 4,</w:t>
      </w:r>
      <w:r w:rsidR="00FE612D" w:rsidRPr="00F36EC2">
        <w:t xml:space="preserve"> </w:t>
      </w:r>
      <w:r w:rsidRPr="00F36EC2">
        <w:t xml:space="preserve">2004/05:Sf14 </w:t>
      </w:r>
      <w:r w:rsidR="00FE612D" w:rsidRPr="00F36EC2">
        <w:t>yrkandena 1–3 och 2004/05:Sf405</w:t>
      </w:r>
      <w:r w:rsidRPr="00F36EC2">
        <w:t>.</w:t>
      </w:r>
    </w:p>
    <w:p w:rsidR="00F43A5E" w:rsidRPr="00F36EC2" w:rsidRDefault="00F43A5E" w:rsidP="00F43A5E">
      <w:pPr>
        <w:pStyle w:val="Reservationshnvisning"/>
      </w:pPr>
      <w:r w:rsidRPr="00F36EC2">
        <w:t xml:space="preserve">Reservation </w:t>
      </w:r>
      <w:r w:rsidR="00477514" w:rsidRPr="00F36EC2">
        <w:t>54</w:t>
      </w:r>
      <w:r w:rsidRPr="00F36EC2">
        <w:t xml:space="preserve"> (fp, kd, v, c, mp)</w:t>
      </w:r>
    </w:p>
    <w:p w:rsidR="00242E50" w:rsidRPr="00F36EC2" w:rsidRDefault="00F43A5E" w:rsidP="00F43A5E">
      <w:pPr>
        <w:pStyle w:val="Reservationshnvisning"/>
      </w:pPr>
      <w:r w:rsidRPr="00F36EC2">
        <w:t xml:space="preserve">Reservation </w:t>
      </w:r>
      <w:r w:rsidR="00477514" w:rsidRPr="00F36EC2">
        <w:t>55</w:t>
      </w:r>
      <w:r w:rsidRPr="00F36EC2">
        <w:t xml:space="preserve"> (m) - motiv.</w:t>
      </w:r>
      <w:bookmarkStart w:id="45" w:name="RESPARTI037"/>
      <w:bookmarkEnd w:id="45"/>
    </w:p>
    <w:p w:rsidR="006F6366" w:rsidRPr="00F36EC2" w:rsidRDefault="00477514" w:rsidP="006F6366">
      <w:pPr>
        <w:pStyle w:val="Frslagspunkt"/>
        <w:rPr>
          <w:noProof w:val="0"/>
        </w:rPr>
      </w:pPr>
      <w:r w:rsidRPr="00F36EC2">
        <w:rPr>
          <w:noProof w:val="0"/>
        </w:rPr>
        <w:t>38</w:t>
      </w:r>
      <w:r w:rsidR="006F6366" w:rsidRPr="00F36EC2">
        <w:rPr>
          <w:noProof w:val="0"/>
        </w:rPr>
        <w:t>.</w:t>
      </w:r>
      <w:r w:rsidR="006F6366" w:rsidRPr="00F36EC2">
        <w:rPr>
          <w:noProof w:val="0"/>
        </w:rPr>
        <w:tab/>
      </w:r>
      <w:r w:rsidRPr="00F36EC2">
        <w:rPr>
          <w:noProof w:val="0"/>
        </w:rPr>
        <w:t>Ensamkommande barn</w:t>
      </w:r>
    </w:p>
    <w:p w:rsidR="00F43A5E" w:rsidRPr="00F36EC2" w:rsidRDefault="00242E50" w:rsidP="00242E50">
      <w:pPr>
        <w:pStyle w:val="Frslagstext"/>
      </w:pPr>
      <w:r w:rsidRPr="00F36EC2">
        <w:t>Riksdagen avslår motionerna 2003/04:So12 yrkande 10</w:t>
      </w:r>
      <w:r w:rsidR="00FE612D" w:rsidRPr="00F36EC2">
        <w:t xml:space="preserve"> och </w:t>
      </w:r>
      <w:r w:rsidRPr="00F36EC2">
        <w:t>2004/05:</w:t>
      </w:r>
      <w:r w:rsidR="004C333F" w:rsidRPr="00F36EC2">
        <w:t xml:space="preserve"> </w:t>
      </w:r>
      <w:r w:rsidRPr="00F36EC2">
        <w:t>Sf13 yrkande 3.</w:t>
      </w:r>
    </w:p>
    <w:p w:rsidR="00242E50" w:rsidRPr="00F36EC2" w:rsidRDefault="00F43A5E" w:rsidP="00F43A5E">
      <w:pPr>
        <w:pStyle w:val="Reservationshnvisning"/>
      </w:pPr>
      <w:r w:rsidRPr="00F36EC2">
        <w:t xml:space="preserve">Reservation </w:t>
      </w:r>
      <w:r w:rsidR="00477514" w:rsidRPr="00F36EC2">
        <w:t>56</w:t>
      </w:r>
      <w:r w:rsidRPr="00F36EC2">
        <w:t xml:space="preserve"> (m, kd, c)</w:t>
      </w:r>
      <w:bookmarkStart w:id="46" w:name="RESPARTI038"/>
      <w:bookmarkEnd w:id="46"/>
    </w:p>
    <w:p w:rsidR="006F6366" w:rsidRPr="00F36EC2" w:rsidRDefault="00477514" w:rsidP="006F6366">
      <w:pPr>
        <w:pStyle w:val="Frslagspunkt"/>
        <w:rPr>
          <w:noProof w:val="0"/>
        </w:rPr>
      </w:pPr>
      <w:r w:rsidRPr="00F36EC2">
        <w:rPr>
          <w:noProof w:val="0"/>
        </w:rPr>
        <w:t>39</w:t>
      </w:r>
      <w:r w:rsidR="006F6366" w:rsidRPr="00F36EC2">
        <w:rPr>
          <w:noProof w:val="0"/>
        </w:rPr>
        <w:t>.</w:t>
      </w:r>
      <w:r w:rsidR="006F6366" w:rsidRPr="00F36EC2">
        <w:rPr>
          <w:noProof w:val="0"/>
        </w:rPr>
        <w:tab/>
      </w:r>
      <w:r w:rsidRPr="00F36EC2">
        <w:rPr>
          <w:noProof w:val="0"/>
        </w:rPr>
        <w:t>Övrigt om barn i asylprocessen</w:t>
      </w:r>
    </w:p>
    <w:p w:rsidR="00F43A5E" w:rsidRPr="00F36EC2" w:rsidRDefault="00242E50" w:rsidP="00242E50">
      <w:pPr>
        <w:pStyle w:val="Frslagstext"/>
      </w:pPr>
      <w:r w:rsidRPr="00F36EC2">
        <w:t>Riksdagen avslår motionerna 2004/05:Sf15 yrkande 4,</w:t>
      </w:r>
      <w:r w:rsidR="004217EF" w:rsidRPr="00F36EC2">
        <w:t xml:space="preserve"> </w:t>
      </w:r>
      <w:r w:rsidRPr="00F36EC2">
        <w:t>2004/05:Sf265 yrkande 10,</w:t>
      </w:r>
      <w:r w:rsidR="004217EF" w:rsidRPr="00F36EC2">
        <w:t xml:space="preserve"> </w:t>
      </w:r>
      <w:r w:rsidRPr="00F36EC2">
        <w:t xml:space="preserve">2004/05:Sf277 yrkande 4, </w:t>
      </w:r>
      <w:r w:rsidR="004217EF" w:rsidRPr="00F36EC2">
        <w:t>2004/05:Sf380 och 2004/05:Sf39</w:t>
      </w:r>
      <w:r w:rsidR="0098584B" w:rsidRPr="00F36EC2">
        <w:t>5</w:t>
      </w:r>
      <w:r w:rsidRPr="00F36EC2">
        <w:t xml:space="preserve">. </w:t>
      </w:r>
    </w:p>
    <w:p w:rsidR="00242E50" w:rsidRPr="00F36EC2" w:rsidRDefault="00F43A5E" w:rsidP="00F43A5E">
      <w:pPr>
        <w:pStyle w:val="Reservationshnvisning"/>
      </w:pPr>
      <w:r w:rsidRPr="00F36EC2">
        <w:t xml:space="preserve">Reservation </w:t>
      </w:r>
      <w:r w:rsidR="00477514" w:rsidRPr="00F36EC2">
        <w:t>57</w:t>
      </w:r>
      <w:r w:rsidRPr="00F36EC2">
        <w:t xml:space="preserve"> (fp, kd, c)</w:t>
      </w:r>
      <w:bookmarkStart w:id="47" w:name="RESPARTI039"/>
      <w:bookmarkEnd w:id="47"/>
    </w:p>
    <w:p w:rsidR="006F6366" w:rsidRPr="00F36EC2" w:rsidRDefault="00477514" w:rsidP="006F6366">
      <w:pPr>
        <w:pStyle w:val="Frslagspunkt"/>
        <w:rPr>
          <w:noProof w:val="0"/>
        </w:rPr>
      </w:pPr>
      <w:r w:rsidRPr="00F36EC2">
        <w:rPr>
          <w:noProof w:val="0"/>
        </w:rPr>
        <w:t>40</w:t>
      </w:r>
      <w:r w:rsidR="006F6366" w:rsidRPr="00F36EC2">
        <w:rPr>
          <w:noProof w:val="0"/>
        </w:rPr>
        <w:t>.</w:t>
      </w:r>
      <w:r w:rsidR="006F6366" w:rsidRPr="00F36EC2">
        <w:rPr>
          <w:noProof w:val="0"/>
        </w:rPr>
        <w:tab/>
      </w:r>
      <w:r w:rsidRPr="00F36EC2">
        <w:rPr>
          <w:noProof w:val="0"/>
        </w:rPr>
        <w:t>Organiserad verksamhet</w:t>
      </w:r>
    </w:p>
    <w:p w:rsidR="00F43A5E" w:rsidRPr="00F36EC2" w:rsidRDefault="00242E50" w:rsidP="00242E50">
      <w:pPr>
        <w:pStyle w:val="Frslagstext"/>
      </w:pPr>
      <w:r w:rsidRPr="00F36EC2">
        <w:t>Riksdagen avslår motionerna 2003/04:Sf357 yrkande 2</w:t>
      </w:r>
      <w:r w:rsidR="004217EF" w:rsidRPr="00F36EC2">
        <w:t xml:space="preserve"> och </w:t>
      </w:r>
      <w:r w:rsidRPr="00F36EC2">
        <w:t>2004/05:</w:t>
      </w:r>
      <w:r w:rsidR="004C333F" w:rsidRPr="00F36EC2">
        <w:t xml:space="preserve"> </w:t>
      </w:r>
      <w:r w:rsidRPr="00F36EC2">
        <w:t>Sf361 yrkande 6.</w:t>
      </w:r>
    </w:p>
    <w:p w:rsidR="00242E50" w:rsidRPr="00F36EC2" w:rsidRDefault="00F43A5E" w:rsidP="00F43A5E">
      <w:pPr>
        <w:pStyle w:val="Reservationshnvisning"/>
      </w:pPr>
      <w:r w:rsidRPr="00F36EC2">
        <w:t xml:space="preserve">Reservation </w:t>
      </w:r>
      <w:r w:rsidR="00477514" w:rsidRPr="00F36EC2">
        <w:t>58</w:t>
      </w:r>
      <w:r w:rsidRPr="00F36EC2">
        <w:t xml:space="preserve"> (v, mp)</w:t>
      </w:r>
      <w:bookmarkStart w:id="48" w:name="RESPARTI040"/>
      <w:bookmarkEnd w:id="48"/>
    </w:p>
    <w:p w:rsidR="006F6366" w:rsidRPr="00F36EC2" w:rsidRDefault="00477514" w:rsidP="006F6366">
      <w:pPr>
        <w:pStyle w:val="Frslagspunkt"/>
        <w:rPr>
          <w:noProof w:val="0"/>
        </w:rPr>
      </w:pPr>
      <w:r w:rsidRPr="00F36EC2">
        <w:rPr>
          <w:noProof w:val="0"/>
        </w:rPr>
        <w:t>41</w:t>
      </w:r>
      <w:r w:rsidR="006F6366" w:rsidRPr="00F36EC2">
        <w:rPr>
          <w:noProof w:val="0"/>
        </w:rPr>
        <w:t>.</w:t>
      </w:r>
      <w:r w:rsidR="006F6366" w:rsidRPr="00F36EC2">
        <w:rPr>
          <w:noProof w:val="0"/>
        </w:rPr>
        <w:tab/>
      </w:r>
      <w:r w:rsidRPr="00F36EC2">
        <w:rPr>
          <w:noProof w:val="0"/>
        </w:rPr>
        <w:t>Ersättning till asylsökande m.m.</w:t>
      </w:r>
    </w:p>
    <w:p w:rsidR="00F43A5E" w:rsidRPr="00F36EC2" w:rsidRDefault="004217EF" w:rsidP="00242E50">
      <w:pPr>
        <w:pStyle w:val="Frslagstext"/>
      </w:pPr>
      <w:r w:rsidRPr="00F36EC2">
        <w:t xml:space="preserve">Riksdagen avslår motionerna </w:t>
      </w:r>
      <w:r w:rsidR="00242E50" w:rsidRPr="00F36EC2">
        <w:t>2003/04:Sf310</w:t>
      </w:r>
      <w:r w:rsidRPr="00F36EC2">
        <w:t xml:space="preserve"> samt </w:t>
      </w:r>
      <w:r w:rsidR="00242E50" w:rsidRPr="00F36EC2">
        <w:t>2004/05:Sf361 yrka</w:t>
      </w:r>
      <w:r w:rsidR="00242E50" w:rsidRPr="00F36EC2">
        <w:t>n</w:t>
      </w:r>
      <w:r w:rsidR="00242E50" w:rsidRPr="00F36EC2">
        <w:t>dena 8, 15 och 16.</w:t>
      </w:r>
    </w:p>
    <w:p w:rsidR="00242E50" w:rsidRPr="00F36EC2" w:rsidRDefault="00F43A5E" w:rsidP="00F43A5E">
      <w:pPr>
        <w:pStyle w:val="Reservationshnvisning"/>
      </w:pPr>
      <w:r w:rsidRPr="00F36EC2">
        <w:t xml:space="preserve">Reservation </w:t>
      </w:r>
      <w:r w:rsidR="00477514" w:rsidRPr="00F36EC2">
        <w:t>59</w:t>
      </w:r>
      <w:r w:rsidRPr="00F36EC2">
        <w:t xml:space="preserve"> (v)</w:t>
      </w:r>
      <w:bookmarkStart w:id="49" w:name="RESPARTI041"/>
      <w:bookmarkEnd w:id="49"/>
    </w:p>
    <w:p w:rsidR="006F6366" w:rsidRPr="00F36EC2" w:rsidRDefault="00477514" w:rsidP="006F6366">
      <w:pPr>
        <w:pStyle w:val="Frslagspunkt"/>
        <w:rPr>
          <w:noProof w:val="0"/>
        </w:rPr>
      </w:pPr>
      <w:r w:rsidRPr="00F36EC2">
        <w:rPr>
          <w:noProof w:val="0"/>
        </w:rPr>
        <w:t>42</w:t>
      </w:r>
      <w:r w:rsidR="006F6366" w:rsidRPr="00F36EC2">
        <w:rPr>
          <w:noProof w:val="0"/>
        </w:rPr>
        <w:t>.</w:t>
      </w:r>
      <w:r w:rsidR="006F6366" w:rsidRPr="00F36EC2">
        <w:rPr>
          <w:noProof w:val="0"/>
        </w:rPr>
        <w:tab/>
      </w:r>
      <w:r w:rsidRPr="00F36EC2">
        <w:rPr>
          <w:noProof w:val="0"/>
        </w:rPr>
        <w:t>Boende</w:t>
      </w:r>
    </w:p>
    <w:p w:rsidR="00F43A5E" w:rsidRPr="00F36EC2" w:rsidRDefault="00242E50" w:rsidP="00242E50">
      <w:pPr>
        <w:pStyle w:val="Frslagstext"/>
      </w:pPr>
      <w:r w:rsidRPr="00F36EC2">
        <w:t>Riksdagen avslår motionerna 2003/04:Sf320, 2003/04:Sf378,</w:t>
      </w:r>
      <w:r w:rsidR="004217EF" w:rsidRPr="00F36EC2">
        <w:t xml:space="preserve"> 2004/05:</w:t>
      </w:r>
      <w:r w:rsidR="004C333F" w:rsidRPr="00F36EC2">
        <w:t xml:space="preserve"> </w:t>
      </w:r>
      <w:r w:rsidR="004217EF" w:rsidRPr="00F36EC2">
        <w:t>Sf15 yrkande 6 och 2</w:t>
      </w:r>
      <w:r w:rsidRPr="00F36EC2">
        <w:t>004/05:Sf361 yrkande 14.</w:t>
      </w:r>
    </w:p>
    <w:p w:rsidR="00F43A5E" w:rsidRPr="00F36EC2" w:rsidRDefault="00F43A5E" w:rsidP="00F43A5E">
      <w:pPr>
        <w:pStyle w:val="Reservationshnvisning"/>
      </w:pPr>
      <w:r w:rsidRPr="00F36EC2">
        <w:t xml:space="preserve">Reservation </w:t>
      </w:r>
      <w:r w:rsidR="00477514" w:rsidRPr="00F36EC2">
        <w:t>60</w:t>
      </w:r>
      <w:r w:rsidRPr="00F36EC2">
        <w:t xml:space="preserve"> (fp, c)</w:t>
      </w:r>
    </w:p>
    <w:p w:rsidR="00242E50" w:rsidRPr="00F36EC2" w:rsidRDefault="00F43A5E" w:rsidP="00F43A5E">
      <w:pPr>
        <w:pStyle w:val="Reservationshnvisning"/>
      </w:pPr>
      <w:r w:rsidRPr="00F36EC2">
        <w:t xml:space="preserve">Reservation </w:t>
      </w:r>
      <w:r w:rsidR="00477514" w:rsidRPr="00F36EC2">
        <w:t>61</w:t>
      </w:r>
      <w:r w:rsidRPr="00F36EC2">
        <w:t xml:space="preserve"> (v)</w:t>
      </w:r>
      <w:bookmarkStart w:id="50" w:name="RESPARTI042"/>
      <w:bookmarkEnd w:id="50"/>
    </w:p>
    <w:p w:rsidR="006F6366" w:rsidRPr="00F36EC2" w:rsidRDefault="00477514" w:rsidP="006F6366">
      <w:pPr>
        <w:pStyle w:val="Frslagspunkt"/>
        <w:rPr>
          <w:noProof w:val="0"/>
        </w:rPr>
      </w:pPr>
      <w:r w:rsidRPr="00F36EC2">
        <w:rPr>
          <w:noProof w:val="0"/>
        </w:rPr>
        <w:t>43</w:t>
      </w:r>
      <w:r w:rsidR="006F6366" w:rsidRPr="00F36EC2">
        <w:rPr>
          <w:noProof w:val="0"/>
        </w:rPr>
        <w:t>.</w:t>
      </w:r>
      <w:r w:rsidR="006F6366" w:rsidRPr="00F36EC2">
        <w:rPr>
          <w:noProof w:val="0"/>
        </w:rPr>
        <w:tab/>
      </w:r>
      <w:r w:rsidRPr="00F36EC2">
        <w:rPr>
          <w:noProof w:val="0"/>
        </w:rPr>
        <w:t>Asylsökande i behov av behandling för transsexualism</w:t>
      </w:r>
    </w:p>
    <w:p w:rsidR="00F43A5E" w:rsidRPr="00F36EC2" w:rsidRDefault="00242E50" w:rsidP="00242E50">
      <w:pPr>
        <w:pStyle w:val="Frslagstext"/>
      </w:pPr>
      <w:r w:rsidRPr="00F36EC2">
        <w:t>Riksdagen avslår motion 2004/05:Sf318 yrkande 2</w:t>
      </w:r>
      <w:r w:rsidR="004217EF" w:rsidRPr="00F36EC2">
        <w:t>.</w:t>
      </w:r>
      <w:r w:rsidRPr="00F36EC2">
        <w:t xml:space="preserve"> </w:t>
      </w:r>
    </w:p>
    <w:p w:rsidR="00242E50" w:rsidRPr="00F36EC2" w:rsidRDefault="00F43A5E" w:rsidP="00F43A5E">
      <w:pPr>
        <w:pStyle w:val="Reservationshnvisning"/>
      </w:pPr>
      <w:r w:rsidRPr="00F36EC2">
        <w:t xml:space="preserve">Reservation </w:t>
      </w:r>
      <w:r w:rsidR="00477514" w:rsidRPr="00F36EC2">
        <w:t>62</w:t>
      </w:r>
      <w:r w:rsidRPr="00F36EC2">
        <w:t xml:space="preserve"> (v, mp)</w:t>
      </w:r>
      <w:bookmarkStart w:id="51" w:name="RESPARTI043"/>
      <w:bookmarkEnd w:id="51"/>
    </w:p>
    <w:p w:rsidR="006F6366" w:rsidRPr="00F36EC2" w:rsidRDefault="00477514" w:rsidP="006F6366">
      <w:pPr>
        <w:pStyle w:val="Frslagspunkt"/>
        <w:rPr>
          <w:noProof w:val="0"/>
        </w:rPr>
      </w:pPr>
      <w:r w:rsidRPr="00F36EC2">
        <w:rPr>
          <w:noProof w:val="0"/>
        </w:rPr>
        <w:t>44</w:t>
      </w:r>
      <w:r w:rsidR="006F6366" w:rsidRPr="00F36EC2">
        <w:rPr>
          <w:noProof w:val="0"/>
        </w:rPr>
        <w:t>.</w:t>
      </w:r>
      <w:r w:rsidR="006F6366" w:rsidRPr="00F36EC2">
        <w:rPr>
          <w:noProof w:val="0"/>
        </w:rPr>
        <w:tab/>
      </w:r>
      <w:r w:rsidRPr="00F36EC2">
        <w:rPr>
          <w:noProof w:val="0"/>
        </w:rPr>
        <w:t>Hälso- och sjukvård</w:t>
      </w:r>
    </w:p>
    <w:p w:rsidR="00F43A5E" w:rsidRPr="00F36EC2" w:rsidRDefault="00242E50" w:rsidP="00242E50">
      <w:pPr>
        <w:pStyle w:val="Frslagstext"/>
      </w:pPr>
      <w:r w:rsidRPr="00F36EC2">
        <w:t>Riksdagen avslår motionerna 2004/05:Sf205,</w:t>
      </w:r>
      <w:r w:rsidR="004217EF" w:rsidRPr="00F36EC2">
        <w:t xml:space="preserve"> </w:t>
      </w:r>
      <w:r w:rsidRPr="00F36EC2">
        <w:t>2004/05:Sf252 yrkandena 1–3, 2004/05:Sf278 yrkande 6,</w:t>
      </w:r>
      <w:r w:rsidR="004217EF" w:rsidRPr="00F36EC2">
        <w:t xml:space="preserve"> </w:t>
      </w:r>
      <w:r w:rsidRPr="00F36EC2">
        <w:t>2004/05:Sf289</w:t>
      </w:r>
      <w:r w:rsidR="004217EF" w:rsidRPr="00F36EC2">
        <w:t xml:space="preserve"> samt </w:t>
      </w:r>
      <w:r w:rsidRPr="00F36EC2">
        <w:t>2004/05:Sf361 y</w:t>
      </w:r>
      <w:r w:rsidRPr="00F36EC2">
        <w:t>r</w:t>
      </w:r>
      <w:r w:rsidRPr="00F36EC2">
        <w:t>kandena 19, 20 och 22.</w:t>
      </w:r>
    </w:p>
    <w:p w:rsidR="00F43A5E" w:rsidRPr="00F36EC2" w:rsidRDefault="00F43A5E" w:rsidP="00F43A5E">
      <w:pPr>
        <w:pStyle w:val="Reservationshnvisning"/>
      </w:pPr>
      <w:r w:rsidRPr="00F36EC2">
        <w:t xml:space="preserve">Reservation </w:t>
      </w:r>
      <w:r w:rsidR="00477514" w:rsidRPr="00F36EC2">
        <w:t>63</w:t>
      </w:r>
      <w:r w:rsidRPr="00F36EC2">
        <w:t xml:space="preserve"> (m, c)</w:t>
      </w:r>
    </w:p>
    <w:p w:rsidR="00F43A5E" w:rsidRPr="00F36EC2" w:rsidRDefault="00F43A5E" w:rsidP="00F43A5E">
      <w:pPr>
        <w:pStyle w:val="Reservationshnvisning"/>
      </w:pPr>
      <w:r w:rsidRPr="00F36EC2">
        <w:t xml:space="preserve">Reservation </w:t>
      </w:r>
      <w:r w:rsidR="00477514" w:rsidRPr="00F36EC2">
        <w:t>64</w:t>
      </w:r>
      <w:r w:rsidRPr="00F36EC2">
        <w:t xml:space="preserve"> (v)</w:t>
      </w:r>
    </w:p>
    <w:p w:rsidR="00242E50" w:rsidRPr="00F36EC2" w:rsidRDefault="00F43A5E" w:rsidP="00F43A5E">
      <w:pPr>
        <w:pStyle w:val="Reservationshnvisning"/>
      </w:pPr>
      <w:r w:rsidRPr="00F36EC2">
        <w:t xml:space="preserve">Reservation </w:t>
      </w:r>
      <w:r w:rsidR="00477514" w:rsidRPr="00F36EC2">
        <w:t>65</w:t>
      </w:r>
      <w:r w:rsidRPr="00F36EC2">
        <w:t xml:space="preserve"> (mp)</w:t>
      </w:r>
      <w:bookmarkStart w:id="52" w:name="RESPARTI044"/>
      <w:bookmarkEnd w:id="52"/>
    </w:p>
    <w:p w:rsidR="006F6366" w:rsidRPr="00F36EC2" w:rsidRDefault="00477514" w:rsidP="006F6366">
      <w:pPr>
        <w:pStyle w:val="Frslagspunkt"/>
        <w:rPr>
          <w:noProof w:val="0"/>
        </w:rPr>
      </w:pPr>
      <w:r w:rsidRPr="00F36EC2">
        <w:rPr>
          <w:noProof w:val="0"/>
        </w:rPr>
        <w:t>45</w:t>
      </w:r>
      <w:r w:rsidR="006F6366" w:rsidRPr="00F36EC2">
        <w:rPr>
          <w:noProof w:val="0"/>
        </w:rPr>
        <w:t>.</w:t>
      </w:r>
      <w:r w:rsidR="006F6366" w:rsidRPr="00F36EC2">
        <w:rPr>
          <w:noProof w:val="0"/>
        </w:rPr>
        <w:tab/>
      </w:r>
      <w:r w:rsidRPr="00F36EC2">
        <w:rPr>
          <w:noProof w:val="0"/>
        </w:rPr>
        <w:t>Undantag från kravet på arbetstillstånd</w:t>
      </w:r>
    </w:p>
    <w:p w:rsidR="00F43A5E" w:rsidRPr="00F36EC2" w:rsidRDefault="00242E50" w:rsidP="00242E50">
      <w:pPr>
        <w:pStyle w:val="Frslagstext"/>
      </w:pPr>
      <w:r w:rsidRPr="00F36EC2">
        <w:t xml:space="preserve">Riksdagen avslår motionerna </w:t>
      </w:r>
      <w:r w:rsidR="004217EF" w:rsidRPr="00F36EC2">
        <w:t xml:space="preserve">2004/05:Sf361 yrkande 7 och </w:t>
      </w:r>
      <w:r w:rsidRPr="00F36EC2">
        <w:t>20</w:t>
      </w:r>
      <w:r w:rsidR="004217EF" w:rsidRPr="00F36EC2">
        <w:t>04/05:</w:t>
      </w:r>
      <w:r w:rsidR="004C333F" w:rsidRPr="00F36EC2">
        <w:t xml:space="preserve"> </w:t>
      </w:r>
      <w:r w:rsidR="004217EF" w:rsidRPr="00F36EC2">
        <w:t xml:space="preserve">Sf378 </w:t>
      </w:r>
      <w:r w:rsidRPr="00F36EC2">
        <w:t>yrkande 7.</w:t>
      </w:r>
    </w:p>
    <w:p w:rsidR="00F43A5E" w:rsidRPr="00F36EC2" w:rsidRDefault="00F43A5E" w:rsidP="00F43A5E">
      <w:pPr>
        <w:pStyle w:val="Reservationshnvisning"/>
      </w:pPr>
      <w:r w:rsidRPr="00F36EC2">
        <w:t xml:space="preserve">Reservation </w:t>
      </w:r>
      <w:r w:rsidR="00477514" w:rsidRPr="00F36EC2">
        <w:t>66</w:t>
      </w:r>
      <w:r w:rsidRPr="00F36EC2">
        <w:t xml:space="preserve"> (m, c)</w:t>
      </w:r>
    </w:p>
    <w:p w:rsidR="00242E50" w:rsidRPr="00F36EC2" w:rsidRDefault="00F43A5E" w:rsidP="00F43A5E">
      <w:pPr>
        <w:pStyle w:val="Reservationshnvisning"/>
      </w:pPr>
      <w:r w:rsidRPr="00F36EC2">
        <w:t xml:space="preserve">Reservation </w:t>
      </w:r>
      <w:r w:rsidR="00477514" w:rsidRPr="00F36EC2">
        <w:t>67</w:t>
      </w:r>
      <w:r w:rsidRPr="00F36EC2">
        <w:t xml:space="preserve"> (v)</w:t>
      </w:r>
      <w:bookmarkStart w:id="53" w:name="RESPARTI045"/>
      <w:bookmarkEnd w:id="53"/>
    </w:p>
    <w:p w:rsidR="006F6366" w:rsidRPr="00F36EC2" w:rsidRDefault="00082D0C" w:rsidP="00082D0C">
      <w:pPr>
        <w:pStyle w:val="Frslagspunkt"/>
        <w:spacing w:before="0"/>
        <w:rPr>
          <w:noProof w:val="0"/>
        </w:rPr>
      </w:pPr>
      <w:r w:rsidRPr="00F36EC2">
        <w:rPr>
          <w:noProof w:val="0"/>
        </w:rPr>
        <w:br w:type="page"/>
      </w:r>
      <w:r w:rsidR="00477514" w:rsidRPr="00F36EC2">
        <w:rPr>
          <w:noProof w:val="0"/>
        </w:rPr>
        <w:t>46</w:t>
      </w:r>
      <w:r w:rsidR="006F6366" w:rsidRPr="00F36EC2">
        <w:rPr>
          <w:noProof w:val="0"/>
        </w:rPr>
        <w:t>.</w:t>
      </w:r>
      <w:r w:rsidR="006F6366" w:rsidRPr="00F36EC2">
        <w:rPr>
          <w:noProof w:val="0"/>
        </w:rPr>
        <w:tab/>
      </w:r>
      <w:r w:rsidR="00477514" w:rsidRPr="00F36EC2">
        <w:rPr>
          <w:noProof w:val="0"/>
        </w:rPr>
        <w:t>Frågor om arbete i övrigt</w:t>
      </w:r>
    </w:p>
    <w:p w:rsidR="00F43A5E" w:rsidRPr="00F36EC2" w:rsidRDefault="00242E50" w:rsidP="00242E50">
      <w:pPr>
        <w:pStyle w:val="Frslagstext"/>
      </w:pPr>
      <w:r w:rsidRPr="00F36EC2">
        <w:t>Riksdagen avslår motionerna 2003/04:Sf326 yrkandena 3 och 4,</w:t>
      </w:r>
      <w:r w:rsidR="004217EF" w:rsidRPr="00F36EC2">
        <w:t xml:space="preserve"> </w:t>
      </w:r>
      <w:r w:rsidRPr="00F36EC2">
        <w:t>2003/04:</w:t>
      </w:r>
      <w:r w:rsidR="004C333F" w:rsidRPr="00F36EC2">
        <w:t xml:space="preserve"> </w:t>
      </w:r>
      <w:r w:rsidRPr="00F36EC2">
        <w:t>Sf396 yrkande 1,</w:t>
      </w:r>
      <w:r w:rsidR="004217EF" w:rsidRPr="00F36EC2">
        <w:t xml:space="preserve"> </w:t>
      </w:r>
      <w:r w:rsidRPr="00F36EC2">
        <w:t>2003/04:Sf402 yrkande 6,</w:t>
      </w:r>
      <w:r w:rsidR="004217EF" w:rsidRPr="00F36EC2">
        <w:t xml:space="preserve"> </w:t>
      </w:r>
      <w:r w:rsidRPr="00F36EC2">
        <w:t>2004/05:Sf255,</w:t>
      </w:r>
      <w:r w:rsidR="004217EF" w:rsidRPr="00F36EC2">
        <w:t xml:space="preserve"> </w:t>
      </w:r>
      <w:r w:rsidRPr="00F36EC2">
        <w:t>2004/05:</w:t>
      </w:r>
      <w:r w:rsidR="004C333F" w:rsidRPr="00F36EC2">
        <w:t xml:space="preserve"> </w:t>
      </w:r>
      <w:r w:rsidRPr="00F36EC2">
        <w:t>Sf361 yrkande 2</w:t>
      </w:r>
      <w:r w:rsidR="004217EF" w:rsidRPr="00F36EC2">
        <w:t xml:space="preserve"> och 2004/05:Sf365 </w:t>
      </w:r>
      <w:r w:rsidRPr="00F36EC2">
        <w:t>yrkande 11.</w:t>
      </w:r>
    </w:p>
    <w:p w:rsidR="00F43A5E" w:rsidRPr="00F36EC2" w:rsidRDefault="00F43A5E" w:rsidP="00F43A5E">
      <w:pPr>
        <w:pStyle w:val="Reservationshnvisning"/>
      </w:pPr>
      <w:r w:rsidRPr="00F36EC2">
        <w:t xml:space="preserve">Reservation </w:t>
      </w:r>
      <w:r w:rsidR="00477514" w:rsidRPr="00F36EC2">
        <w:t>68</w:t>
      </w:r>
      <w:r w:rsidRPr="00F36EC2">
        <w:t xml:space="preserve"> (kd, c)</w:t>
      </w:r>
    </w:p>
    <w:p w:rsidR="00F43A5E" w:rsidRPr="00F36EC2" w:rsidRDefault="00F43A5E" w:rsidP="00F43A5E">
      <w:pPr>
        <w:pStyle w:val="Reservationshnvisning"/>
      </w:pPr>
      <w:r w:rsidRPr="00F36EC2">
        <w:t xml:space="preserve">Reservation </w:t>
      </w:r>
      <w:r w:rsidR="00477514" w:rsidRPr="00F36EC2">
        <w:t>69</w:t>
      </w:r>
      <w:r w:rsidRPr="00F36EC2">
        <w:t xml:space="preserve"> (fp)</w:t>
      </w:r>
    </w:p>
    <w:p w:rsidR="00242E50" w:rsidRPr="00F36EC2" w:rsidRDefault="00F43A5E" w:rsidP="00F43A5E">
      <w:pPr>
        <w:pStyle w:val="Reservationshnvisning"/>
      </w:pPr>
      <w:r w:rsidRPr="00F36EC2">
        <w:t xml:space="preserve">Reservation </w:t>
      </w:r>
      <w:r w:rsidR="00477514" w:rsidRPr="00F36EC2">
        <w:t>70</w:t>
      </w:r>
      <w:r w:rsidRPr="00F36EC2">
        <w:t xml:space="preserve"> (v)</w:t>
      </w:r>
      <w:bookmarkStart w:id="54" w:name="RESPARTI046"/>
      <w:bookmarkEnd w:id="54"/>
    </w:p>
    <w:p w:rsidR="006F6366" w:rsidRPr="00F36EC2" w:rsidRDefault="00477514" w:rsidP="006F6366">
      <w:pPr>
        <w:pStyle w:val="Frslagspunkt"/>
        <w:rPr>
          <w:noProof w:val="0"/>
        </w:rPr>
      </w:pPr>
      <w:r w:rsidRPr="00F36EC2">
        <w:rPr>
          <w:noProof w:val="0"/>
        </w:rPr>
        <w:t>47</w:t>
      </w:r>
      <w:r w:rsidR="006F6366" w:rsidRPr="00F36EC2">
        <w:rPr>
          <w:noProof w:val="0"/>
        </w:rPr>
        <w:t>.</w:t>
      </w:r>
      <w:r w:rsidR="006F6366" w:rsidRPr="00F36EC2">
        <w:rPr>
          <w:noProof w:val="0"/>
        </w:rPr>
        <w:tab/>
      </w:r>
      <w:r w:rsidRPr="00F36EC2">
        <w:rPr>
          <w:noProof w:val="0"/>
        </w:rPr>
        <w:t>ID-handlingar</w:t>
      </w:r>
    </w:p>
    <w:p w:rsidR="00F43A5E" w:rsidRPr="00F36EC2" w:rsidRDefault="00242E50" w:rsidP="00242E50">
      <w:pPr>
        <w:pStyle w:val="Frslagstext"/>
      </w:pPr>
      <w:r w:rsidRPr="00F36EC2">
        <w:t>Riksdagen avslår motionerna 2004/05:Sf360 yrkande 14</w:t>
      </w:r>
      <w:r w:rsidR="004217EF" w:rsidRPr="00F36EC2">
        <w:t xml:space="preserve"> och </w:t>
      </w:r>
      <w:r w:rsidRPr="00F36EC2">
        <w:t>2004/05:</w:t>
      </w:r>
      <w:r w:rsidR="004C333F" w:rsidRPr="00F36EC2">
        <w:t xml:space="preserve"> </w:t>
      </w:r>
      <w:r w:rsidRPr="00F36EC2">
        <w:t>Sk243.</w:t>
      </w:r>
    </w:p>
    <w:p w:rsidR="00242E50" w:rsidRPr="00F36EC2" w:rsidRDefault="00F43A5E" w:rsidP="00F43A5E">
      <w:pPr>
        <w:pStyle w:val="Reservationshnvisning"/>
      </w:pPr>
      <w:r w:rsidRPr="00F36EC2">
        <w:t xml:space="preserve">Reservation </w:t>
      </w:r>
      <w:r w:rsidR="00477514" w:rsidRPr="00F36EC2">
        <w:t>71</w:t>
      </w:r>
      <w:r w:rsidRPr="00F36EC2">
        <w:t xml:space="preserve"> (v, c)</w:t>
      </w:r>
      <w:bookmarkStart w:id="55" w:name="RESPARTI047"/>
      <w:bookmarkEnd w:id="55"/>
    </w:p>
    <w:p w:rsidR="006F6366" w:rsidRPr="00F36EC2" w:rsidRDefault="00477514" w:rsidP="006F6366">
      <w:pPr>
        <w:pStyle w:val="Frslagspunkt"/>
        <w:rPr>
          <w:noProof w:val="0"/>
        </w:rPr>
      </w:pPr>
      <w:r w:rsidRPr="00F36EC2">
        <w:rPr>
          <w:noProof w:val="0"/>
        </w:rPr>
        <w:t>48</w:t>
      </w:r>
      <w:r w:rsidR="006F6366" w:rsidRPr="00F36EC2">
        <w:rPr>
          <w:noProof w:val="0"/>
        </w:rPr>
        <w:t>.</w:t>
      </w:r>
      <w:r w:rsidR="006F6366" w:rsidRPr="00F36EC2">
        <w:rPr>
          <w:noProof w:val="0"/>
        </w:rPr>
        <w:tab/>
      </w:r>
      <w:r w:rsidRPr="00F36EC2">
        <w:rPr>
          <w:noProof w:val="0"/>
        </w:rPr>
        <w:t>Svenskundervisning</w:t>
      </w:r>
    </w:p>
    <w:p w:rsidR="00F43A5E" w:rsidRPr="00F36EC2" w:rsidRDefault="004217EF" w:rsidP="00242E50">
      <w:pPr>
        <w:pStyle w:val="Frslagstext"/>
      </w:pPr>
      <w:r w:rsidRPr="00F36EC2">
        <w:t xml:space="preserve">Riksdagen avslår motionerna </w:t>
      </w:r>
      <w:r w:rsidR="00242E50" w:rsidRPr="00F36EC2">
        <w:t xml:space="preserve">2003/04:Sf332, 2004/05:Sf360 </w:t>
      </w:r>
      <w:r w:rsidRPr="00F36EC2">
        <w:t xml:space="preserve">yrkande 13, </w:t>
      </w:r>
      <w:r w:rsidR="00242E50" w:rsidRPr="00F36EC2">
        <w:t>2004/05:Sf361</w:t>
      </w:r>
      <w:r w:rsidRPr="00F36EC2">
        <w:t xml:space="preserve"> yrkande 1 och </w:t>
      </w:r>
      <w:r w:rsidR="00242E50" w:rsidRPr="00F36EC2">
        <w:t>2004/05:Sf378 yrkande 4.</w:t>
      </w:r>
    </w:p>
    <w:p w:rsidR="00F43A5E" w:rsidRPr="00F36EC2" w:rsidRDefault="00F43A5E" w:rsidP="00F43A5E">
      <w:pPr>
        <w:pStyle w:val="Reservationshnvisning"/>
      </w:pPr>
      <w:r w:rsidRPr="00F36EC2">
        <w:t xml:space="preserve">Reservation </w:t>
      </w:r>
      <w:r w:rsidR="00477514" w:rsidRPr="00F36EC2">
        <w:t>72</w:t>
      </w:r>
      <w:r w:rsidRPr="00F36EC2">
        <w:t xml:space="preserve"> (m)</w:t>
      </w:r>
    </w:p>
    <w:p w:rsidR="00242E50" w:rsidRPr="00F36EC2" w:rsidRDefault="00F43A5E" w:rsidP="00F43A5E">
      <w:pPr>
        <w:pStyle w:val="Reservationshnvisning"/>
      </w:pPr>
      <w:r w:rsidRPr="00F36EC2">
        <w:t xml:space="preserve">Reservation </w:t>
      </w:r>
      <w:r w:rsidR="00477514" w:rsidRPr="00F36EC2">
        <w:t>73</w:t>
      </w:r>
      <w:r w:rsidRPr="00F36EC2">
        <w:t xml:space="preserve"> (v, c)</w:t>
      </w:r>
      <w:bookmarkStart w:id="56" w:name="RESPARTI048"/>
      <w:bookmarkEnd w:id="56"/>
    </w:p>
    <w:p w:rsidR="006F6366" w:rsidRPr="00F36EC2" w:rsidRDefault="00477514" w:rsidP="006F6366">
      <w:pPr>
        <w:pStyle w:val="Frslagspunkt"/>
        <w:rPr>
          <w:noProof w:val="0"/>
        </w:rPr>
      </w:pPr>
      <w:r w:rsidRPr="00F36EC2">
        <w:rPr>
          <w:noProof w:val="0"/>
        </w:rPr>
        <w:t>49</w:t>
      </w:r>
      <w:r w:rsidR="006F6366" w:rsidRPr="00F36EC2">
        <w:rPr>
          <w:noProof w:val="0"/>
        </w:rPr>
        <w:t>.</w:t>
      </w:r>
      <w:r w:rsidR="006F6366" w:rsidRPr="00F36EC2">
        <w:rPr>
          <w:noProof w:val="0"/>
        </w:rPr>
        <w:tab/>
      </w:r>
      <w:r w:rsidRPr="00F36EC2">
        <w:rPr>
          <w:noProof w:val="0"/>
        </w:rPr>
        <w:t>Ersättning till kommunerna m.m.</w:t>
      </w:r>
    </w:p>
    <w:p w:rsidR="00F43A5E" w:rsidRPr="00F36EC2" w:rsidRDefault="00242E50" w:rsidP="00242E50">
      <w:pPr>
        <w:pStyle w:val="Frslagstext"/>
      </w:pPr>
      <w:r w:rsidRPr="00F36EC2">
        <w:t xml:space="preserve">Riksdagen avslår motionerna </w:t>
      </w:r>
      <w:r w:rsidR="004217EF" w:rsidRPr="00F36EC2">
        <w:t xml:space="preserve">2003/04:Sf300, </w:t>
      </w:r>
      <w:r w:rsidRPr="00F36EC2">
        <w:t>2004/05:Sf12 yrkandena 2 och 3, 2004/05:Sf211 yrkandena 1 och 2,</w:t>
      </w:r>
      <w:r w:rsidR="004217EF" w:rsidRPr="00F36EC2">
        <w:t xml:space="preserve"> </w:t>
      </w:r>
      <w:r w:rsidRPr="00F36EC2">
        <w:t>2004/05:Sf237 yrkande 7</w:t>
      </w:r>
      <w:r w:rsidR="0098584B" w:rsidRPr="00F36EC2">
        <w:t xml:space="preserve"> och</w:t>
      </w:r>
      <w:r w:rsidRPr="00F36EC2">
        <w:t xml:space="preserve"> 2004/05:Sf265 yrkande 2.</w:t>
      </w:r>
      <w:r w:rsidR="004217EF" w:rsidRPr="00F36EC2">
        <w:t xml:space="preserve"> </w:t>
      </w:r>
    </w:p>
    <w:p w:rsidR="00F43A5E" w:rsidRPr="00F36EC2" w:rsidRDefault="00F43A5E" w:rsidP="00F43A5E">
      <w:pPr>
        <w:pStyle w:val="Reservationshnvisning"/>
      </w:pPr>
      <w:r w:rsidRPr="00F36EC2">
        <w:t xml:space="preserve">Reservation </w:t>
      </w:r>
      <w:r w:rsidR="00477514" w:rsidRPr="00F36EC2">
        <w:t>74</w:t>
      </w:r>
      <w:r w:rsidRPr="00F36EC2">
        <w:t xml:space="preserve"> (m)</w:t>
      </w:r>
    </w:p>
    <w:p w:rsidR="00242E50" w:rsidRPr="00F36EC2" w:rsidRDefault="00F43A5E" w:rsidP="00F43A5E">
      <w:pPr>
        <w:pStyle w:val="Reservationshnvisning"/>
      </w:pPr>
      <w:r w:rsidRPr="00F36EC2">
        <w:t xml:space="preserve">Reservation </w:t>
      </w:r>
      <w:r w:rsidR="00477514" w:rsidRPr="00F36EC2">
        <w:t>75</w:t>
      </w:r>
      <w:r w:rsidRPr="00F36EC2">
        <w:t xml:space="preserve"> (c)</w:t>
      </w:r>
      <w:bookmarkStart w:id="57" w:name="RESPARTI049"/>
      <w:bookmarkEnd w:id="57"/>
    </w:p>
    <w:p w:rsidR="006F6366" w:rsidRPr="00F36EC2" w:rsidRDefault="00477514" w:rsidP="006F6366">
      <w:pPr>
        <w:pStyle w:val="Frslagspunkt"/>
        <w:rPr>
          <w:noProof w:val="0"/>
        </w:rPr>
      </w:pPr>
      <w:r w:rsidRPr="00F36EC2">
        <w:rPr>
          <w:noProof w:val="0"/>
        </w:rPr>
        <w:t>50</w:t>
      </w:r>
      <w:r w:rsidR="006F6366" w:rsidRPr="00F36EC2">
        <w:rPr>
          <w:noProof w:val="0"/>
        </w:rPr>
        <w:t>.</w:t>
      </w:r>
      <w:r w:rsidR="006F6366" w:rsidRPr="00F36EC2">
        <w:rPr>
          <w:noProof w:val="0"/>
        </w:rPr>
        <w:tab/>
      </w:r>
      <w:r w:rsidRPr="00F36EC2">
        <w:rPr>
          <w:noProof w:val="0"/>
        </w:rPr>
        <w:t>Barns rätt till vård, skola m.m.</w:t>
      </w:r>
    </w:p>
    <w:p w:rsidR="00F43A5E" w:rsidRPr="00F36EC2" w:rsidRDefault="004217EF" w:rsidP="00242E50">
      <w:pPr>
        <w:pStyle w:val="Frslagstext"/>
        <w:rPr>
          <w:u w:val="single"/>
        </w:rPr>
      </w:pPr>
      <w:r w:rsidRPr="00F36EC2">
        <w:t xml:space="preserve">Riksdagen avslår motionerna </w:t>
      </w:r>
      <w:r w:rsidR="00242E50" w:rsidRPr="00F36EC2">
        <w:t>2003/04:Sf8 yrkande 6,</w:t>
      </w:r>
      <w:r w:rsidRPr="00F36EC2">
        <w:t xml:space="preserve"> </w:t>
      </w:r>
      <w:r w:rsidR="00242E50" w:rsidRPr="00F36EC2">
        <w:t>2003/04:Sf357 y</w:t>
      </w:r>
      <w:r w:rsidR="00242E50" w:rsidRPr="00F36EC2">
        <w:t>r</w:t>
      </w:r>
      <w:r w:rsidR="00242E50" w:rsidRPr="00F36EC2">
        <w:t>kande 24,</w:t>
      </w:r>
      <w:r w:rsidRPr="00F36EC2">
        <w:t xml:space="preserve"> </w:t>
      </w:r>
      <w:r w:rsidR="00242E50" w:rsidRPr="00F36EC2">
        <w:t>2004/05:Sf265 yrkande 5,</w:t>
      </w:r>
      <w:r w:rsidRPr="00F36EC2">
        <w:t xml:space="preserve"> </w:t>
      </w:r>
      <w:r w:rsidR="00242E50" w:rsidRPr="00F36EC2">
        <w:t>2004/05:Sf335 yrkande 3,</w:t>
      </w:r>
      <w:r w:rsidRPr="00F36EC2">
        <w:t xml:space="preserve"> </w:t>
      </w:r>
      <w:r w:rsidR="00242E50" w:rsidRPr="00F36EC2">
        <w:t>2004/05:</w:t>
      </w:r>
      <w:r w:rsidR="004C333F" w:rsidRPr="00F36EC2">
        <w:t xml:space="preserve"> </w:t>
      </w:r>
      <w:r w:rsidR="00242E50" w:rsidRPr="00F36EC2">
        <w:t>Sf361 yrkandena 17 och 18,</w:t>
      </w:r>
      <w:r w:rsidRPr="00F36EC2">
        <w:t xml:space="preserve"> </w:t>
      </w:r>
      <w:r w:rsidR="00242E50" w:rsidRPr="00F36EC2">
        <w:t>2004/05:Sf378 yrkandena 5 och 6,</w:t>
      </w:r>
      <w:r w:rsidRPr="00F36EC2">
        <w:t xml:space="preserve"> </w:t>
      </w:r>
      <w:r w:rsidR="00242E50" w:rsidRPr="00F36EC2">
        <w:t>2004/05:Sf379</w:t>
      </w:r>
      <w:r w:rsidRPr="00F36EC2">
        <w:t xml:space="preserve"> och </w:t>
      </w:r>
      <w:r w:rsidR="00242E50" w:rsidRPr="00F36EC2">
        <w:t>2004/05:Sf391.</w:t>
      </w:r>
      <w:r w:rsidR="00242E50" w:rsidRPr="00F36EC2">
        <w:rPr>
          <w:u w:val="single"/>
        </w:rPr>
        <w:t xml:space="preserve"> </w:t>
      </w:r>
    </w:p>
    <w:p w:rsidR="00F43A5E" w:rsidRPr="00F36EC2" w:rsidRDefault="00F43A5E" w:rsidP="00F43A5E">
      <w:pPr>
        <w:pStyle w:val="Reservationshnvisning"/>
      </w:pPr>
      <w:r w:rsidRPr="00F36EC2">
        <w:t xml:space="preserve">Reservation </w:t>
      </w:r>
      <w:r w:rsidR="00477514" w:rsidRPr="00F36EC2">
        <w:t>76</w:t>
      </w:r>
      <w:r w:rsidRPr="00F36EC2">
        <w:t xml:space="preserve"> (m)</w:t>
      </w:r>
    </w:p>
    <w:p w:rsidR="00F43A5E" w:rsidRPr="00F36EC2" w:rsidRDefault="00F43A5E" w:rsidP="00F43A5E">
      <w:pPr>
        <w:pStyle w:val="Reservationshnvisning"/>
      </w:pPr>
      <w:r w:rsidRPr="00F36EC2">
        <w:t xml:space="preserve">Reservation </w:t>
      </w:r>
      <w:r w:rsidR="00477514" w:rsidRPr="00F36EC2">
        <w:t>77</w:t>
      </w:r>
      <w:r w:rsidRPr="00F36EC2">
        <w:t xml:space="preserve"> (kd)</w:t>
      </w:r>
    </w:p>
    <w:p w:rsidR="00F43A5E" w:rsidRPr="00F36EC2" w:rsidRDefault="00F43A5E" w:rsidP="00F43A5E">
      <w:pPr>
        <w:pStyle w:val="Reservationshnvisning"/>
      </w:pPr>
      <w:r w:rsidRPr="00F36EC2">
        <w:t xml:space="preserve">Reservation </w:t>
      </w:r>
      <w:r w:rsidR="00477514" w:rsidRPr="00F36EC2">
        <w:t>78</w:t>
      </w:r>
      <w:r w:rsidRPr="00F36EC2">
        <w:t xml:space="preserve"> (v)</w:t>
      </w:r>
    </w:p>
    <w:p w:rsidR="00F43A5E" w:rsidRPr="00F36EC2" w:rsidRDefault="00F43A5E" w:rsidP="00F43A5E">
      <w:pPr>
        <w:pStyle w:val="Reservationshnvisning"/>
      </w:pPr>
      <w:r w:rsidRPr="00F36EC2">
        <w:t xml:space="preserve">Reservation </w:t>
      </w:r>
      <w:r w:rsidR="00477514" w:rsidRPr="00F36EC2">
        <w:t>79</w:t>
      </w:r>
      <w:r w:rsidRPr="00F36EC2">
        <w:t xml:space="preserve"> (c)</w:t>
      </w:r>
    </w:p>
    <w:p w:rsidR="00242E50" w:rsidRPr="00F36EC2" w:rsidRDefault="00F43A5E" w:rsidP="00F43A5E">
      <w:pPr>
        <w:pStyle w:val="Reservationshnvisning"/>
      </w:pPr>
      <w:r w:rsidRPr="00F36EC2">
        <w:t xml:space="preserve">Reservation </w:t>
      </w:r>
      <w:r w:rsidR="00477514" w:rsidRPr="00F36EC2">
        <w:t>80</w:t>
      </w:r>
      <w:r w:rsidRPr="00F36EC2">
        <w:t xml:space="preserve"> (mp)</w:t>
      </w:r>
      <w:bookmarkStart w:id="58" w:name="RESPARTI050"/>
      <w:bookmarkEnd w:id="58"/>
    </w:p>
    <w:p w:rsidR="006F6366" w:rsidRPr="00F36EC2" w:rsidRDefault="00477514" w:rsidP="006F6366">
      <w:pPr>
        <w:pStyle w:val="Frslagspunkt"/>
        <w:rPr>
          <w:noProof w:val="0"/>
        </w:rPr>
      </w:pPr>
      <w:r w:rsidRPr="00F36EC2">
        <w:rPr>
          <w:noProof w:val="0"/>
        </w:rPr>
        <w:t>51</w:t>
      </w:r>
      <w:r w:rsidR="006F6366" w:rsidRPr="00F36EC2">
        <w:rPr>
          <w:noProof w:val="0"/>
        </w:rPr>
        <w:t>.</w:t>
      </w:r>
      <w:r w:rsidR="006F6366" w:rsidRPr="00F36EC2">
        <w:rPr>
          <w:noProof w:val="0"/>
        </w:rPr>
        <w:tab/>
      </w:r>
      <w:r w:rsidRPr="00F36EC2">
        <w:rPr>
          <w:noProof w:val="0"/>
        </w:rPr>
        <w:t>Skrivelsen</w:t>
      </w:r>
    </w:p>
    <w:p w:rsidR="00FA6792" w:rsidRPr="00F36EC2" w:rsidRDefault="00242E50" w:rsidP="00242E50">
      <w:pPr>
        <w:pStyle w:val="Frslagstext"/>
      </w:pPr>
      <w:r w:rsidRPr="00F36EC2">
        <w:t>Riksdagen lägger regeringens skrivelse 2004/05:47 Migration och asy</w:t>
      </w:r>
      <w:r w:rsidRPr="00F36EC2">
        <w:t>l</w:t>
      </w:r>
      <w:r w:rsidRPr="00F36EC2">
        <w:t xml:space="preserve">politik till handlingarna.   </w:t>
      </w:r>
      <w:bookmarkStart w:id="59" w:name="RESPARTI051"/>
      <w:bookmarkEnd w:id="59"/>
    </w:p>
    <w:p w:rsidR="004C333F" w:rsidRPr="00F36EC2" w:rsidRDefault="004C333F" w:rsidP="004C333F"/>
    <w:p w:rsidR="0092133E" w:rsidRPr="00F36EC2" w:rsidRDefault="00E93539" w:rsidP="0092133E">
      <w:pPr>
        <w:pStyle w:val="Utskriftsdatum"/>
      </w:pPr>
      <w:r w:rsidRPr="00F36EC2">
        <w:br w:type="page"/>
      </w:r>
      <w:r w:rsidR="00053D1D" w:rsidRPr="00F36EC2">
        <w:t>Stockholm den 1</w:t>
      </w:r>
      <w:r w:rsidR="00B82C91" w:rsidRPr="00F36EC2">
        <w:t>7</w:t>
      </w:r>
      <w:r w:rsidR="00053D1D" w:rsidRPr="00F36EC2">
        <w:t xml:space="preserve"> mars 2005</w:t>
      </w:r>
    </w:p>
    <w:p w:rsidR="0092133E" w:rsidRPr="00F36EC2" w:rsidRDefault="0092133E" w:rsidP="0092133E">
      <w:r w:rsidRPr="00F36EC2">
        <w:t>På socialförsäkringsutskottets vägnar</w:t>
      </w:r>
    </w:p>
    <w:p w:rsidR="001A1C3C" w:rsidRPr="00F36EC2" w:rsidRDefault="001A1C3C" w:rsidP="001A1C3C">
      <w:pPr>
        <w:pStyle w:val="Ordfranden"/>
        <w:rPr>
          <w:noProof w:val="0"/>
        </w:rPr>
      </w:pPr>
      <w:r w:rsidRPr="00F36EC2">
        <w:rPr>
          <w:noProof w:val="0"/>
        </w:rPr>
        <w:t xml:space="preserve">Tomas Eneroth </w:t>
      </w:r>
    </w:p>
    <w:p w:rsidR="001A1C3C" w:rsidRPr="00F36EC2" w:rsidRDefault="001A1C3C" w:rsidP="001A1C3C">
      <w:pPr>
        <w:pStyle w:val="Deltagare"/>
        <w:rPr>
          <w:noProof w:val="0"/>
        </w:rPr>
      </w:pPr>
      <w:r w:rsidRPr="00F36EC2">
        <w:rPr>
          <w:noProof w:val="0"/>
        </w:rPr>
        <w:t>Följande ledamöter har deltagit i beslutet: Tomas Eneroth (s), Sven Brus (kd), Anita Jönsson (s), Per Westerberg (m), Bo Könberg (fp), Mona Berglund Nilsson (s), Lennart Klockare (s), Anita Sidén (m), Kerstin Kristiansson Karlstedt (s), Birgitta Carlsson (c), Göte Wahlström (s), Anna Lilliehöök (m), Yilmaz Kerimo (s), Mona Jönsson (mp), Kurt Kvarnström (s), Kalle Larsson (v) och Anne-Marie Ekström (fp).</w:t>
      </w:r>
    </w:p>
    <w:p w:rsidR="0092133E" w:rsidRPr="00F36EC2" w:rsidRDefault="0092133E" w:rsidP="0092133E">
      <w:pPr>
        <w:pStyle w:val="Normaltindrag"/>
        <w:sectPr w:rsidR="0092133E" w:rsidRPr="00F36EC2" w:rsidSect="00FE1E8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92133E" w:rsidRPr="00F36EC2" w:rsidRDefault="0092133E" w:rsidP="0092133E">
      <w:pPr>
        <w:pStyle w:val="Rubrik1"/>
        <w:rPr>
          <w:noProof w:val="0"/>
        </w:rPr>
      </w:pPr>
      <w:bookmarkStart w:id="60" w:name="_Toc95549274"/>
      <w:bookmarkStart w:id="61" w:name="_Toc99875401"/>
      <w:r w:rsidRPr="00F36EC2">
        <w:rPr>
          <w:noProof w:val="0"/>
        </w:rPr>
        <w:t>Redogörelse för ärendet</w:t>
      </w:r>
      <w:bookmarkEnd w:id="60"/>
      <w:bookmarkEnd w:id="61"/>
    </w:p>
    <w:p w:rsidR="00ED4FF6" w:rsidRPr="00F36EC2" w:rsidRDefault="007F03EF" w:rsidP="007F03EF">
      <w:r w:rsidRPr="00F36EC2">
        <w:t xml:space="preserve">Utskottet behandlar i detta betänkande regeringens skrivelse 2004/05:47 Migration och asylpolitik </w:t>
      </w:r>
      <w:r w:rsidR="00ED4FF6" w:rsidRPr="00F36EC2">
        <w:t xml:space="preserve">jämte </w:t>
      </w:r>
      <w:r w:rsidRPr="00F36EC2">
        <w:t>motioner som väckts med anledning av skr</w:t>
      </w:r>
      <w:r w:rsidRPr="00F36EC2">
        <w:t>i</w:t>
      </w:r>
      <w:r w:rsidRPr="00F36EC2">
        <w:t xml:space="preserve">velsen </w:t>
      </w:r>
      <w:r w:rsidR="00ED4FF6" w:rsidRPr="00F36EC2">
        <w:t xml:space="preserve">och </w:t>
      </w:r>
      <w:r w:rsidRPr="00F36EC2">
        <w:t xml:space="preserve">motionsyrkanden </w:t>
      </w:r>
      <w:r w:rsidR="00ED4FF6" w:rsidRPr="00F36EC2">
        <w:t xml:space="preserve">om asyl- och migrationsfrågor som </w:t>
      </w:r>
      <w:r w:rsidRPr="00F36EC2">
        <w:t>väckt</w:t>
      </w:r>
      <w:r w:rsidR="00ED4FF6" w:rsidRPr="00F36EC2">
        <w:t>s</w:t>
      </w:r>
      <w:r w:rsidRPr="00F36EC2">
        <w:t xml:space="preserve"> </w:t>
      </w:r>
      <w:r w:rsidR="0098584B" w:rsidRPr="00F36EC2">
        <w:t xml:space="preserve">bl.a. </w:t>
      </w:r>
      <w:r w:rsidRPr="00F36EC2">
        <w:t>under de</w:t>
      </w:r>
      <w:r w:rsidR="0098584B" w:rsidRPr="00F36EC2">
        <w:t>n</w:t>
      </w:r>
      <w:r w:rsidRPr="00F36EC2">
        <w:t xml:space="preserve"> allmänna motionstiden</w:t>
      </w:r>
      <w:r w:rsidR="00ED4FF6" w:rsidRPr="00F36EC2">
        <w:t xml:space="preserve"> </w:t>
      </w:r>
      <w:r w:rsidRPr="00F36EC2">
        <w:t xml:space="preserve">2004. </w:t>
      </w:r>
      <w:r w:rsidR="003F15CF" w:rsidRPr="00F36EC2">
        <w:t>En redovisning av moti</w:t>
      </w:r>
      <w:r w:rsidR="003F15CF" w:rsidRPr="00F36EC2">
        <w:t>o</w:t>
      </w:r>
      <w:r w:rsidR="003F15CF" w:rsidRPr="00F36EC2">
        <w:t xml:space="preserve">nerna finns i </w:t>
      </w:r>
      <w:r w:rsidR="00425286" w:rsidRPr="00F36EC2">
        <w:rPr>
          <w:i/>
        </w:rPr>
        <w:t>bilaga</w:t>
      </w:r>
      <w:r w:rsidR="003F15CF" w:rsidRPr="00F36EC2">
        <w:rPr>
          <w:i/>
        </w:rPr>
        <w:t>.</w:t>
      </w:r>
      <w:r w:rsidR="003F15CF" w:rsidRPr="00F36EC2">
        <w:t xml:space="preserve"> </w:t>
      </w:r>
    </w:p>
    <w:p w:rsidR="007F03EF" w:rsidRPr="00F36EC2" w:rsidRDefault="00ED4FF6" w:rsidP="00ED4FF6">
      <w:pPr>
        <w:pStyle w:val="Normaltindrag"/>
      </w:pPr>
      <w:r w:rsidRPr="00F36EC2">
        <w:t xml:space="preserve">I </w:t>
      </w:r>
      <w:r w:rsidR="007F03EF" w:rsidRPr="00F36EC2">
        <w:t xml:space="preserve">motionerna </w:t>
      </w:r>
      <w:r w:rsidRPr="00F36EC2">
        <w:t xml:space="preserve">tas bl.a. </w:t>
      </w:r>
      <w:r w:rsidR="007F03EF" w:rsidRPr="00F36EC2">
        <w:t>upp frågor om s.k. apatiska barn, dvs.</w:t>
      </w:r>
      <w:r w:rsidRPr="00F36EC2">
        <w:t xml:space="preserve"> barn som u</w:t>
      </w:r>
      <w:r w:rsidRPr="00F36EC2">
        <w:t>t</w:t>
      </w:r>
      <w:r w:rsidRPr="00F36EC2">
        <w:t>vecklat stressreaktioner i form av stark uppgivenhet. I anslutning till bere</w:t>
      </w:r>
      <w:r w:rsidRPr="00F36EC2">
        <w:t>d</w:t>
      </w:r>
      <w:r w:rsidRPr="00F36EC2">
        <w:t>ningen av dessa motionsyrkanden har utskottet hållit en sluten utfrågning</w:t>
      </w:r>
      <w:r w:rsidR="00501A1A" w:rsidRPr="00F36EC2">
        <w:t>,</w:t>
      </w:r>
      <w:r w:rsidRPr="00F36EC2">
        <w:t xml:space="preserve"> varvid kompletterande information inhämtats såväl </w:t>
      </w:r>
      <w:r w:rsidR="003F15CF" w:rsidRPr="00F36EC2">
        <w:t xml:space="preserve">om </w:t>
      </w:r>
      <w:r w:rsidRPr="00F36EC2">
        <w:t xml:space="preserve">Migrationsverkets och Utlänningsnämndens handläggning som </w:t>
      </w:r>
      <w:r w:rsidR="007929A0" w:rsidRPr="00F36EC2">
        <w:t xml:space="preserve">vad gäller </w:t>
      </w:r>
      <w:r w:rsidRPr="00F36EC2">
        <w:t>den medicinska bedö</w:t>
      </w:r>
      <w:r w:rsidRPr="00F36EC2">
        <w:t>m</w:t>
      </w:r>
      <w:r w:rsidRPr="00F36EC2">
        <w:t>ni</w:t>
      </w:r>
      <w:r w:rsidR="003F15CF" w:rsidRPr="00F36EC2">
        <w:t>n</w:t>
      </w:r>
      <w:r w:rsidRPr="00F36EC2">
        <w:t>gen av barnens sjukdomstillstånd</w:t>
      </w:r>
      <w:r w:rsidR="003F15CF" w:rsidRPr="00F36EC2">
        <w:t xml:space="preserve"> </w:t>
      </w:r>
      <w:r w:rsidR="006A507D" w:rsidRPr="00F36EC2">
        <w:t>o</w:t>
      </w:r>
      <w:r w:rsidR="003F15CF" w:rsidRPr="00F36EC2">
        <w:t>c</w:t>
      </w:r>
      <w:r w:rsidR="006A507D" w:rsidRPr="00F36EC2">
        <w:t>h</w:t>
      </w:r>
      <w:r w:rsidR="003F15CF" w:rsidRPr="00F36EC2">
        <w:t xml:space="preserve"> deras situation i övrigt.</w:t>
      </w:r>
      <w:r w:rsidRPr="00F36EC2">
        <w:t xml:space="preserve">    </w:t>
      </w:r>
      <w:r w:rsidR="007F03EF" w:rsidRPr="00F36EC2">
        <w:t xml:space="preserve">   </w:t>
      </w:r>
    </w:p>
    <w:p w:rsidR="007F03EF" w:rsidRPr="00F36EC2" w:rsidRDefault="007F03EF" w:rsidP="007F03EF">
      <w:pPr>
        <w:pStyle w:val="Normaltindrag"/>
      </w:pPr>
    </w:p>
    <w:p w:rsidR="0092133E" w:rsidRPr="00F36EC2" w:rsidRDefault="0092133E" w:rsidP="007F03EF"/>
    <w:p w:rsidR="007F03EF" w:rsidRPr="00F36EC2" w:rsidRDefault="007F03EF" w:rsidP="0092133E">
      <w:pPr>
        <w:pStyle w:val="Normaltindrag"/>
        <w:sectPr w:rsidR="007F03EF" w:rsidRPr="00F36EC2" w:rsidSect="00FE1E8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92133E" w:rsidRPr="00F36EC2" w:rsidRDefault="0092133E" w:rsidP="0092133E">
      <w:pPr>
        <w:pStyle w:val="Rubrik1"/>
        <w:rPr>
          <w:noProof w:val="0"/>
        </w:rPr>
      </w:pPr>
      <w:bookmarkStart w:id="62" w:name="_Toc95549278"/>
      <w:bookmarkStart w:id="63" w:name="_Toc99875402"/>
      <w:r w:rsidRPr="00F36EC2">
        <w:rPr>
          <w:noProof w:val="0"/>
        </w:rPr>
        <w:t>Utskottets överväganden</w:t>
      </w:r>
      <w:bookmarkEnd w:id="62"/>
      <w:bookmarkEnd w:id="63"/>
    </w:p>
    <w:p w:rsidR="0092133E" w:rsidRPr="00F36EC2" w:rsidRDefault="0092133E" w:rsidP="00A72671">
      <w:pPr>
        <w:pStyle w:val="Rubrik2"/>
        <w:spacing w:before="0"/>
      </w:pPr>
      <w:bookmarkStart w:id="64" w:name="_Toc99875403"/>
      <w:r w:rsidRPr="00F36EC2">
        <w:t>Migrationspolitiken</w:t>
      </w:r>
      <w:bookmarkEnd w:id="64"/>
    </w:p>
    <w:p w:rsidR="0092133E" w:rsidRPr="00F36EC2" w:rsidRDefault="0092133E" w:rsidP="00A72671">
      <w:pPr>
        <w:pStyle w:val="Rubrik3"/>
        <w:spacing w:before="110"/>
        <w:rPr>
          <w:noProof w:val="0"/>
        </w:rPr>
      </w:pPr>
      <w:bookmarkStart w:id="65" w:name="_Toc99875404"/>
      <w:r w:rsidRPr="00F36EC2">
        <w:rPr>
          <w:noProof w:val="0"/>
        </w:rPr>
        <w:t>Den svenska migrationspolitiken</w:t>
      </w:r>
      <w:bookmarkEnd w:id="65"/>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förebyggande av flykt och om en kommission för att granska flyktingpolitiken.</w:t>
      </w:r>
      <w:r w:rsidR="00B91B66" w:rsidRPr="00F36EC2">
        <w:t xml:space="preserve"> </w:t>
      </w:r>
      <w:r w:rsidRPr="00F36EC2">
        <w:t>Jämför reservatione</w:t>
      </w:r>
      <w:r w:rsidRPr="00F36EC2">
        <w:t>r</w:t>
      </w:r>
      <w:r w:rsidRPr="00F36EC2">
        <w:t xml:space="preserve">na </w:t>
      </w:r>
      <w:r w:rsidR="00B91B66" w:rsidRPr="00F36EC2">
        <w:t>1 (m, fp, c), 2 (v, mp) och 3 (mp).</w:t>
      </w:r>
    </w:p>
    <w:p w:rsidR="0092133E" w:rsidRPr="00F36EC2" w:rsidRDefault="0092133E" w:rsidP="0092133E">
      <w:pPr>
        <w:pStyle w:val="R4"/>
        <w:rPr>
          <w:sz w:val="19"/>
        </w:rPr>
      </w:pPr>
      <w:r w:rsidRPr="00F36EC2">
        <w:t>Gällande ordning</w:t>
      </w:r>
    </w:p>
    <w:p w:rsidR="0092133E" w:rsidRPr="00F36EC2" w:rsidRDefault="0092133E" w:rsidP="0092133E">
      <w:r w:rsidRPr="00F36EC2">
        <w:t>Enligt riksdagens beslut hösten 1996 (prop. 1996/97:25, bet. 1996/97:SfU5, rskr. 1996/97:80) bör den svenska migrat</w:t>
      </w:r>
      <w:r w:rsidR="00053D1D" w:rsidRPr="00F36EC2">
        <w:t>ionspolitiken ses som en helhet</w:t>
      </w:r>
      <w:r w:rsidRPr="00F36EC2">
        <w:t xml:space="preserve"> som omfattar flykting-, invandrings- och återvändandepolitik och i sin tur ingår i utrikes-, säkerhets-, handels- och biståndspolitiken. En ändring av de migr</w:t>
      </w:r>
      <w:r w:rsidRPr="00F36EC2">
        <w:t>a</w:t>
      </w:r>
      <w:r w:rsidRPr="00F36EC2">
        <w:t>tionspolitiska målen godkändes av riksdagen hösten 2000 (prop. 2000/01:1, bet. 2000/01:SfU2, rskr. 2000/01:69 och 70). Jämfört med målen för migr</w:t>
      </w:r>
      <w:r w:rsidRPr="00F36EC2">
        <w:t>a</w:t>
      </w:r>
      <w:r w:rsidRPr="00F36EC2">
        <w:t>tionspolitiken såsom de uttrycks i proposition 1996/97:25 Svensk migration</w:t>
      </w:r>
      <w:r w:rsidRPr="00F36EC2">
        <w:t>s</w:t>
      </w:r>
      <w:r w:rsidRPr="00F36EC2">
        <w:t>politik i globalt perspektiv innebär den nya målformuleringen att harmonis</w:t>
      </w:r>
      <w:r w:rsidRPr="00F36EC2">
        <w:t>e</w:t>
      </w:r>
      <w:r w:rsidRPr="00F36EC2">
        <w:t>ringen av flykting- och invandringspolitiken i EU betonas tydligare i migr</w:t>
      </w:r>
      <w:r w:rsidRPr="00F36EC2">
        <w:t>a</w:t>
      </w:r>
      <w:r w:rsidRPr="00F36EC2">
        <w:t>tionspolitiken. Vidare förtydligades att hela kedjan från mottagande av asy</w:t>
      </w:r>
      <w:r w:rsidRPr="00F36EC2">
        <w:t>l</w:t>
      </w:r>
      <w:r w:rsidRPr="00F36EC2">
        <w:t>sökande till återvändande eller integration i Sverige skall präglas av rättss</w:t>
      </w:r>
      <w:r w:rsidRPr="00F36EC2">
        <w:t>ä</w:t>
      </w:r>
      <w:r w:rsidRPr="00F36EC2">
        <w:t>kerhet, humanitet och respekt för individens mänskliga rättigheter. Riksdagen antog den 1 december 2004 budgetpropositionen för år 200</w:t>
      </w:r>
      <w:r w:rsidR="00053D1D" w:rsidRPr="00F36EC2">
        <w:t>5 (prop. 2004/05:1, bet. 2004/</w:t>
      </w:r>
      <w:r w:rsidRPr="00F36EC2">
        <w:t>05:SfU2, rskr. 2004/05:79). Enligt den är målen för den svenska migrationspolitiken att värna asylrätten i Sverige och internati</w:t>
      </w:r>
      <w:r w:rsidRPr="00F36EC2">
        <w:t>o</w:t>
      </w:r>
      <w:r w:rsidRPr="00F36EC2">
        <w:t>nellt, att uppr</w:t>
      </w:r>
      <w:r w:rsidR="00053D1D" w:rsidRPr="00F36EC2">
        <w:t>ätthålla en reglerad invandring</w:t>
      </w:r>
      <w:r w:rsidRPr="00F36EC2">
        <w:t xml:space="preserve"> samt att öka harmoniseringen av asyl- och migrationspolitiken i EU.</w:t>
      </w:r>
    </w:p>
    <w:p w:rsidR="0092133E" w:rsidRPr="00F36EC2" w:rsidRDefault="0092133E" w:rsidP="0092133E">
      <w:pPr>
        <w:pStyle w:val="Normaltindrag"/>
      </w:pPr>
      <w:r w:rsidRPr="00F36EC2">
        <w:t>Med invandringspolitik avses de principer och regler som anger vilka u</w:t>
      </w:r>
      <w:r w:rsidRPr="00F36EC2">
        <w:t>t</w:t>
      </w:r>
      <w:r w:rsidRPr="00F36EC2">
        <w:t>länningar som skall få tillstånd att bosätta sig i Sverige. Invandringen till Sverige är sedan år 1967 reglerad utom för nordiska medborgare samt för EU- och EES-medborgare. Medlemskapet i EU innebär att medborgare i medlem</w:t>
      </w:r>
      <w:r w:rsidRPr="00F36EC2">
        <w:t>s</w:t>
      </w:r>
      <w:r w:rsidRPr="00F36EC2">
        <w:t>länderna fritt kan flytta mellan länderna för att arbeta, studera, bo och leva utan krav på arbetstillstånd. Den fria rörligheten omfattar även familjeme</w:t>
      </w:r>
      <w:r w:rsidRPr="00F36EC2">
        <w:t>d</w:t>
      </w:r>
      <w:r w:rsidRPr="00F36EC2">
        <w:t xml:space="preserve">lemmar oavsett medborgarskap. </w:t>
      </w:r>
    </w:p>
    <w:p w:rsidR="0092133E" w:rsidRPr="00F36EC2" w:rsidRDefault="0092133E" w:rsidP="0092133E">
      <w:pPr>
        <w:pStyle w:val="Normaltindrag"/>
      </w:pPr>
      <w:r w:rsidRPr="00F36EC2">
        <w:t>Mottagandet av flyktingar i Sverige är endast ett av flera element i den svenska flyktingpolitiken. Dessutom ingår bl.a. arbete i FN och andra intern</w:t>
      </w:r>
      <w:r w:rsidRPr="00F36EC2">
        <w:t>a</w:t>
      </w:r>
      <w:r w:rsidRPr="00F36EC2">
        <w:t>tionella organisationer, ekonomiskt stöd till UNHCR (FN:s flyktingkommi</w:t>
      </w:r>
      <w:r w:rsidRPr="00F36EC2">
        <w:t>s</w:t>
      </w:r>
      <w:r w:rsidRPr="00F36EC2">
        <w:t>sarie) och andra organisationer, arbete inom EU som syftar till ökad harmon</w:t>
      </w:r>
      <w:r w:rsidRPr="00F36EC2">
        <w:t>i</w:t>
      </w:r>
      <w:r w:rsidRPr="00F36EC2">
        <w:t>sering av politiken och internationellt samarbete i syfte att verka för en solid</w:t>
      </w:r>
      <w:r w:rsidRPr="00F36EC2">
        <w:t>a</w:t>
      </w:r>
      <w:r w:rsidRPr="00F36EC2">
        <w:t>risk ansvarsfördelning mellan länder och för att stärka flyktingars rätt</w:t>
      </w:r>
      <w:r w:rsidRPr="00F36EC2">
        <w:t>s</w:t>
      </w:r>
      <w:r w:rsidRPr="00F36EC2">
        <w:t>liga skydd samt mottagande i Sverige av andra skyddsbehövande än flyktin</w:t>
      </w:r>
      <w:r w:rsidRPr="00F36EC2">
        <w:t>g</w:t>
      </w:r>
      <w:r w:rsidRPr="00F36EC2">
        <w:t xml:space="preserve">ar. </w:t>
      </w:r>
    </w:p>
    <w:p w:rsidR="0092133E" w:rsidRPr="00F36EC2" w:rsidRDefault="0092133E" w:rsidP="0092133E">
      <w:pPr>
        <w:pStyle w:val="R4"/>
      </w:pPr>
      <w:r w:rsidRPr="00F36EC2">
        <w:t>Skrivelsen</w:t>
      </w:r>
    </w:p>
    <w:p w:rsidR="0092133E" w:rsidRPr="00F36EC2" w:rsidRDefault="0092133E" w:rsidP="0092133E">
      <w:r w:rsidRPr="00F36EC2">
        <w:t>I skrivelsen anförs att migrationspolitiken är en del av Sveriges politik för global utveckling. Det finns en stark koppling mellan migration och utvec</w:t>
      </w:r>
      <w:r w:rsidRPr="00F36EC2">
        <w:t>k</w:t>
      </w:r>
      <w:r w:rsidRPr="00F36EC2">
        <w:t>ling – både positiv och negativ. Människor som flyttar bidrar till utveckling, idéer sprids och överföring av kunskap och pengar ökar. Det finns också ett tydligt negativt samband. Flyktingskap har ofta sitt ursprung i utebliven u</w:t>
      </w:r>
      <w:r w:rsidRPr="00F36EC2">
        <w:t>t</w:t>
      </w:r>
      <w:r w:rsidRPr="00F36EC2">
        <w:t>veckling – i ofrihet, orättvisor och förtryck. Politiken för global utveckling har som övergripande mål att undanröja flyktingskapets orsaker genom att bidra till en rättvis och hållbar global utveckling. Asyl- och migrationspolit</w:t>
      </w:r>
      <w:r w:rsidRPr="00F36EC2">
        <w:t>i</w:t>
      </w:r>
      <w:r w:rsidRPr="00F36EC2">
        <w:t>ken kräver internationellt samarbete. I april 2004 avslutades det första steget i harmoniseringen av EU:s gemensamma migrations- och asylpolitik. Ett nytt flerårigt arbetsprogram för att gå vidare mot en gemensam lagstiftning på asyl- och migrationsområdet, Haagprogrammet, antogs i nove</w:t>
      </w:r>
      <w:r w:rsidRPr="00F36EC2">
        <w:t>m</w:t>
      </w:r>
      <w:r w:rsidRPr="00F36EC2">
        <w:t>ber 2004.</w:t>
      </w:r>
    </w:p>
    <w:p w:rsidR="0092133E" w:rsidRPr="00F36EC2" w:rsidRDefault="0092133E" w:rsidP="0092133E">
      <w:pPr>
        <w:pStyle w:val="Normaltindrag"/>
      </w:pPr>
      <w:r w:rsidRPr="00F36EC2">
        <w:t>I dag lever 180 miljoner människor i ett annat land än det där de föddes. och migration påverkar i dag fler människor än någonsin tidigare. Framtiden kommer att kräva mer, inte mindre, öppenhet och rörlighet över gränserna. Den utvecklingspotential som ligger i ökad rörlighet måste världens länder bli bättre på att ta till</w:t>
      </w:r>
      <w:r w:rsidR="00053D1D" w:rsidRPr="00F36EC2">
        <w:t xml:space="preserve"> </w:t>
      </w:r>
      <w:r w:rsidRPr="00F36EC2">
        <w:t xml:space="preserve">vara. Det ligger också enligt skrivelsen en stor utmaning i att minska de negativa effekterna, i form </w:t>
      </w:r>
      <w:r w:rsidR="00053D1D" w:rsidRPr="00F36EC2">
        <w:t xml:space="preserve">av </w:t>
      </w:r>
      <w:r w:rsidRPr="00F36EC2">
        <w:t>social och politisk instabilitet och mänskligt lidande, som kan uppstå när det saknas en god internationell or</w:t>
      </w:r>
      <w:r w:rsidRPr="00F36EC2">
        <w:t>d</w:t>
      </w:r>
      <w:r w:rsidRPr="00F36EC2">
        <w:t xml:space="preserve">ning för migration. </w:t>
      </w:r>
    </w:p>
    <w:p w:rsidR="0092133E" w:rsidRPr="00F36EC2" w:rsidRDefault="0092133E" w:rsidP="0092133E">
      <w:pPr>
        <w:pStyle w:val="R4"/>
      </w:pPr>
      <w:r w:rsidRPr="00F36EC2">
        <w:t>Motioner</w:t>
      </w:r>
    </w:p>
    <w:p w:rsidR="0092133E" w:rsidRPr="00F36EC2" w:rsidRDefault="0092133E" w:rsidP="0092133E">
      <w:pPr>
        <w:pStyle w:val="Brdtext3"/>
        <w:widowControl/>
        <w:spacing w:before="62" w:line="250" w:lineRule="atLeast"/>
        <w:jc w:val="both"/>
      </w:pPr>
      <w:r w:rsidRPr="00F36EC2">
        <w:t>I motion Sf277 av Lars Leijonborg m.fl. (fp) yrkande 9 begärs ett tillkännag</w:t>
      </w:r>
      <w:r w:rsidRPr="00F36EC2">
        <w:t>i</w:t>
      </w:r>
      <w:r w:rsidRPr="00F36EC2">
        <w:t>vande om åtgärder för förebyggande av flykt och främjande av återvändande. I motionen påtalas vikten av en samordnad politik i det internationella ag</w:t>
      </w:r>
      <w:r w:rsidRPr="00F36EC2">
        <w:t>e</w:t>
      </w:r>
      <w:r w:rsidRPr="00F36EC2">
        <w:t>randet. Ett kraftfullt stöd åt olika FN-organ samt ett ökat stöd i närområdet är viktigt, men får enligt motionärerna aldrig tas som intäkt för en mer restriktiv asylpolitik.</w:t>
      </w:r>
    </w:p>
    <w:p w:rsidR="0092133E" w:rsidRPr="00F36EC2" w:rsidRDefault="0092133E" w:rsidP="0092133E">
      <w:r w:rsidRPr="00F36EC2">
        <w:t>Gustav Fridolin m.fl. (mp) begär i motion Sf400 yrkande 1 ett tillkännagiva</w:t>
      </w:r>
      <w:r w:rsidRPr="00F36EC2">
        <w:t>n</w:t>
      </w:r>
      <w:r w:rsidRPr="00F36EC2">
        <w:t xml:space="preserve">de om en aktiv politik för att minska flyktingströmmar genom högt bistånd, hållbar miljöpolitik, stöd till demokratirörelser och demokratisering över världen samt uppbyggnad av säkra rättsstater med minoritetsskydd. </w:t>
      </w:r>
    </w:p>
    <w:p w:rsidR="0092133E" w:rsidRPr="00F36EC2" w:rsidRDefault="0092133E" w:rsidP="0092133E">
      <w:r w:rsidRPr="00F36EC2">
        <w:t>Gustav Fridolin och Ulf Holm (mp) begär i motion Sf317 att regeringen skall tillsätta en kommission med uppdrag att granska den förda flyktingpolitiken. Kommissionen bör få tillgång till relevanta dokument och ha rätt att förhöra ministrar från regeringarna från 1985 och framåt. I kommissionen bör inte ingå partipolitiker utan jurister och personer engagerade i den antirasistiska och flyktingvänliga röre</w:t>
      </w:r>
      <w:r w:rsidRPr="00F36EC2">
        <w:t>l</w:t>
      </w:r>
      <w:r w:rsidRPr="00F36EC2">
        <w:t>sen.</w:t>
      </w:r>
    </w:p>
    <w:p w:rsidR="0092133E" w:rsidRPr="00F36EC2" w:rsidRDefault="0092133E" w:rsidP="0092133E">
      <w:pPr>
        <w:pStyle w:val="R4"/>
      </w:pPr>
      <w:r w:rsidRPr="00F36EC2">
        <w:t>Utskottets ställningstagande</w:t>
      </w:r>
    </w:p>
    <w:p w:rsidR="00606709" w:rsidRPr="00F36EC2" w:rsidRDefault="0092133E" w:rsidP="00606709">
      <w:r w:rsidRPr="00F36EC2">
        <w:t>Vid slutet av 2003 hade det totala antalet flyktingar världen över, enligt up</w:t>
      </w:r>
      <w:r w:rsidRPr="00F36EC2">
        <w:t>p</w:t>
      </w:r>
      <w:r w:rsidRPr="00F36EC2">
        <w:t>skattningar av UNHCR, minskat med cirka 9 % jämfört med samma års bö</w:t>
      </w:r>
      <w:r w:rsidRPr="00F36EC2">
        <w:t>r</w:t>
      </w:r>
      <w:r w:rsidRPr="00F36EC2">
        <w:t>jan. Det är andra året i följd som den globala flyktingpopulati</w:t>
      </w:r>
      <w:r w:rsidRPr="00F36EC2">
        <w:t>o</w:t>
      </w:r>
      <w:r w:rsidRPr="00F36EC2">
        <w:t xml:space="preserve">nen blir mindre till antal personer. </w:t>
      </w:r>
      <w:bookmarkStart w:id="66" w:name="1"/>
      <w:r w:rsidR="00606709" w:rsidRPr="00F36EC2">
        <w:t>UNHCR uppskattar att antalet flyktingar och andra pers</w:t>
      </w:r>
      <w:r w:rsidR="00606709" w:rsidRPr="00F36EC2">
        <w:t>o</w:t>
      </w:r>
      <w:r w:rsidR="00606709" w:rsidRPr="00F36EC2">
        <w:t>ner under dess mandat uppgår till cirka 17 milj</w:t>
      </w:r>
      <w:r w:rsidR="00606709" w:rsidRPr="00F36EC2">
        <w:t>o</w:t>
      </w:r>
      <w:r w:rsidR="00606709" w:rsidRPr="00F36EC2">
        <w:t>ner personer år 2004.</w:t>
      </w:r>
    </w:p>
    <w:bookmarkEnd w:id="66"/>
    <w:p w:rsidR="0092133E" w:rsidRPr="00F36EC2" w:rsidRDefault="0092133E" w:rsidP="0092133E">
      <w:pPr>
        <w:pStyle w:val="Normaltindrag"/>
      </w:pPr>
      <w:r w:rsidRPr="00F36EC2">
        <w:t>Utskottet, som kan konstatera att det finns en koppling mellan migration och utveckling och att flyktingskap ofta har sitt ursprung i utebliven utvec</w:t>
      </w:r>
      <w:r w:rsidRPr="00F36EC2">
        <w:t>k</w:t>
      </w:r>
      <w:r w:rsidRPr="00F36EC2">
        <w:t>ling och förtryck, anser i likhet med regeringen att det är viktigt att Sverige bidrar till en rättvis och hållbar global utveckling för att det övergripande målet att undanröja flyktingskapets orsaker skall kunna uppnås. Utskottet delar också bedömningen i motionerna Sf277 och Sf400 att det behövs ett starkt internationellt engagemang för att bidra till långsiktiga lösningar. Som utskottet tidigare uttalat i betänkande 2003/04:SfU12 befinner sig de flesta av de människor som lever på flykt i dag i eller i närheten av sitt hemland. Stödet till världens flyktingar bör därför i första hand ges på plats där flyktingarna befinner sig. Samtidigt måste den som söker asyl i Sverige kunna få sin ans</w:t>
      </w:r>
      <w:r w:rsidRPr="00F36EC2">
        <w:t>ö</w:t>
      </w:r>
      <w:r w:rsidRPr="00F36EC2">
        <w:t xml:space="preserve">kan behandlad på ett rättssäkert sätt, och den som inte bedöms ha behov av skydd skall ha rätt till ett värdigt återvändande. Utskottet vidhåller denna inställning. </w:t>
      </w:r>
    </w:p>
    <w:p w:rsidR="0092133E" w:rsidRPr="00F36EC2" w:rsidRDefault="0092133E" w:rsidP="0092133E">
      <w:pPr>
        <w:pStyle w:val="Normaltindrag"/>
      </w:pPr>
      <w:r w:rsidRPr="00F36EC2">
        <w:t>När det gäller det internationella agerandet vill utskottet peka på att Sver</w:t>
      </w:r>
      <w:r w:rsidRPr="00F36EC2">
        <w:t>i</w:t>
      </w:r>
      <w:r w:rsidRPr="00F36EC2">
        <w:t>ge är en av de största bidragsgivarna till UNHCR. Det reguljära stödet för 2004 uppgår till 430 miljoner kronor</w:t>
      </w:r>
      <w:r w:rsidR="00053D1D" w:rsidRPr="00F36EC2">
        <w:t>,</w:t>
      </w:r>
      <w:r w:rsidRPr="00F36EC2">
        <w:t xml:space="preserve"> vilket är en ökning med 30 miljoner kronor i jämförelse med 2003. Vidare finns inom EU en högnivågrupp för asyl och migration (HLWG) med uppgift att, utifrån ett pelaröverskridande perspektiv, bl.a. utveckla samarbetet med ursprungsländer i syfte att ta bort grundorsakerna till ofrivillig migration. Samarbetet sker genom kunskaps- och kapacitetsuppbyg</w:t>
      </w:r>
      <w:r w:rsidRPr="00F36EC2">
        <w:t>g</w:t>
      </w:r>
      <w:r w:rsidRPr="00F36EC2">
        <w:t xml:space="preserve">nad. </w:t>
      </w:r>
    </w:p>
    <w:p w:rsidR="0092133E" w:rsidRPr="00F36EC2" w:rsidRDefault="0092133E" w:rsidP="0092133E">
      <w:pPr>
        <w:pStyle w:val="Normaltindrag"/>
      </w:pPr>
      <w:r w:rsidRPr="00F36EC2">
        <w:t>Motionerna Sf277 yrkande 9 och Sf400 yrkande 1 får med det anförda a</w:t>
      </w:r>
      <w:r w:rsidRPr="00F36EC2">
        <w:t>n</w:t>
      </w:r>
      <w:r w:rsidRPr="00F36EC2">
        <w:t xml:space="preserve">ses i huvudsak tillgodosedda och avstyrks. </w:t>
      </w:r>
    </w:p>
    <w:p w:rsidR="0092133E" w:rsidRPr="00F36EC2" w:rsidRDefault="0092133E" w:rsidP="0092133E">
      <w:pPr>
        <w:pStyle w:val="Normaltindrag"/>
      </w:pPr>
      <w:r w:rsidRPr="00F36EC2">
        <w:t>Utskottet kan inte se något skäl till att föreslå att en kommission får i up</w:t>
      </w:r>
      <w:r w:rsidRPr="00F36EC2">
        <w:t>p</w:t>
      </w:r>
      <w:r w:rsidRPr="00F36EC2">
        <w:t xml:space="preserve">drag att granska den förda flyktingpolitiken. Utskottet avstyrker därför motion Sf317. </w:t>
      </w:r>
    </w:p>
    <w:p w:rsidR="0092133E" w:rsidRPr="00F36EC2" w:rsidRDefault="0092133E" w:rsidP="0092133E">
      <w:pPr>
        <w:pStyle w:val="Rubrik3"/>
        <w:rPr>
          <w:noProof w:val="0"/>
        </w:rPr>
      </w:pPr>
      <w:bookmarkStart w:id="67" w:name="_Toc99875405"/>
      <w:r w:rsidRPr="00F36EC2">
        <w:rPr>
          <w:noProof w:val="0"/>
        </w:rPr>
        <w:t>Återvandring</w:t>
      </w:r>
      <w:bookmarkEnd w:id="67"/>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återvandring.</w:t>
      </w:r>
      <w:r w:rsidR="00B91B66" w:rsidRPr="00F36EC2">
        <w:t xml:space="preserve"> </w:t>
      </w:r>
      <w:r w:rsidRPr="00F36EC2">
        <w:t>Jämför reservati</w:t>
      </w:r>
      <w:r w:rsidRPr="00F36EC2">
        <w:t>o</w:t>
      </w:r>
      <w:r w:rsidRPr="00F36EC2">
        <w:t xml:space="preserve">nerna </w:t>
      </w:r>
      <w:r w:rsidR="00B91B66" w:rsidRPr="00F36EC2">
        <w:t>4 (fp) och 5 (kd).</w:t>
      </w:r>
    </w:p>
    <w:p w:rsidR="0092133E" w:rsidRPr="00F36EC2" w:rsidRDefault="0092133E" w:rsidP="0092133E">
      <w:pPr>
        <w:pStyle w:val="R4"/>
      </w:pPr>
      <w:r w:rsidRPr="00F36EC2">
        <w:t>Skrivelsen</w:t>
      </w:r>
    </w:p>
    <w:p w:rsidR="0092133E" w:rsidRPr="00F36EC2" w:rsidRDefault="0092133E" w:rsidP="0092133E">
      <w:r w:rsidRPr="00F36EC2">
        <w:t>Av skrivelsen framgår att Migrationsverket har tagit fram en handlingsplan för hur återvändandearbetet skall utvecklas och effektiviseras och att ett antal åtgärder har vidtagits. Åtgärderna syftar bl.a. till att ta fram enhetliga rutiner och säkerställa uppföljning av återvändandeärenden. Utbildning av personal som samtalar med den sökande om återvändande har genomförts. Vidare har barnperspektivet i återvändandearbetet uppmärksammats och det finns inom Migrationsverket en samordningsgrupp för barnfrågor i återvändandet vars uppgift är att ge stöd åt handläggarna i detta arbete.</w:t>
      </w:r>
    </w:p>
    <w:p w:rsidR="0092133E" w:rsidRPr="00F36EC2" w:rsidRDefault="0092133E" w:rsidP="0092133E">
      <w:pPr>
        <w:pStyle w:val="R4"/>
      </w:pPr>
      <w:r w:rsidRPr="00F36EC2">
        <w:t>Motioner</w:t>
      </w:r>
    </w:p>
    <w:p w:rsidR="0092133E" w:rsidRPr="00F36EC2" w:rsidRDefault="0092133E" w:rsidP="0092133E">
      <w:r w:rsidRPr="00F36EC2">
        <w:t>Lars Leijonborg m.fl. (fp) begär i motion Sf277 yrkande 10 ett tillkännag</w:t>
      </w:r>
      <w:r w:rsidRPr="00F36EC2">
        <w:t>i</w:t>
      </w:r>
      <w:r w:rsidRPr="00F36EC2">
        <w:t>vande om att återvändandepolitiken fullt ut måste respektera den enskildes valfrihet. Motionärerna anser att stöd till återvandring för den som så önskar är ett viktigt inslag i en human flyktingpolitik. Konjunkturskäl får aldrig vara orsak till att stimulera flyktingar att återvända.</w:t>
      </w:r>
    </w:p>
    <w:p w:rsidR="0092133E" w:rsidRPr="00F36EC2" w:rsidRDefault="0092133E" w:rsidP="0092133E">
      <w:r w:rsidRPr="00F36EC2">
        <w:t>I motion Sf351 av Sven Brus m.fl. (kd) yrkande 15 begärs ett tillkännagiva</w:t>
      </w:r>
      <w:r w:rsidRPr="00F36EC2">
        <w:t>n</w:t>
      </w:r>
      <w:r w:rsidRPr="00F36EC2">
        <w:t>de om ett förbättrat och formaliserat återvändandeprogram. Det behövs enligt motionärerna en seriös, generös och tidig information om stöd vid frivillig återvandring. I Sverige bör erbjudas meningsfulla studier och praktik med fokus på kunskaper som kan användas för återuppbyggande av hemlandet.</w:t>
      </w:r>
    </w:p>
    <w:p w:rsidR="0092133E" w:rsidRPr="00F36EC2" w:rsidRDefault="0092133E" w:rsidP="0092133E">
      <w:pPr>
        <w:pStyle w:val="R4"/>
      </w:pPr>
      <w:r w:rsidRPr="00F36EC2">
        <w:t>Utskottets ställningstagande</w:t>
      </w:r>
    </w:p>
    <w:p w:rsidR="0092133E" w:rsidRPr="00F36EC2" w:rsidRDefault="0092133E" w:rsidP="0092133E">
      <w:r w:rsidRPr="00F36EC2">
        <w:t>Migrationsverkets uppdrag är att underlätta för flyktingar och andra skydd</w:t>
      </w:r>
      <w:r w:rsidRPr="00F36EC2">
        <w:t>s</w:t>
      </w:r>
      <w:r w:rsidRPr="00F36EC2">
        <w:t>behövande med permanenta uppehållstillstånd som frivilligt vill återvandra till sina hemländer. Målet är att stödja de enskilda så att de själva skall kunna avgöra om och när de vill återvandra till sina ursprungsländer. Migrationsve</w:t>
      </w:r>
      <w:r w:rsidRPr="00F36EC2">
        <w:t>r</w:t>
      </w:r>
      <w:r w:rsidRPr="00F36EC2">
        <w:t>kets arbete består till stor del av projektverksamhet. Projektstöd kan beviljas kommuner, stiftelser, organisationer, föreningar och även företag under föru</w:t>
      </w:r>
      <w:r w:rsidRPr="00F36EC2">
        <w:t>t</w:t>
      </w:r>
      <w:r w:rsidRPr="00F36EC2">
        <w:t xml:space="preserve">sättning att projektet inte skall drivas kommersiellt. </w:t>
      </w:r>
    </w:p>
    <w:p w:rsidR="0092133E" w:rsidRPr="00F36EC2" w:rsidRDefault="0092133E" w:rsidP="0092133E">
      <w:pPr>
        <w:pStyle w:val="Normaltindrag"/>
      </w:pPr>
      <w:r w:rsidRPr="00F36EC2">
        <w:t>Den som har fått uppehållstillstånd som flykting, av flyktingliknande eller humanitära skäl eller som har tagits ut på flyktingkvoten kan få bidrag för hemresa och kontantstöd för den första tiden i hemlandet. Förutom resekos</w:t>
      </w:r>
      <w:r w:rsidRPr="00F36EC2">
        <w:t>t</w:t>
      </w:r>
      <w:r w:rsidRPr="00F36EC2">
        <w:t>naderna från Sverige ges ett kontantbidrag på högst 10 000 kr för varje vuxen person och högst 5 000 kr för varje barn under 18 år. En familj kan samma</w:t>
      </w:r>
      <w:r w:rsidRPr="00F36EC2">
        <w:t>n</w:t>
      </w:r>
      <w:r w:rsidRPr="00F36EC2">
        <w:t xml:space="preserve">lagt få högst 40 000 kr. </w:t>
      </w:r>
    </w:p>
    <w:p w:rsidR="0092133E" w:rsidRPr="00F36EC2" w:rsidRDefault="0092133E" w:rsidP="0092133E">
      <w:pPr>
        <w:pStyle w:val="Normaltindrag"/>
      </w:pPr>
      <w:r w:rsidRPr="00F36EC2">
        <w:t>Utskottet har senast i förra årets betänkande om migration och asylpolit</w:t>
      </w:r>
      <w:r w:rsidRPr="00F36EC2">
        <w:t>i</w:t>
      </w:r>
      <w:r w:rsidRPr="00F36EC2">
        <w:t>ken, betänkande 2003/04:SfU12, behandlat motionsyrkanden om återvan</w:t>
      </w:r>
      <w:r w:rsidRPr="00F36EC2">
        <w:t>d</w:t>
      </w:r>
      <w:r w:rsidRPr="00F36EC2">
        <w:t>ring. Utskottet anförde då att stöd till återvandring är ett viktigt inslag i migr</w:t>
      </w:r>
      <w:r w:rsidRPr="00F36EC2">
        <w:t>a</w:t>
      </w:r>
      <w:r w:rsidRPr="00F36EC2">
        <w:t>tionspolitiken och att det alltid måste ske med respekt för individen. Vid</w:t>
      </w:r>
      <w:r w:rsidRPr="00F36EC2">
        <w:t>a</w:t>
      </w:r>
      <w:r w:rsidRPr="00F36EC2">
        <w:t>re uttalade utskottet att ingen tvekan får råda om att den som fått ett perm</w:t>
      </w:r>
      <w:r w:rsidRPr="00F36EC2">
        <w:t>a</w:t>
      </w:r>
      <w:r w:rsidRPr="00F36EC2">
        <w:t>nent uppehållstillstånd själv avgör om och när han eller hon vill återvända till sitt ursprungsland. Utskottet anförde att det är viktigt att möjligheten att återvan</w:t>
      </w:r>
      <w:r w:rsidRPr="00F36EC2">
        <w:t>d</w:t>
      </w:r>
      <w:r w:rsidRPr="00F36EC2">
        <w:t>ra är ett aktivt och positivt inslag i politiken redan från början och inte genomförs eller uppfattas som en påtryckning gentemot dem som fått perm</w:t>
      </w:r>
      <w:r w:rsidRPr="00F36EC2">
        <w:t>a</w:t>
      </w:r>
      <w:r w:rsidRPr="00F36EC2">
        <w:t>nent uppehållstillstånd i Sverige. Utskottet, som vidhåller denna uppfattning, vill även peka på att Migrationsverket har tagit fram en handlingsplan för hur återvändandearbetet skall utvecklas och effektiviseras. Det gäller bl.a. utbil</w:t>
      </w:r>
      <w:r w:rsidRPr="00F36EC2">
        <w:t>d</w:t>
      </w:r>
      <w:r w:rsidRPr="00F36EC2">
        <w:t>ning, rutiner och uppföljning. En samordningsgrupp för barnfrågor i återvä</w:t>
      </w:r>
      <w:r w:rsidRPr="00F36EC2">
        <w:t>n</w:t>
      </w:r>
      <w:r w:rsidRPr="00F36EC2">
        <w:t>dandet har också inrättats.</w:t>
      </w:r>
    </w:p>
    <w:p w:rsidR="0092133E" w:rsidRPr="00F36EC2" w:rsidRDefault="0092133E" w:rsidP="0092133E">
      <w:pPr>
        <w:pStyle w:val="Normaltindrag"/>
      </w:pPr>
      <w:r w:rsidRPr="00F36EC2">
        <w:t xml:space="preserve">Med det anförda avstyrker utskottet motionerna Sf277 yrkande 10 och Sf351 yrkande 15. </w:t>
      </w:r>
    </w:p>
    <w:p w:rsidR="0092133E" w:rsidRPr="00F36EC2" w:rsidRDefault="0092133E" w:rsidP="0092133E">
      <w:pPr>
        <w:pStyle w:val="Rubrik3"/>
        <w:rPr>
          <w:noProof w:val="0"/>
        </w:rPr>
      </w:pPr>
      <w:bookmarkStart w:id="68" w:name="_Toc99875406"/>
      <w:r w:rsidRPr="00F36EC2">
        <w:rPr>
          <w:noProof w:val="0"/>
        </w:rPr>
        <w:t>EU-samarbetet</w:t>
      </w:r>
      <w:bookmarkEnd w:id="68"/>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EU:s gemensamma flyktingpol</w:t>
      </w:r>
      <w:r w:rsidRPr="00F36EC2">
        <w:t>i</w:t>
      </w:r>
      <w:r w:rsidRPr="00F36EC2">
        <w:t xml:space="preserve">tik och medlemsstaternas minimiansvar. Jämför reservationerna </w:t>
      </w:r>
      <w:r w:rsidR="00B91B66" w:rsidRPr="00F36EC2">
        <w:t>6 (fp, kd, c), 7 (v) och 8 (mp).</w:t>
      </w:r>
    </w:p>
    <w:p w:rsidR="0092133E" w:rsidRPr="00F36EC2" w:rsidRDefault="0092133E" w:rsidP="0092133E">
      <w:pPr>
        <w:pStyle w:val="R4"/>
        <w:rPr>
          <w:sz w:val="19"/>
        </w:rPr>
      </w:pPr>
      <w:r w:rsidRPr="00F36EC2">
        <w:t>Gällande ordning</w:t>
      </w:r>
    </w:p>
    <w:p w:rsidR="0092133E" w:rsidRPr="00F36EC2" w:rsidRDefault="0092133E" w:rsidP="0092133E">
      <w:r w:rsidRPr="00F36EC2">
        <w:t xml:space="preserve">Genom Amsterdamfördraget, som trädde i kraft den 1 maj 1999, ingår bl.a. frågor om asyl, invandring och vissa frågor om fri rörlighet för personer i förstapelarsamarbetet. Också frågan om fördelning mellan EU-länderna i samband med mottagandet av flyktingar kom genom Amsterdamfördraget att omfattas av EG-fördraget. För att upprätta ett område med frihet, säkerhet och rättvisa anges i EG-fördraget att åtgärder </w:t>
      </w:r>
      <w:r w:rsidR="00081C27" w:rsidRPr="00F36EC2">
        <w:t xml:space="preserve">skall fastställas </w:t>
      </w:r>
      <w:r w:rsidRPr="00F36EC2">
        <w:t>beträffande t.ex. miniminormer för mottagande av asylsökande och förfaranden för att bevilja eller återkalla flyktin</w:t>
      </w:r>
      <w:r w:rsidRPr="00F36EC2">
        <w:t>g</w:t>
      </w:r>
      <w:r w:rsidRPr="00F36EC2">
        <w:t>status.</w:t>
      </w:r>
    </w:p>
    <w:p w:rsidR="0092133E" w:rsidRPr="00F36EC2" w:rsidRDefault="0092133E" w:rsidP="0092133E">
      <w:pPr>
        <w:pStyle w:val="Normaltindrag"/>
      </w:pPr>
      <w:r w:rsidRPr="00F36EC2">
        <w:t>I och med Amsterdamfördraget blev Schengensamarbetet, som kom till som en separat överenskommelse utanför det dåvarande EG-samarbetet för att skynda på samarbetet kring fri rörlighet för personer, en del av EU:s geme</w:t>
      </w:r>
      <w:r w:rsidRPr="00F36EC2">
        <w:t>n</w:t>
      </w:r>
      <w:r w:rsidRPr="00F36EC2">
        <w:t>samma regelverk. Schengenregelverket omfattar de länder som var medle</w:t>
      </w:r>
      <w:r w:rsidRPr="00F36EC2">
        <w:t>m</w:t>
      </w:r>
      <w:r w:rsidRPr="00F36EC2">
        <w:t>mar före den 1 maj 2004, med undantag av Storbritannien och Irland. Norge och Island deltar i samarbetet genom ett specialavtal. Danmark, som har reserverat sig mot att Schengenavtalet flyttas över till den första pelaren, kan inom sex månader besluta om man skall genomföra de beslut som fattats av Schengenländerna i sin nationella lagstiftning. De nya medlemsstaterna från den 1 maj 2004 omfattas inte omedelbart av Schengenreglerna. Beslut ko</w:t>
      </w:r>
      <w:r w:rsidRPr="00F36EC2">
        <w:t>m</w:t>
      </w:r>
      <w:r w:rsidRPr="00F36EC2">
        <w:t>mer att fattas separat om dessa länders deltagande.</w:t>
      </w:r>
    </w:p>
    <w:p w:rsidR="0092133E" w:rsidRPr="00F36EC2" w:rsidRDefault="0092133E" w:rsidP="0092133E">
      <w:pPr>
        <w:pStyle w:val="Normaltindrag"/>
      </w:pPr>
      <w:r w:rsidRPr="00F36EC2">
        <w:t>Regeringskonferensen om ett nytt konstitutionellt fördrag avslutades i Bryssel den 18 juni 2004. Det nya fördraget innebär bl.a. en övergång till beslut med kvalificerad majoritet och medbeslutande för Europaparlamentet inom asyl- och migrationsområdet. Medlemsstaterna behåller emellertid sin vetorätt när det gäller att bestämma hur många tredjelandsmedborgare som får beviljas inresa i landet för att söka arbete. Unionen skall fastställa en geme</w:t>
      </w:r>
      <w:r w:rsidRPr="00F36EC2">
        <w:t>n</w:t>
      </w:r>
      <w:r w:rsidRPr="00F36EC2">
        <w:t>sam politik avseende asyl, alternativt skydd och tillfälligt skydd i enlighet med internationell flyktingrätt, och en gemensam invandringspolitik som innebär en effektiv förvaltning av migrationsströmmar och en rättvis behan</w:t>
      </w:r>
      <w:r w:rsidRPr="00F36EC2">
        <w:t>d</w:t>
      </w:r>
      <w:r w:rsidRPr="00F36EC2">
        <w:t>ling av tredjelandsmedborgare som är lagligen bosatta i medlemsstaterna. Fördraget undertecknades i Rom den 29 oktober 2004 och träder i</w:t>
      </w:r>
      <w:r w:rsidR="00053D1D" w:rsidRPr="00F36EC2">
        <w:t xml:space="preserve"> </w:t>
      </w:r>
      <w:r w:rsidRPr="00F36EC2">
        <w:t>kraft den 1 november 2006, förutsatt att samtliga medlemsstater då ratificerat fö</w:t>
      </w:r>
      <w:r w:rsidRPr="00F36EC2">
        <w:t>r</w:t>
      </w:r>
      <w:r w:rsidRPr="00F36EC2">
        <w:t xml:space="preserve">draget. </w:t>
      </w:r>
    </w:p>
    <w:p w:rsidR="0092133E" w:rsidRPr="00F36EC2" w:rsidRDefault="0092133E" w:rsidP="0092133E">
      <w:pPr>
        <w:pStyle w:val="Normaltindrag"/>
      </w:pPr>
      <w:r w:rsidRPr="00F36EC2">
        <w:t>I november 2004 antogs Haagprogrammet, ett flerårigt arbetsprogram för att gå vidare mot en gemensam lagstiftning på asyl- och migrationsområdet. I programmet ges den externa dimensionen av asyl och migration en framskj</w:t>
      </w:r>
      <w:r w:rsidRPr="00F36EC2">
        <w:t>u</w:t>
      </w:r>
      <w:r w:rsidRPr="00F36EC2">
        <w:t>ten position. EU:s politik bör inriktas på att i en anda av delat ansvar bistå tredjeländer i att förbättra sin kapacitet att hantera migration och skydd av flyktingar genom långsiktiga lösningar. Kommissionen uppmanas att utarbeta regionala EU-skyddsprogram i partnerskap med tredjeländer och i nära sa</w:t>
      </w:r>
      <w:r w:rsidRPr="00F36EC2">
        <w:t>m</w:t>
      </w:r>
      <w:r w:rsidRPr="00F36EC2">
        <w:t>råd med UNHCR. Programmen skall även innehålla ett frivilligt EU-gemensamt program för vidarebosättning.</w:t>
      </w:r>
    </w:p>
    <w:p w:rsidR="0092133E" w:rsidRPr="00F36EC2" w:rsidRDefault="0092133E" w:rsidP="0092133E">
      <w:pPr>
        <w:pStyle w:val="R4"/>
      </w:pPr>
      <w:r w:rsidRPr="00F36EC2">
        <w:t>Skrivelsen</w:t>
      </w:r>
    </w:p>
    <w:p w:rsidR="0092133E" w:rsidRPr="00F36EC2" w:rsidRDefault="0092133E" w:rsidP="0092133E">
      <w:r w:rsidRPr="00F36EC2">
        <w:t>I skrivelsen anges att regeringen verkar för utvecklandet av en EU-politik med gemensamma bestämmelser om asyl och migration som utgår från h</w:t>
      </w:r>
      <w:r w:rsidRPr="00F36EC2">
        <w:t>u</w:t>
      </w:r>
      <w:r w:rsidRPr="00F36EC2">
        <w:t>manitet och solidaritet samt bygger på folkrättsliga förpliktelser, framför allt 1951 års Genèvekonvention angående flyktingars rättsliga ställning. Ur svensk synvinkel är det också av stor vikt att en EU-politik på asyl- och m</w:t>
      </w:r>
      <w:r w:rsidRPr="00F36EC2">
        <w:t>i</w:t>
      </w:r>
      <w:r w:rsidRPr="00F36EC2">
        <w:t>grationsområdet utformas utifrån ett helhetsperspektiv som beaktar andra politikområden. Den senaste femårsperioden har enligt skrivelsen inneburit ett omfattande arbete inom EU för att utveckla gemensamma regler och m</w:t>
      </w:r>
      <w:r w:rsidRPr="00F36EC2">
        <w:t>i</w:t>
      </w:r>
      <w:r w:rsidRPr="00F36EC2">
        <w:t xml:space="preserve">niminormer för asyl och invandring. En redogörelse lämnas för beslut och lagstiftningsarbete inom EU och om Sveriges roll i detta sammanhang. </w:t>
      </w:r>
    </w:p>
    <w:p w:rsidR="0092133E" w:rsidRPr="00F36EC2" w:rsidRDefault="0092133E" w:rsidP="0092133E">
      <w:pPr>
        <w:pStyle w:val="Normaltindrag"/>
      </w:pPr>
      <w:r w:rsidRPr="00F36EC2">
        <w:t>Av skrivelsen framgår att regeringen planerar för en proposition hösten 2005 med anledning av det nya konstitutionella fördraget, som underteckn</w:t>
      </w:r>
      <w:r w:rsidRPr="00F36EC2">
        <w:t>a</w:t>
      </w:r>
      <w:r w:rsidRPr="00F36EC2">
        <w:t>des i Rom den 29 oktober 2004 och som – förutsatt att samtliga medlemsst</w:t>
      </w:r>
      <w:r w:rsidRPr="00F36EC2">
        <w:t>a</w:t>
      </w:r>
      <w:r w:rsidRPr="00F36EC2">
        <w:t>ter då ratificerat fördraget – träder i</w:t>
      </w:r>
      <w:r w:rsidR="00053D1D" w:rsidRPr="00F36EC2">
        <w:t xml:space="preserve"> </w:t>
      </w:r>
      <w:r w:rsidRPr="00F36EC2">
        <w:t>kraft den 1 november 2006.</w:t>
      </w:r>
    </w:p>
    <w:p w:rsidR="0092133E" w:rsidRPr="00F36EC2" w:rsidRDefault="0092133E" w:rsidP="0092133E">
      <w:pPr>
        <w:pStyle w:val="Normaltindrag"/>
      </w:pPr>
      <w:r w:rsidRPr="00F36EC2">
        <w:t>I kommissionens meddelande om förbättrad tillgång till långsiktiga lö</w:t>
      </w:r>
      <w:r w:rsidRPr="00F36EC2">
        <w:t>s</w:t>
      </w:r>
      <w:r w:rsidRPr="00F36EC2">
        <w:t>ningar, KOM(2004) 410, föreslås regionala EU-program som skydd för att komma till rätta med utdragna flyktingsituationer. Programmen skall vara flexibla och situationsanpassade och utformas i nära samarbete med länderna i den aktuella regionen. Som en del i skyddsprogrammen föreslår kommissi</w:t>
      </w:r>
      <w:r w:rsidRPr="00F36EC2">
        <w:t>o</w:t>
      </w:r>
      <w:r w:rsidRPr="00F36EC2">
        <w:t xml:space="preserve">nen ett vidarebosättningsprogram på EU-nivå. Detta skall vara flexibelt och medlemsstater </w:t>
      </w:r>
      <w:r w:rsidR="00053D1D" w:rsidRPr="00F36EC2">
        <w:t xml:space="preserve">skall </w:t>
      </w:r>
      <w:r w:rsidRPr="00F36EC2">
        <w:t>kunna välja om de vill delta eller inte. En handlingsplan för programmet föreslås läggas fram i juli 2005 och ett regionalt skyddspr</w:t>
      </w:r>
      <w:r w:rsidRPr="00F36EC2">
        <w:t>o</w:t>
      </w:r>
      <w:r w:rsidRPr="00F36EC2">
        <w:t>gram bör stå färdigt senast i december 2005. I skrivelsen anges att regeringen är positiv till ökade ansträngningar på EU-nivå när det gäller att förstärka skyddskapacitet och långsiktiga lösningar genom ökat samarbete med berörda länder. Sverige har redan i dag, tillsammans med många andra länder, ett omfattande humanitärt bistånd och utvecklingsbistånd till ursprungsländer genom UNHCR. Regeringen har dock understrukit att syftet med de föreli</w:t>
      </w:r>
      <w:r w:rsidRPr="00F36EC2">
        <w:t>g</w:t>
      </w:r>
      <w:r w:rsidRPr="00F36EC2">
        <w:t>gande förslagen måste vara att hjälpa dessa länder och inte på något sätt stjä</w:t>
      </w:r>
      <w:r w:rsidRPr="00F36EC2">
        <w:t>l</w:t>
      </w:r>
      <w:r w:rsidRPr="00F36EC2">
        <w:t>pa över ett större ansvar på dem. För att undvika att endast Sverige och de medlemsstater som redan i dag har vidarebosättning skall bidra till progra</w:t>
      </w:r>
      <w:r w:rsidRPr="00F36EC2">
        <w:t>m</w:t>
      </w:r>
      <w:r w:rsidRPr="00F36EC2">
        <w:t>met har regeringen framfört att principen om ansvarsfördelning bör vara vägledande för alla delar i skyddsprogrammen. Regeringen har även framfört önskemål om skyndsam redovisning av hur de regionala skyddsprogrammen skall finansieras.</w:t>
      </w:r>
    </w:p>
    <w:p w:rsidR="0092133E" w:rsidRPr="00F36EC2" w:rsidRDefault="0092133E" w:rsidP="0092133E">
      <w:pPr>
        <w:pStyle w:val="Normaltindrag"/>
      </w:pPr>
      <w:r w:rsidRPr="00F36EC2">
        <w:t>Återtagandeavtal har enligt skrivelsen blivit ett allt vanligare instrument för migrationspolitiken. I avtalen regleras procedurer och kriterier för att den ena parten skall återta personer som vistas utan tillstånd på den andra partens territorium. Avtalen omfattar normalt återtagande av egna medborgare, tredj</w:t>
      </w:r>
      <w:r w:rsidRPr="00F36EC2">
        <w:t>e</w:t>
      </w:r>
      <w:r w:rsidRPr="00F36EC2">
        <w:t xml:space="preserve">landsmedborgare, statslösa samt transitering. De tjänar även som en grund för ett vidare samarbete i migrationspolitiska frågor mellan länderna. </w:t>
      </w:r>
    </w:p>
    <w:p w:rsidR="0092133E" w:rsidRPr="00F36EC2" w:rsidRDefault="0092133E" w:rsidP="0092133E">
      <w:pPr>
        <w:pStyle w:val="Normaltindrag"/>
      </w:pPr>
      <w:r w:rsidRPr="00F36EC2">
        <w:t>Den 19 februari 2004 antogs en förordning om inrättandet av ett nätverk av samb</w:t>
      </w:r>
      <w:r w:rsidR="00053D1D" w:rsidRPr="00F36EC2">
        <w:t>andsmän för invandring i tredje</w:t>
      </w:r>
      <w:r w:rsidRPr="00F36EC2">
        <w:t>land. Enligt förordningen skall sa</w:t>
      </w:r>
      <w:r w:rsidRPr="00F36EC2">
        <w:t>m</w:t>
      </w:r>
      <w:r w:rsidRPr="00F36EC2">
        <w:t>bandsmännen för invandring utbyta information om bl.a. förekomsten av och verksamheten för brottsliga organisationer som är inblandade i människ</w:t>
      </w:r>
      <w:r w:rsidRPr="00F36EC2">
        <w:t>o</w:t>
      </w:r>
      <w:r w:rsidRPr="00F36EC2">
        <w:t>smuggling samt de metoder som används för förfalskning av identitets- och resehandlingar. Informationsutbytet skall ske med hjälp av ett säkert webb</w:t>
      </w:r>
      <w:r w:rsidRPr="00F36EC2">
        <w:t>a</w:t>
      </w:r>
      <w:r w:rsidRPr="00F36EC2">
        <w:t>serat datasystem (ICONET). Ett formellt beslut om inrättandet av ICONET har ännu inte fattats.</w:t>
      </w:r>
    </w:p>
    <w:p w:rsidR="0092133E" w:rsidRPr="00F36EC2" w:rsidRDefault="0092133E" w:rsidP="0092133E">
      <w:pPr>
        <w:pStyle w:val="R4"/>
      </w:pPr>
      <w:r w:rsidRPr="00F36EC2">
        <w:t>Motioner</w:t>
      </w:r>
    </w:p>
    <w:p w:rsidR="0092133E" w:rsidRPr="00F36EC2" w:rsidRDefault="0092133E" w:rsidP="0092133E">
      <w:r w:rsidRPr="00F36EC2">
        <w:t>Bo Könberg m.fl. (fp) begär i motion Sf15 yrkande 9 ett tillkännagivande om EU:s gemensamma flyktingpolitik och behovet av att försvara en generös flyktingpolitik med höga krav på humanitet och rättssäkerhet.</w:t>
      </w:r>
    </w:p>
    <w:p w:rsidR="0092133E" w:rsidRPr="00F36EC2" w:rsidRDefault="0092133E" w:rsidP="0092133E">
      <w:pPr>
        <w:pStyle w:val="Normaltindrag"/>
      </w:pPr>
      <w:r w:rsidRPr="00F36EC2">
        <w:t>I motion Sf277 av Lars Leijonborg m.fl. (fp) yrkandena 1, 12 och 14 b</w:t>
      </w:r>
      <w:r w:rsidRPr="00F36EC2">
        <w:t>e</w:t>
      </w:r>
      <w:r w:rsidRPr="00F36EC2">
        <w:t>gärs tillkännagivanden om att asylrätten i Sverige och Europa måste värnas och att det är nödvändigt att samordna EU:s medlemsstaters minimiansvar på det flyktingpolitiska området. Vidare är den enda rätta vägen att bekämpa människosmuggling att tillämpa en mer human europeisk flyktingpolitik. EU:s gemensamma migrations- och asylpolitik måste utformas med Genèv</w:t>
      </w:r>
      <w:r w:rsidRPr="00F36EC2">
        <w:t>e</w:t>
      </w:r>
      <w:r w:rsidRPr="00F36EC2">
        <w:t xml:space="preserve">konventionen som grund. </w:t>
      </w:r>
    </w:p>
    <w:p w:rsidR="0092133E" w:rsidRPr="00F36EC2" w:rsidRDefault="0092133E" w:rsidP="0092133E">
      <w:pPr>
        <w:pStyle w:val="Normaltindrag"/>
      </w:pPr>
      <w:r w:rsidRPr="00F36EC2">
        <w:t>I motion K431 av Lars Leijonborg m.fl. (fp) yrkande 6 begärs ett tillkä</w:t>
      </w:r>
      <w:r w:rsidRPr="00F36EC2">
        <w:t>n</w:t>
      </w:r>
      <w:r w:rsidRPr="00F36EC2">
        <w:t xml:space="preserve">nagivande om åtgärder för ökad solidaritet och öppenhet gentemot omvärlden genom den gemensamma asyl- och flyktingpolitiken. Motionärerna anför bl.a. att överströmningseffekter mellan EU-länderna måste motverkas och att den gemensamma politiken måste bygga på minimiregler. </w:t>
      </w:r>
    </w:p>
    <w:p w:rsidR="0092133E" w:rsidRPr="00F36EC2" w:rsidRDefault="0092133E" w:rsidP="0092133E">
      <w:r w:rsidRPr="00F36EC2">
        <w:t>Sven Brus m.fl. (kd) begär i motion Sf351 yrkandena 1 och 2 tillkännagiva</w:t>
      </w:r>
      <w:r w:rsidRPr="00F36EC2">
        <w:t>n</w:t>
      </w:r>
      <w:r w:rsidRPr="00F36EC2">
        <w:t xml:space="preserve">den om att Sverige måste verka för en mer generös och rättighetsbaserad europeisk flyktingpolitik med full respekt för internationella åtaganden samt att inslaget av finansiell solidaritet i EU:s flyktingpolitik måste öka. </w:t>
      </w:r>
    </w:p>
    <w:p w:rsidR="0092133E" w:rsidRPr="00F36EC2" w:rsidRDefault="0092133E" w:rsidP="0092133E">
      <w:r w:rsidRPr="00F36EC2">
        <w:t>I motion Sf266 av Lars Ohly m.fl. (v) begärs i yrkandena 5, 7, 9, 11 och 12 tillkännagivanden om att regeringen dels bör fortsatt tillbakavisa förslag om att lägga asylprövningsförfarandet utanför EU beträffande människor som rest in i EU för att söka asyl, dels påkalla nya förhandlingar av direktivet och rambeslutet om människosmuggling, dels använda sin vetorätt mot ytterligare repressiva förslag inom området asyl och immigration innan direktiv som syftar till att garantera vissa miniminivåer för skyddsregler och mottagand</w:t>
      </w:r>
      <w:r w:rsidRPr="00F36EC2">
        <w:t>e</w:t>
      </w:r>
      <w:r w:rsidRPr="00F36EC2">
        <w:t>villkor antagits, dels påkalla omförhandling av familjeåterföreningsdirektivet för att rättigheterna skall överensstämma med vad Europeiska rådet beslutade i Tammerfors och artikel 8 i den europeiska konventionen om</w:t>
      </w:r>
      <w:r w:rsidR="00053D1D" w:rsidRPr="00F36EC2">
        <w:t xml:space="preserve"> de mänskliga rättigheterna, </w:t>
      </w:r>
      <w:r w:rsidRPr="00F36EC2">
        <w:t>dels ta initiativ till att det inom EU genomförs en studie av ko</w:t>
      </w:r>
      <w:r w:rsidRPr="00F36EC2">
        <w:t>n</w:t>
      </w:r>
      <w:r w:rsidRPr="00F36EC2">
        <w:t>sekvenserna av de antagna rättsakterna på asylområdet för möjligheten att få tillträde till asylproceduren. I motionen anförs att EU:s regler om visum, transportörsansvar, kampen mot olaglig invandring och de nya direktiven på asylområdet ökar svårigheterna för asylsökande att få skydd i Europa. I y</w:t>
      </w:r>
      <w:r w:rsidRPr="00F36EC2">
        <w:t>r</w:t>
      </w:r>
      <w:r w:rsidRPr="00F36EC2">
        <w:t>kande 8 begär motionärerna att regeringen tar initiativ till en förändring av EU:s politik beträffande återtagandeavtal. Motionärerna anser att återtagand</w:t>
      </w:r>
      <w:r w:rsidRPr="00F36EC2">
        <w:t>e</w:t>
      </w:r>
      <w:r w:rsidRPr="00F36EC2">
        <w:t>avtal hittills inte har haft någon märkbar effekt på effektiviteten i verkställa</w:t>
      </w:r>
      <w:r w:rsidRPr="00F36EC2">
        <w:t>n</w:t>
      </w:r>
      <w:r w:rsidRPr="00F36EC2">
        <w:t>det av avvisningar från EU-länder. De medför också stora risker för EU inte</w:t>
      </w:r>
      <w:r w:rsidRPr="00F36EC2">
        <w:t>r</w:t>
      </w:r>
      <w:r w:rsidRPr="00F36EC2">
        <w:t>nationellt då politiken kan medföra att regeringar i tredjeländer delegitimeras i de egna medborgarnas ögon. I yrkandena 13–15 begärs tillkännagivanden om att regeringen bör i EU ta initiativ till en ny rättsakt för att garantera rätten till skydd och tillgången till en asylprocedur. Vidare måste asylprocedurdire</w:t>
      </w:r>
      <w:r w:rsidRPr="00F36EC2">
        <w:t>k</w:t>
      </w:r>
      <w:r w:rsidRPr="00F36EC2">
        <w:t>tivet omarbetas grundligt för att tillgodose de mest fundamentala rättssäke</w:t>
      </w:r>
      <w:r w:rsidRPr="00F36EC2">
        <w:t>r</w:t>
      </w:r>
      <w:r w:rsidRPr="00F36EC2">
        <w:t>hetskraven. Motionärerna anser att direktivet måste omförhandlas snarast för att bringas i överensstämmelse med medlemsstaternas åtaganden i grun</w:t>
      </w:r>
      <w:r w:rsidRPr="00F36EC2">
        <w:t>d</w:t>
      </w:r>
      <w:r w:rsidRPr="00F36EC2">
        <w:t>läggande MR-konventioner. Slutligen yrkas att regeringen i EU bör ta initi</w:t>
      </w:r>
      <w:r w:rsidRPr="00F36EC2">
        <w:t>a</w:t>
      </w:r>
      <w:r w:rsidRPr="00F36EC2">
        <w:t>tiv till ett nytt direktiv om minimigarantier avseende individuell frihet, säke</w:t>
      </w:r>
      <w:r w:rsidRPr="00F36EC2">
        <w:t>r</w:t>
      </w:r>
      <w:r w:rsidRPr="00F36EC2">
        <w:t>het och rättvisa för tredjelandsmedborgares fria rörlighet inom EU. I moti</w:t>
      </w:r>
      <w:r w:rsidRPr="00F36EC2">
        <w:t>o</w:t>
      </w:r>
      <w:r w:rsidRPr="00F36EC2">
        <w:t>nen anförs att ett nederländskt organ har presenterat ett direktivförslag om minimigarantier för individuell frihet, säkerhet och rättvisa i fråga om beslut som gäller personers rörlighet och som ger rätt till överklagande avseende tredjelandsmedborgares status i EU.</w:t>
      </w:r>
    </w:p>
    <w:p w:rsidR="0092133E" w:rsidRPr="00F36EC2" w:rsidRDefault="0092133E" w:rsidP="0092133E">
      <w:r w:rsidRPr="00F36EC2">
        <w:t>Birgitta Carlsson m.fl. (c) begär i motion Sf12 yrkande 11 ett tillkännagiva</w:t>
      </w:r>
      <w:r w:rsidRPr="00F36EC2">
        <w:t>n</w:t>
      </w:r>
      <w:r w:rsidRPr="00F36EC2">
        <w:t>de om att Sverige ständigt skall arbeta för att EU:s gemensamma flyktingpol</w:t>
      </w:r>
      <w:r w:rsidRPr="00F36EC2">
        <w:t>i</w:t>
      </w:r>
      <w:r w:rsidRPr="00F36EC2">
        <w:t>tik skall genomsyras av generositet, rättssäkerhet och respekt för internati</w:t>
      </w:r>
      <w:r w:rsidRPr="00F36EC2">
        <w:t>o</w:t>
      </w:r>
      <w:r w:rsidRPr="00F36EC2">
        <w:t>nella åtaganden.</w:t>
      </w:r>
    </w:p>
    <w:p w:rsidR="0092133E" w:rsidRPr="00F36EC2" w:rsidRDefault="0092133E" w:rsidP="0092133E">
      <w:r w:rsidRPr="00F36EC2">
        <w:t>I motion Sf400 av Gustav Fridolin m.fl. (mp) yrkandena 3–5 begärs tillkä</w:t>
      </w:r>
      <w:r w:rsidRPr="00F36EC2">
        <w:t>n</w:t>
      </w:r>
      <w:r w:rsidRPr="00F36EC2">
        <w:t>nagivanden om dels att EU borde, på samma sätt som FN:s kommitté mot tortyr, kunna utfärda rekommendationer om bevisföring i asylfall, utan att flyktingpolitiken för den skull harmoniseras, dels erfarenhetsutbyte rörande domstolsprövning av asylansökningar</w:t>
      </w:r>
      <w:r w:rsidR="00053D1D" w:rsidRPr="00F36EC2">
        <w:t>,</w:t>
      </w:r>
      <w:r w:rsidRPr="00F36EC2">
        <w:t xml:space="preserve"> och dels en mer aktiv roll för EG-domstolen som i större utsträckning skulle kunna ingripa mot beslut som strider mot grundläggande rättigheter. I yrkandena 15 och 16 begärs tillkä</w:t>
      </w:r>
      <w:r w:rsidRPr="00F36EC2">
        <w:t>n</w:t>
      </w:r>
      <w:r w:rsidRPr="00F36EC2">
        <w:t>nagivanden om att införandet av systemet med flygplatsagenter måste stoppas och att EU:s sanktioner gentemot flyktingländer och transitländer som inte stoppar ”illegala” utresor skall avskaffas. I yrkande 17 begärs ett tillkännag</w:t>
      </w:r>
      <w:r w:rsidRPr="00F36EC2">
        <w:t>i</w:t>
      </w:r>
      <w:r w:rsidRPr="00F36EC2">
        <w:t xml:space="preserve">vande om att Sverige skall utträda ur Schengensamarbetet. Sverige bör enligt motionärerna </w:t>
      </w:r>
      <w:r w:rsidR="00053D1D" w:rsidRPr="00F36EC2">
        <w:t>agera aktivt för att montera ned</w:t>
      </w:r>
      <w:r w:rsidRPr="00F36EC2">
        <w:t xml:space="preserve"> stenarna i muren. Ett lämpligt sätt att visa på denna viljeinriktning vore att lämna Schengensamarbetet. Slutligen begärs i yrkande 18 ett tillkännagivande om att idén med uppsa</w:t>
      </w:r>
      <w:r w:rsidRPr="00F36EC2">
        <w:t>m</w:t>
      </w:r>
      <w:r w:rsidRPr="00F36EC2">
        <w:t xml:space="preserve">lingsläger för asylsökande inom eller utanför EU måste motverkas. </w:t>
      </w:r>
    </w:p>
    <w:p w:rsidR="0092133E" w:rsidRPr="00F36EC2" w:rsidRDefault="0092133E" w:rsidP="0092133E">
      <w:pPr>
        <w:pStyle w:val="R4"/>
      </w:pPr>
      <w:r w:rsidRPr="00F36EC2">
        <w:t>Utskottets ställningstagande</w:t>
      </w:r>
    </w:p>
    <w:p w:rsidR="0092133E" w:rsidRPr="00F36EC2" w:rsidRDefault="0092133E" w:rsidP="0092133E">
      <w:r w:rsidRPr="00F36EC2">
        <w:t>Ett av EU:s mål är att utveckla unionen som ett område med frihet, säkerhet och rättvisa. År 1999 antog Europeiska rådet i Tammerfors ett handlingspr</w:t>
      </w:r>
      <w:r w:rsidRPr="00F36EC2">
        <w:t>o</w:t>
      </w:r>
      <w:r w:rsidRPr="00F36EC2">
        <w:t>gram för bl.a. arbetet med att upprätta en gemensam asyl- och migrationspol</w:t>
      </w:r>
      <w:r w:rsidRPr="00F36EC2">
        <w:t>i</w:t>
      </w:r>
      <w:r w:rsidRPr="00F36EC2">
        <w:t>tik inom EU. Genomförandet skulle ske inom fem år från Amsterdamfördr</w:t>
      </w:r>
      <w:r w:rsidRPr="00F36EC2">
        <w:t>a</w:t>
      </w:r>
      <w:r w:rsidRPr="00F36EC2">
        <w:t xml:space="preserve">gets ikraftträdande den 1 maj 1999. I princip har de punkter som ingick i programmet nu genomförts. </w:t>
      </w:r>
    </w:p>
    <w:p w:rsidR="0092133E" w:rsidRPr="00F36EC2" w:rsidRDefault="0092133E" w:rsidP="0092133E">
      <w:pPr>
        <w:pStyle w:val="Normaltindrag"/>
      </w:pPr>
      <w:r w:rsidRPr="00F36EC2">
        <w:t>I det nya fördraget föreskrivs att unionen skall fastställa en gemensam p</w:t>
      </w:r>
      <w:r w:rsidRPr="00F36EC2">
        <w:t>o</w:t>
      </w:r>
      <w:r w:rsidRPr="00F36EC2">
        <w:t>litik avseende asyl, alternativt skydd och tillfälligt skydd i enlighet med inte</w:t>
      </w:r>
      <w:r w:rsidRPr="00F36EC2">
        <w:t>r</w:t>
      </w:r>
      <w:r w:rsidRPr="00F36EC2">
        <w:t>nationell flyktingrätt, och en gemensam invandringspolitik som innebär en effektiv förvaltning av migrationsströmmar och en rättvis behandling av tredjelandsmedborgare som är lagligen bosatta i medlemsstaterna. Utskottet kan konstatera att målet för EU:s flyktingpolitik enligt det nya fördraget är att upprätta ett gemensamt och enhetligt asylsystem som skall säkerställa en hög och jämn skyddsnivå för flyktingar och andra i behov av internationellt skydd inom hela unionen. Grundläggande rättigheter, såsom de garanteras i Europ</w:t>
      </w:r>
      <w:r w:rsidRPr="00F36EC2">
        <w:t>a</w:t>
      </w:r>
      <w:r w:rsidRPr="00F36EC2">
        <w:t>konventionen om skydd för de mänskliga rättigheterna och de grundläggande friheterna och i stadgan om de grundläggande rättigheterna i det konstituti</w:t>
      </w:r>
      <w:r w:rsidRPr="00F36EC2">
        <w:t>o</w:t>
      </w:r>
      <w:r w:rsidRPr="00F36EC2">
        <w:t>nella fördraget liksom Genèvekonventionen angående flyktingars rättsliga ställning</w:t>
      </w:r>
      <w:r w:rsidR="00081C27" w:rsidRPr="00F36EC2">
        <w:t>,</w:t>
      </w:r>
      <w:r w:rsidRPr="00F36EC2">
        <w:t xml:space="preserve"> måste därvid iakttas fullt ut. </w:t>
      </w:r>
    </w:p>
    <w:p w:rsidR="0092133E" w:rsidRPr="00F36EC2" w:rsidRDefault="0092133E" w:rsidP="0092133E">
      <w:pPr>
        <w:pStyle w:val="Normaltindrag"/>
      </w:pPr>
      <w:r w:rsidRPr="00F36EC2">
        <w:t>I utskottets yttrande till det sammansatta konstitutions- och utrikesutskottet över skrivelse 2003/04:13 Europeiska konventet om EU:s framtid ansåg u</w:t>
      </w:r>
      <w:r w:rsidRPr="00F36EC2">
        <w:t>t</w:t>
      </w:r>
      <w:r w:rsidRPr="00F36EC2">
        <w:t>skottet sig kunna dela regeringens inställning att inriktningen på konventets förslag som syftar till en framtida gemensam europeisk asyl- och invan</w:t>
      </w:r>
      <w:r w:rsidRPr="00F36EC2">
        <w:t>d</w:t>
      </w:r>
      <w:r w:rsidRPr="00F36EC2">
        <w:t xml:space="preserve">ringspolitik bör stödjas. Utskottet uttalade att det då också är nödvändigt att beslut kan fattas av rådet med kvalificerad majoritet. Utskottet menade att för att uppnå en asyl- och invandringspolitik som verkligen är gemensam är det även nödvändigt att alla medlemsstater har i huvudsak överensstämmande regler och att detta samtidigt kommer att medföra att den samlade politiken för alla medlemsstater blir mer humanitär och rättssäker än om olika regler tillåts. Utskottet delade även regeringens uppfattning att den gemensamma asyl- och invandringspolitiken skall ha en hög nivå vad avser humanitet, tillämpning av asylrätt och internationella åtaganden. </w:t>
      </w:r>
    </w:p>
    <w:p w:rsidR="0092133E" w:rsidRPr="00F36EC2" w:rsidRDefault="0092133E" w:rsidP="0092133E">
      <w:pPr>
        <w:pStyle w:val="Normaltindrag"/>
      </w:pPr>
      <w:r w:rsidRPr="00F36EC2">
        <w:t>Vid Europeiska rådets möte i november 2004 enades EU:s medlemsstater om ett nytt flerårigt arbetsprogram för att skapa ett område med frihet, säke</w:t>
      </w:r>
      <w:r w:rsidRPr="00F36EC2">
        <w:t>r</w:t>
      </w:r>
      <w:r w:rsidRPr="00F36EC2">
        <w:t>het och rättvisa, Haagprogrammet. Programmet, som återspeglar de sträva</w:t>
      </w:r>
      <w:r w:rsidRPr="00F36EC2">
        <w:t>n</w:t>
      </w:r>
      <w:r w:rsidRPr="00F36EC2">
        <w:t>den som kommer till uttryck i fördraget om upprättande av en konstitution för Europa, tar bl.a. hänsyn till Europaparlamentets rekommendation beträffande övergång till omröstning med kvalificerad majoritet och medbeslutande på området för asyl, invandring och gränskontroll. Den externa dimensionen av asyl- och migrationsfrågorna ges en framskjuten plats i programmet och politiken bör bl.a. inriktas på att bistå tredjeländer i att förbättra sin kapacitet att hantera migration och skydd av flyktingar genom långsiktiga lösnin</w:t>
      </w:r>
      <w:r w:rsidRPr="00F36EC2">
        <w:t>g</w:t>
      </w:r>
      <w:r w:rsidRPr="00F36EC2">
        <w:t xml:space="preserve">ar. </w:t>
      </w:r>
    </w:p>
    <w:p w:rsidR="0092133E" w:rsidRPr="00F36EC2" w:rsidRDefault="0092133E" w:rsidP="0092133E">
      <w:pPr>
        <w:pStyle w:val="Normaltindrag"/>
      </w:pPr>
      <w:r w:rsidRPr="00F36EC2">
        <w:t>Rådet för rättsliga och inrikes frågor träffade i december 2004 en politisk överenskommelse om att, efter yttrande från Europaparlamentet, senast den 1 april 2005 skall en övergång till omröstning med kvalificerad majoritet och medbeslutande ske på området för asyl, invandring och gränskontroll. Enhä</w:t>
      </w:r>
      <w:r w:rsidRPr="00F36EC2">
        <w:t>l</w:t>
      </w:r>
      <w:r w:rsidRPr="00F36EC2">
        <w:t>lighet skall dock enligt beslutet fortsatt gälla beträffande villkor för tredj</w:t>
      </w:r>
      <w:r w:rsidRPr="00F36EC2">
        <w:t>e</w:t>
      </w:r>
      <w:r w:rsidRPr="00F36EC2">
        <w:t>landsmedborgares inresa och bosättning m.m. samt villkor för s.k. varaktigt bosatta tredjelandsmedbo</w:t>
      </w:r>
      <w:r w:rsidRPr="00F36EC2">
        <w:t>r</w:t>
      </w:r>
      <w:r w:rsidRPr="00F36EC2">
        <w:t>gares rätt att bosätta sig i annan medlemsstat.</w:t>
      </w:r>
    </w:p>
    <w:p w:rsidR="0092133E" w:rsidRPr="00F36EC2" w:rsidRDefault="0092133E" w:rsidP="0092133E">
      <w:pPr>
        <w:pStyle w:val="Normaltindrag"/>
      </w:pPr>
      <w:r w:rsidRPr="00F36EC2">
        <w:t>I kommissionens meddelande om förbättrad tillgång till långsiktiga lö</w:t>
      </w:r>
      <w:r w:rsidRPr="00F36EC2">
        <w:t>s</w:t>
      </w:r>
      <w:r w:rsidRPr="00F36EC2">
        <w:t>ningar föreslås att flexibla regionala EU-program för skydd i utdragna fly</w:t>
      </w:r>
      <w:r w:rsidRPr="00F36EC2">
        <w:t>k</w:t>
      </w:r>
      <w:r w:rsidRPr="00F36EC2">
        <w:t>tingsituationer skall inrättas. Programmen skall utformas i nära samarbete med länderna i den aktuella regionen. En grundförutsättning för att skydd skall kunna erbjudas i regionen är att respekten för internationella och nati</w:t>
      </w:r>
      <w:r w:rsidRPr="00F36EC2">
        <w:t>o</w:t>
      </w:r>
      <w:r w:rsidRPr="00F36EC2">
        <w:t>nella rättsinstrument och principer upprätthålls. Kommissionens meddelande innehåller också ett vidarebosättningsprogram på EU-nivå. Utskottet delar regeringens uppfattning i skrivelsen att ökade ansträngningar på EU-nivå när det gäller att förstärka skyddskapacitet och långsiktiga lösningar genom ökat samarbete med berörda länder är positivt men att syftet måste vara att hjälpa dessa länder och inte på något sätt stjälpa över ett större ansvar på dem. Även för vidarebosättningsprogrammen på gemenskapsnivå bör principen om a</w:t>
      </w:r>
      <w:r w:rsidRPr="00F36EC2">
        <w:t>n</w:t>
      </w:r>
      <w:r w:rsidRPr="00F36EC2">
        <w:t xml:space="preserve">svarsfördelning vara vägledande, något som regeringen också framfört. </w:t>
      </w:r>
    </w:p>
    <w:p w:rsidR="0092133E" w:rsidRPr="00F36EC2" w:rsidRDefault="0092133E" w:rsidP="0092133E">
      <w:pPr>
        <w:pStyle w:val="Normaltindrag"/>
      </w:pPr>
      <w:r w:rsidRPr="00F36EC2">
        <w:t>Enligt utskottets mening krävs det ett ökat inslag av finansiell solidaritet i EU:s flyktingpolitik. Den europeiska flyktingfonden, som har inrättats för att stödja projekt i medlemsländerna, och vars medel även kan användas för s.k. akutåtgärder föreskrivna i direktivet om tillfälligt skydd vid massflykt, fyller här en funktion. Vidare anser utskottet att arbetet med att förebygga och u</w:t>
      </w:r>
      <w:r w:rsidRPr="00F36EC2">
        <w:t>n</w:t>
      </w:r>
      <w:r w:rsidRPr="00F36EC2">
        <w:t>danröja orsaker till flykt och påtvingad migration kräver en helhetssyn och en samordning av olika politikområden inom EU. Utskottet kan också konstatera att Sverige i internationella sammanhang och inom EU poängterar vikten av förebyggande insatser och att stöd i närområdet ges. Utskottet förutsätter också att regeringen även fortsatt verkar för en asyl- och migrationspolitik inom EU som tillgod</w:t>
      </w:r>
      <w:r w:rsidRPr="00F36EC2">
        <w:t>o</w:t>
      </w:r>
      <w:r w:rsidRPr="00F36EC2">
        <w:t xml:space="preserve">ser höga rättssäkerhetskrav. </w:t>
      </w:r>
    </w:p>
    <w:p w:rsidR="0092133E" w:rsidRPr="00F36EC2" w:rsidRDefault="0092133E" w:rsidP="0092133E">
      <w:pPr>
        <w:pStyle w:val="Normaltindrag"/>
      </w:pPr>
      <w:r w:rsidRPr="00F36EC2">
        <w:t>När det gäller återtagandeavtal kan nämnas att de s.k. Gemenskapsavtalen om återtagande förhandlas av kommissionen på uppdrag av medlemslände</w:t>
      </w:r>
      <w:r w:rsidRPr="00F36EC2">
        <w:t>r</w:t>
      </w:r>
      <w:r w:rsidRPr="00F36EC2">
        <w:t>na. Det är sedan medlemsländerna själva som tillämpar avtalen i syfte att underlätta ett återvändande och att utöka samarbetet med ursprungsländer och transitländer. Rådet har den 2 november 2004 i sina slutsatser om en geme</w:t>
      </w:r>
      <w:r w:rsidRPr="00F36EC2">
        <w:t>n</w:t>
      </w:r>
      <w:r w:rsidRPr="00F36EC2">
        <w:t>sam återtagandepolitik angett att kommissionens förhandlingsarbete bör bli föremål för en återkommande utvärdering. Av skrivelsen framgår också att Sverige arbetar för att kommissionens pågående förhandlingar om återtaga</w:t>
      </w:r>
      <w:r w:rsidRPr="00F36EC2">
        <w:t>n</w:t>
      </w:r>
      <w:r w:rsidRPr="00F36EC2">
        <w:t>deavtal skall slutföras, innan kommi</w:t>
      </w:r>
      <w:r w:rsidRPr="00F36EC2">
        <w:t>s</w:t>
      </w:r>
      <w:r w:rsidRPr="00F36EC2">
        <w:t xml:space="preserve">sionen ges ytterligare mandat. </w:t>
      </w:r>
    </w:p>
    <w:p w:rsidR="0092133E" w:rsidRPr="00F36EC2" w:rsidRDefault="0092133E" w:rsidP="0092133E">
      <w:pPr>
        <w:pStyle w:val="Normaltindrag"/>
      </w:pPr>
      <w:r w:rsidRPr="00F36EC2">
        <w:t>I motion Sf266 begärs tillkännagivanden om att EG-direktiv eller förslag till direktiv, om bl.a. familjeåterförening, asylprocedurer och mottagandevil</w:t>
      </w:r>
      <w:r w:rsidRPr="00F36EC2">
        <w:t>l</w:t>
      </w:r>
      <w:r w:rsidRPr="00F36EC2">
        <w:t>kor, skall omförhandlas eller tillbakavisas. Utskottet kan konstatera att utre</w:t>
      </w:r>
      <w:r w:rsidRPr="00F36EC2">
        <w:t>d</w:t>
      </w:r>
      <w:r w:rsidRPr="00F36EC2">
        <w:t>ningar pågår eller utredningsförslag lagts fram och propositioner aviserats avseende implementeringen av nämnda direktiv. Enligt utskottets mening bör det vidare arbetet avvaktas och skäl saknas att tillstyrka yrkanden om tillkä</w:t>
      </w:r>
      <w:r w:rsidRPr="00F36EC2">
        <w:t>n</w:t>
      </w:r>
      <w:r w:rsidRPr="00F36EC2">
        <w:t>nag</w:t>
      </w:r>
      <w:r w:rsidRPr="00F36EC2">
        <w:t>i</w:t>
      </w:r>
      <w:r w:rsidRPr="00F36EC2">
        <w:t xml:space="preserve">vanden i dessa fall. </w:t>
      </w:r>
    </w:p>
    <w:p w:rsidR="0092133E" w:rsidRPr="00F36EC2" w:rsidRDefault="0092133E" w:rsidP="0092133E">
      <w:pPr>
        <w:pStyle w:val="Normaltindrag"/>
      </w:pPr>
      <w:r w:rsidRPr="00F36EC2">
        <w:t xml:space="preserve">Utskottet återkommer nedan i skilda avsnitt till olika EG-rättsliga frågor, direktivförslag m.m. </w:t>
      </w:r>
    </w:p>
    <w:p w:rsidR="0092133E" w:rsidRPr="00F36EC2" w:rsidRDefault="0092133E" w:rsidP="0092133E">
      <w:pPr>
        <w:pStyle w:val="Normaltindrag"/>
      </w:pPr>
      <w:r w:rsidRPr="00F36EC2">
        <w:t>Med det anförda avstyrker utskottet motionerna Sf12 yrkande 11, Sf15 y</w:t>
      </w:r>
      <w:r w:rsidRPr="00F36EC2">
        <w:t>r</w:t>
      </w:r>
      <w:r w:rsidRPr="00F36EC2">
        <w:t>kande 9, Sf266 yrkandena 5, 7–9 och 11–15, Sf277 yrkandena 1, 12 och 14, Sf351 yrkandena 1 och 2, Sf400 yrkandena 3–5 och 15–18 samt K431 yrka</w:t>
      </w:r>
      <w:r w:rsidRPr="00F36EC2">
        <w:t>n</w:t>
      </w:r>
      <w:r w:rsidRPr="00F36EC2">
        <w:t>de 6.</w:t>
      </w:r>
    </w:p>
    <w:p w:rsidR="0092133E" w:rsidRPr="00F36EC2" w:rsidRDefault="0092133E" w:rsidP="0092133E">
      <w:pPr>
        <w:pStyle w:val="Rubrik3"/>
        <w:rPr>
          <w:noProof w:val="0"/>
        </w:rPr>
      </w:pPr>
      <w:bookmarkStart w:id="69" w:name="_Toc99875407"/>
      <w:r w:rsidRPr="00F36EC2">
        <w:rPr>
          <w:noProof w:val="0"/>
        </w:rPr>
        <w:t>Transportörsansvar</w:t>
      </w:r>
      <w:bookmarkEnd w:id="69"/>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transportörsansvar.</w:t>
      </w:r>
      <w:r w:rsidR="00B91B66" w:rsidRPr="00F36EC2">
        <w:t xml:space="preserve"> </w:t>
      </w:r>
      <w:r w:rsidRPr="00F36EC2">
        <w:t>Jämför rese</w:t>
      </w:r>
      <w:r w:rsidRPr="00F36EC2">
        <w:t>r</w:t>
      </w:r>
      <w:r w:rsidRPr="00F36EC2">
        <w:t>vation</w:t>
      </w:r>
      <w:r w:rsidR="00B91B66" w:rsidRPr="00F36EC2">
        <w:t xml:space="preserve"> 9 (fp, v, c, mp).</w:t>
      </w:r>
      <w:r w:rsidRPr="00F36EC2">
        <w:t xml:space="preserve"> </w:t>
      </w:r>
    </w:p>
    <w:p w:rsidR="0092133E" w:rsidRPr="00F36EC2" w:rsidRDefault="0092133E" w:rsidP="0092133E">
      <w:pPr>
        <w:pStyle w:val="R4"/>
        <w:rPr>
          <w:sz w:val="19"/>
        </w:rPr>
      </w:pPr>
      <w:r w:rsidRPr="00F36EC2">
        <w:t>Gällande ordning</w:t>
      </w:r>
    </w:p>
    <w:p w:rsidR="0092133E" w:rsidRPr="00F36EC2" w:rsidRDefault="0092133E" w:rsidP="0092133E">
      <w:r w:rsidRPr="00F36EC2">
        <w:t>I Schengenkonventionen, artikel 26, föreskrivs bl.a. att de avtalsslutande parterna skall införa regler om att transportören är skyldig att vidta alla nö</w:t>
      </w:r>
      <w:r w:rsidRPr="00F36EC2">
        <w:t>d</w:t>
      </w:r>
      <w:r w:rsidRPr="00F36EC2">
        <w:t>vändiga åtgärder för att försäkra sig om att en utlänning, som transporteras luft- eller sjövägen, är innehavare av de dokument som krävs för inresa till de avtalsslutande parternas territorium. Vidare skall, om inte annat följer av förpliktelser i samband med ans</w:t>
      </w:r>
      <w:r w:rsidR="00053D1D" w:rsidRPr="00F36EC2">
        <w:t>lutning till Genèvekonventionen</w:t>
      </w:r>
      <w:r w:rsidRPr="00F36EC2">
        <w:t xml:space="preserve"> samt med hänsyn till sin egen grundlag, de avtalsslutande parterna förbinda sig att inf</w:t>
      </w:r>
      <w:r w:rsidRPr="00F36EC2">
        <w:t>ö</w:t>
      </w:r>
      <w:r w:rsidRPr="00F36EC2">
        <w:t xml:space="preserve">ra sanktioner mot transportörer som luft- eller sjövägen från tredje land till deras territorium befordrar utlänningar utan nödvändiga resedokument. </w:t>
      </w:r>
    </w:p>
    <w:p w:rsidR="0092133E" w:rsidRPr="00F36EC2" w:rsidRDefault="006B7DFB" w:rsidP="0092133E">
      <w:pPr>
        <w:pStyle w:val="Normaltindrag"/>
      </w:pPr>
      <w:r w:rsidRPr="00F36EC2">
        <w:t>R</w:t>
      </w:r>
      <w:r w:rsidR="0092133E" w:rsidRPr="00F36EC2">
        <w:t>åd</w:t>
      </w:r>
      <w:r w:rsidR="00081C27" w:rsidRPr="00F36EC2">
        <w:t>et</w:t>
      </w:r>
      <w:r w:rsidR="0092133E" w:rsidRPr="00F36EC2">
        <w:t xml:space="preserve"> antog den 28 juni 2001 direktivet 2001/51/EG om komplett</w:t>
      </w:r>
      <w:r w:rsidR="0092133E" w:rsidRPr="00F36EC2">
        <w:t>e</w:t>
      </w:r>
      <w:r w:rsidR="0092133E" w:rsidRPr="00F36EC2">
        <w:t>ring av bestämmelserna i artikel 26 i konventionen om tillämpning av Schengenavt</w:t>
      </w:r>
      <w:r w:rsidR="0092133E" w:rsidRPr="00F36EC2">
        <w:t>a</w:t>
      </w:r>
      <w:r w:rsidR="0092133E" w:rsidRPr="00F36EC2">
        <w:t>let av den 14 juni 1985 (transportörsansv</w:t>
      </w:r>
      <w:r w:rsidR="0092133E" w:rsidRPr="00F36EC2">
        <w:t>a</w:t>
      </w:r>
      <w:r w:rsidR="0092133E" w:rsidRPr="00F36EC2">
        <w:t>ret). Genom direktivet skall en harmonisering ske av staternas lagar om ekonomiska sanktioner för transpo</w:t>
      </w:r>
      <w:r w:rsidR="0092133E" w:rsidRPr="00F36EC2">
        <w:t>r</w:t>
      </w:r>
      <w:r w:rsidR="0092133E" w:rsidRPr="00F36EC2">
        <w:t>törer som försummar sin skyldighet att kontrol</w:t>
      </w:r>
      <w:r w:rsidR="00053D1D" w:rsidRPr="00F36EC2">
        <w:t>lera att de medborgare i tredj</w:t>
      </w:r>
      <w:r w:rsidR="00053D1D" w:rsidRPr="00F36EC2">
        <w:t>e</w:t>
      </w:r>
      <w:r w:rsidR="0092133E" w:rsidRPr="00F36EC2">
        <w:t>land som de befordrar till staternas territorium har giltiga resehan</w:t>
      </w:r>
      <w:r w:rsidR="0092133E" w:rsidRPr="00F36EC2">
        <w:t>d</w:t>
      </w:r>
      <w:r w:rsidR="0092133E" w:rsidRPr="00F36EC2">
        <w:t xml:space="preserve">lingar. </w:t>
      </w:r>
    </w:p>
    <w:p w:rsidR="0092133E" w:rsidRPr="00F36EC2" w:rsidRDefault="0092133E" w:rsidP="0092133E">
      <w:pPr>
        <w:pStyle w:val="Normaltindrag"/>
      </w:pPr>
      <w:r w:rsidRPr="00F36EC2">
        <w:t xml:space="preserve">Kontrollskyldigheten lagregleras i 5 kap. </w:t>
      </w:r>
      <w:smartTag w:uri="urn:schemas-microsoft-com:office:smarttags" w:element="metricconverter">
        <w:smartTagPr>
          <w:attr w:name="ProductID" w:val="2 a"/>
        </w:smartTagPr>
        <w:r w:rsidRPr="00F36EC2">
          <w:t>2 a</w:t>
        </w:r>
      </w:smartTag>
      <w:r w:rsidRPr="00F36EC2">
        <w:t xml:space="preserve"> § utlänningslagen (1989:529), UtlL, och enligt 7 kap. 10 § UtlL skall transportörer som inte up</w:t>
      </w:r>
      <w:r w:rsidRPr="00F36EC2">
        <w:t>p</w:t>
      </w:r>
      <w:r w:rsidRPr="00F36EC2">
        <w:t>fyller sin kontrollskyldighet kunna påf</w:t>
      </w:r>
      <w:r w:rsidRPr="00F36EC2">
        <w:t>ö</w:t>
      </w:r>
      <w:r w:rsidRPr="00F36EC2">
        <w:t xml:space="preserve">ras en sanktionsavgift. </w:t>
      </w:r>
    </w:p>
    <w:p w:rsidR="0092133E" w:rsidRPr="00F36EC2" w:rsidRDefault="0092133E" w:rsidP="0092133E">
      <w:pPr>
        <w:pStyle w:val="R4"/>
      </w:pPr>
      <w:r w:rsidRPr="00F36EC2">
        <w:t>Motioner</w:t>
      </w:r>
    </w:p>
    <w:p w:rsidR="0092133E" w:rsidRPr="00F36EC2" w:rsidRDefault="0092133E" w:rsidP="0092133E">
      <w:r w:rsidRPr="00F36EC2">
        <w:t>I ett antal motioner begärs tillkännagivanden om transportörsansv</w:t>
      </w:r>
      <w:r w:rsidRPr="00F36EC2">
        <w:t>a</w:t>
      </w:r>
      <w:r w:rsidRPr="00F36EC2">
        <w:t>ret.</w:t>
      </w:r>
    </w:p>
    <w:p w:rsidR="0092133E" w:rsidRPr="00F36EC2" w:rsidRDefault="0092133E" w:rsidP="0092133E">
      <w:pPr>
        <w:pStyle w:val="Normaltindrag"/>
      </w:pPr>
      <w:r w:rsidRPr="00F36EC2">
        <w:t xml:space="preserve">Lars Leijonborg m.fl. (fp) vill i motion Sf277 yrkande </w:t>
      </w:r>
      <w:smartTag w:uri="urn:schemas-microsoft-com:office:smarttags" w:element="metricconverter">
        <w:smartTagPr>
          <w:attr w:name="ProductID" w:val="15 ha"/>
        </w:smartTagPr>
        <w:r w:rsidRPr="00F36EC2">
          <w:t>15 ha</w:t>
        </w:r>
      </w:smartTag>
      <w:r w:rsidRPr="00F36EC2">
        <w:t xml:space="preserve"> en rättslig prövning i EG-domstolen av transportörsansvaret. </w:t>
      </w:r>
    </w:p>
    <w:p w:rsidR="0092133E" w:rsidRPr="00F36EC2" w:rsidRDefault="0092133E" w:rsidP="0092133E">
      <w:pPr>
        <w:pStyle w:val="Normaltindrag"/>
      </w:pPr>
      <w:r w:rsidRPr="00F36EC2">
        <w:t>I motion Sf266 av Lars Ohly m.fl. (v) yrkande 6 påkallas nya förhandlin</w:t>
      </w:r>
      <w:r w:rsidRPr="00F36EC2">
        <w:t>g</w:t>
      </w:r>
      <w:r w:rsidRPr="00F36EC2">
        <w:t xml:space="preserve">ar om direktivet om transportörsansvar. </w:t>
      </w:r>
    </w:p>
    <w:p w:rsidR="0092133E" w:rsidRPr="00F36EC2" w:rsidRDefault="0092133E" w:rsidP="0092133E">
      <w:pPr>
        <w:pStyle w:val="Normaltindrag"/>
      </w:pPr>
      <w:r w:rsidRPr="00F36EC2">
        <w:t>Birgitta Carlsson m.fl. (c) begär i motion Sf12 yrkande 10 att Sverige i EU skall verka för att bestämmelserna om transportörsansvar rivs upp.</w:t>
      </w:r>
    </w:p>
    <w:p w:rsidR="0092133E" w:rsidRPr="00F36EC2" w:rsidRDefault="0092133E" w:rsidP="0092133E">
      <w:pPr>
        <w:pStyle w:val="Normaltindrag"/>
      </w:pPr>
      <w:r w:rsidRPr="00F36EC2">
        <w:t xml:space="preserve">Även i motion Sf400 av Gustav Fridolin m.fl. (mp) yrkande 9 begärs ett upprivande av transportörsansvaret. </w:t>
      </w:r>
    </w:p>
    <w:p w:rsidR="0092133E" w:rsidRPr="00F36EC2" w:rsidRDefault="0092133E" w:rsidP="0092133E">
      <w:pPr>
        <w:pStyle w:val="R4"/>
        <w:rPr>
          <w:sz w:val="19"/>
        </w:rPr>
      </w:pPr>
      <w:r w:rsidRPr="00F36EC2">
        <w:t>Utskottets ställningstagande</w:t>
      </w:r>
    </w:p>
    <w:p w:rsidR="0092133E" w:rsidRPr="00F36EC2" w:rsidRDefault="0092133E" w:rsidP="0092133E">
      <w:r w:rsidRPr="00F36EC2">
        <w:t>Den 1 juli 2004 infördes, med anledning av rådets direktiv 2001/51/EG, nya regler i utlänningslagen om skyldighet för transportörer att kontrollera att utlänningar innehar pass och andra tillståndshandlingar för inresa</w:t>
      </w:r>
      <w:r w:rsidR="006B7DFB" w:rsidRPr="00F36EC2">
        <w:t xml:space="preserve"> (prop. 2003/04:50, bet. 2003/04:SfU11, rskr. 2003/04:214)</w:t>
      </w:r>
      <w:r w:rsidRPr="00F36EC2">
        <w:t>. Därvid klargjorde u</w:t>
      </w:r>
      <w:r w:rsidRPr="00F36EC2">
        <w:t>t</w:t>
      </w:r>
      <w:r w:rsidRPr="00F36EC2">
        <w:t>skottet att inskränkningar i rätten att söka asyl aldrig kan acce</w:t>
      </w:r>
      <w:r w:rsidRPr="00F36EC2">
        <w:t>p</w:t>
      </w:r>
      <w:r w:rsidRPr="00F36EC2">
        <w:t xml:space="preserve">teras. </w:t>
      </w:r>
      <w:r w:rsidR="006B7DFB" w:rsidRPr="00F36EC2">
        <w:t xml:space="preserve">Utskottet </w:t>
      </w:r>
      <w:r w:rsidRPr="00F36EC2">
        <w:t>utgick också från att regeringen i de fortsatta disku</w:t>
      </w:r>
      <w:r w:rsidRPr="00F36EC2">
        <w:t>s</w:t>
      </w:r>
      <w:r w:rsidRPr="00F36EC2">
        <w:t>sionerna inom EU om utformningen av asylpolitiken kommer att fortsatt värna asylrä</w:t>
      </w:r>
      <w:r w:rsidRPr="00F36EC2">
        <w:t>t</w:t>
      </w:r>
      <w:r w:rsidRPr="00F36EC2">
        <w:t>ten. Utskottet, som angav att det är viktigt att den fortsatta tillämpnin</w:t>
      </w:r>
      <w:r w:rsidRPr="00F36EC2">
        <w:t>g</w:t>
      </w:r>
      <w:r w:rsidRPr="00F36EC2">
        <w:t>en av lagen och EG-regelverket i Sverige blir på avsett sätt, ansåg att regeringen inom kort borde genomföra en förnyad översyn av transpo</w:t>
      </w:r>
      <w:r w:rsidRPr="00F36EC2">
        <w:t>r</w:t>
      </w:r>
      <w:r w:rsidRPr="00F36EC2">
        <w:t>törsansvaret. Riksdagen gjorde ett tillkännagivande härom och om att rege</w:t>
      </w:r>
      <w:r w:rsidRPr="00F36EC2">
        <w:t>r</w:t>
      </w:r>
      <w:r w:rsidRPr="00F36EC2">
        <w:t>ingen därefter bör återkomma till riksdagen med en redovisning och analys, varvid även möjligheterna att inom EU på nytt behandla frågan om transportörsansvaret bör belysas. Enligt u</w:t>
      </w:r>
      <w:r w:rsidRPr="00F36EC2">
        <w:t>t</w:t>
      </w:r>
      <w:r w:rsidRPr="00F36EC2">
        <w:t>skottets mening finns inte nu skäl att göra något fö</w:t>
      </w:r>
      <w:r w:rsidRPr="00F36EC2">
        <w:t>r</w:t>
      </w:r>
      <w:r w:rsidRPr="00F36EC2">
        <w:t xml:space="preserve">nyat uttalande. </w:t>
      </w:r>
    </w:p>
    <w:p w:rsidR="0092133E" w:rsidRPr="00F36EC2" w:rsidRDefault="0092133E" w:rsidP="0092133E">
      <w:pPr>
        <w:pStyle w:val="Normaltindrag"/>
      </w:pPr>
      <w:r w:rsidRPr="00F36EC2">
        <w:t>Motionerna Sf12 yrkande 10, Sf266 yrkande 6, Sf277 yrkande 15 och Sf400 yrkande 9 avstyrks med det anförda.</w:t>
      </w:r>
    </w:p>
    <w:p w:rsidR="0092133E" w:rsidRPr="00F36EC2" w:rsidRDefault="0092133E" w:rsidP="00A356B5">
      <w:pPr>
        <w:pStyle w:val="Rubrik2"/>
        <w:spacing w:before="375"/>
      </w:pPr>
      <w:bookmarkStart w:id="70" w:name="_Toc99875408"/>
      <w:r w:rsidRPr="00F36EC2">
        <w:t>Invandringspolitiken</w:t>
      </w:r>
      <w:bookmarkEnd w:id="70"/>
    </w:p>
    <w:p w:rsidR="0092133E" w:rsidRPr="00F36EC2" w:rsidRDefault="0092133E" w:rsidP="00A356B5">
      <w:pPr>
        <w:pStyle w:val="Rubrik3"/>
        <w:spacing w:before="110"/>
        <w:rPr>
          <w:noProof w:val="0"/>
        </w:rPr>
      </w:pPr>
      <w:bookmarkStart w:id="71" w:name="_Toc99875409"/>
      <w:r w:rsidRPr="00F36EC2">
        <w:rPr>
          <w:noProof w:val="0"/>
        </w:rPr>
        <w:t>Familjeåterförening</w:t>
      </w:r>
      <w:bookmarkEnd w:id="71"/>
      <w:r w:rsidRPr="00F36EC2">
        <w:rPr>
          <w:noProof w:val="0"/>
        </w:rPr>
        <w:t xml:space="preserve"> </w:t>
      </w:r>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w:t>
      </w:r>
      <w:r w:rsidR="00B6270F" w:rsidRPr="00F36EC2">
        <w:t xml:space="preserve"> </w:t>
      </w:r>
      <w:r w:rsidRPr="00F36EC2">
        <w:t xml:space="preserve">bl.a. </w:t>
      </w:r>
      <w:r w:rsidR="00B6270F" w:rsidRPr="00F36EC2">
        <w:t xml:space="preserve">om </w:t>
      </w:r>
      <w:r w:rsidRPr="00F36EC2">
        <w:t>anhörigbegreppet, fö</w:t>
      </w:r>
      <w:r w:rsidRPr="00F36EC2">
        <w:t>r</w:t>
      </w:r>
      <w:r w:rsidRPr="00F36EC2">
        <w:t>sörjningskrav och DNA-prov. Jämför reservationerna</w:t>
      </w:r>
      <w:r w:rsidR="007929A0" w:rsidRPr="00F36EC2">
        <w:t xml:space="preserve"> 10 (m), 11 (fp), 12 </w:t>
      </w:r>
      <w:r w:rsidR="00C03AED" w:rsidRPr="00F36EC2">
        <w:t>(</w:t>
      </w:r>
      <w:r w:rsidR="007929A0" w:rsidRPr="00F36EC2">
        <w:t>c)</w:t>
      </w:r>
      <w:r w:rsidR="00761C02" w:rsidRPr="00F36EC2">
        <w:t>,</w:t>
      </w:r>
      <w:r w:rsidR="007929A0" w:rsidRPr="00F36EC2">
        <w:t xml:space="preserve"> 13 (fp, kd, v, c, mp) och 14 (c).</w:t>
      </w:r>
      <w:r w:rsidRPr="00F36EC2">
        <w:t xml:space="preserve"> </w:t>
      </w:r>
    </w:p>
    <w:p w:rsidR="0092133E" w:rsidRPr="00F36EC2" w:rsidRDefault="0092133E" w:rsidP="0092133E">
      <w:pPr>
        <w:pStyle w:val="R4"/>
      </w:pPr>
      <w:r w:rsidRPr="00F36EC2">
        <w:t>Gällande bestämmelser</w:t>
      </w:r>
    </w:p>
    <w:p w:rsidR="0092133E" w:rsidRPr="00F36EC2" w:rsidRDefault="0092133E" w:rsidP="0092133E">
      <w:r w:rsidRPr="00F36EC2">
        <w:t>I 2 kap. 4 § UtlL regleras i vilka fall uppehållstillstånd får ges till en utlä</w:t>
      </w:r>
      <w:r w:rsidRPr="00F36EC2">
        <w:t>n</w:t>
      </w:r>
      <w:r w:rsidRPr="00F36EC2">
        <w:t>ning som är anhörig till någon som är bosatt i Sverige eller har fått uppehållstil</w:t>
      </w:r>
      <w:r w:rsidRPr="00F36EC2">
        <w:t>l</w:t>
      </w:r>
      <w:r w:rsidRPr="00F36EC2">
        <w:t>stånd för bosättning här. De anhöriga som omfattas enligt paragrafen är make och sambo, ogifta barn under 18 år, om de är eller har varit hemmav</w:t>
      </w:r>
      <w:r w:rsidRPr="00F36EC2">
        <w:t>a</w:t>
      </w:r>
      <w:r w:rsidRPr="00F36EC2">
        <w:t>rande, samt annan nära anhörig som ingått i samma hushåll som anknytningspers</w:t>
      </w:r>
      <w:r w:rsidRPr="00F36EC2">
        <w:t>o</w:t>
      </w:r>
      <w:r w:rsidRPr="00F36EC2">
        <w:t>nen. Homosexuella förhållanden likställs med heterosexuella. Om makar eller sambor har sammanbott stadigvarande uto</w:t>
      </w:r>
      <w:r w:rsidRPr="00F36EC2">
        <w:t>m</w:t>
      </w:r>
      <w:r w:rsidRPr="00F36EC2">
        <w:t>lands ges uppehållstillstånd. En förutsättning för att tillstånd skall beviljas make eller sambo i ett förhå</w:t>
      </w:r>
      <w:r w:rsidRPr="00F36EC2">
        <w:t>l</w:t>
      </w:r>
      <w:r w:rsidRPr="00F36EC2">
        <w:t>lande som inte är etablerat sedan tidigare är att förhållandet bedöms som seriöst och att särskilda skäl inte talar mot att til</w:t>
      </w:r>
      <w:r w:rsidRPr="00F36EC2">
        <w:t>l</w:t>
      </w:r>
      <w:r w:rsidRPr="00F36EC2">
        <w:t>stånd beviljas. Tillstånd kan också ges till en utlänning som på annat sätt har särskild anknytning till Sv</w:t>
      </w:r>
      <w:r w:rsidRPr="00F36EC2">
        <w:t>e</w:t>
      </w:r>
      <w:r w:rsidRPr="00F36EC2">
        <w:t xml:space="preserve">rige. </w:t>
      </w:r>
    </w:p>
    <w:p w:rsidR="0092133E" w:rsidRPr="00F36EC2" w:rsidRDefault="0092133E" w:rsidP="0092133E">
      <w:pPr>
        <w:pStyle w:val="Normaltindrag"/>
      </w:pPr>
      <w:r w:rsidRPr="00F36EC2">
        <w:t xml:space="preserve">Vid prövning av en ansökan om uppehållstillstånd beaktas om utlänningen kan förväntas föra en hederlig vandel. </w:t>
      </w:r>
    </w:p>
    <w:p w:rsidR="0092133E" w:rsidRPr="00F36EC2" w:rsidRDefault="0092133E" w:rsidP="0092133E">
      <w:pPr>
        <w:pStyle w:val="R4"/>
      </w:pPr>
      <w:r w:rsidRPr="00F36EC2">
        <w:t>Skrivelsen</w:t>
      </w:r>
    </w:p>
    <w:p w:rsidR="0092133E" w:rsidRPr="00F36EC2" w:rsidRDefault="0092133E" w:rsidP="0092133E">
      <w:r w:rsidRPr="00F36EC2">
        <w:t>Av skrivelsen framgår att rådets direktiv 2003/86/EG om rätt till familjeåte</w:t>
      </w:r>
      <w:r w:rsidRPr="00F36EC2">
        <w:t>r</w:t>
      </w:r>
      <w:r w:rsidRPr="00F36EC2">
        <w:t>förening är tillämpligt på vissa anhöriga till tredjelandsmedborgare som har ett uppehållstillstånd med en giltighetstid på minst ett år och som har vä</w:t>
      </w:r>
      <w:r w:rsidRPr="00F36EC2">
        <w:t>l</w:t>
      </w:r>
      <w:r w:rsidRPr="00F36EC2">
        <w:t>grundade utsikter att få ett varaktigt uppehållstillstånd. Vissa kategorier är undantagna från direktivets tillämpningsområde, bl.a. personer som fått til</w:t>
      </w:r>
      <w:r w:rsidRPr="00F36EC2">
        <w:t>l</w:t>
      </w:r>
      <w:r w:rsidRPr="00F36EC2">
        <w:t>fälligt skydd. Direktivet ger make och minderåriga barn en principiell rätt till familjeåterförening.</w:t>
      </w:r>
    </w:p>
    <w:p w:rsidR="0092133E" w:rsidRPr="00F36EC2" w:rsidRDefault="0092133E" w:rsidP="0092133E">
      <w:pPr>
        <w:pStyle w:val="Normaltindrag"/>
        <w:rPr>
          <w:color w:val="000000"/>
        </w:rPr>
      </w:pPr>
      <w:r w:rsidRPr="00F36EC2">
        <w:t>Direktivet skall vara genomfört i svensk rätt senast den 3 oktober 2005</w:t>
      </w:r>
      <w:r w:rsidR="00053D1D" w:rsidRPr="00F36EC2">
        <w:t>,</w:t>
      </w:r>
      <w:r w:rsidRPr="00F36EC2">
        <w:t xml:space="preserve"> och en särskild utredare har fått i uppdrag att ta ställning till hur det skall geno</w:t>
      </w:r>
      <w:r w:rsidRPr="00F36EC2">
        <w:t>m</w:t>
      </w:r>
      <w:r w:rsidRPr="00F36EC2">
        <w:t>föras i Sverige (dir. 2003:181). Utredningen skall även undersöka vilka mö</w:t>
      </w:r>
      <w:r w:rsidRPr="00F36EC2">
        <w:t>j</w:t>
      </w:r>
      <w:r w:rsidRPr="00F36EC2">
        <w:t xml:space="preserve">ligheter det finns att införa ett försörjningskrav för andra anhöriga än makar och sambor i etablerade förhållanden och minderåriga barn. </w:t>
      </w:r>
      <w:r w:rsidRPr="00F36EC2">
        <w:rPr>
          <w:color w:val="000000"/>
        </w:rPr>
        <w:t>I uppdr</w:t>
      </w:r>
      <w:r w:rsidRPr="00F36EC2">
        <w:rPr>
          <w:color w:val="000000"/>
        </w:rPr>
        <w:t>a</w:t>
      </w:r>
      <w:r w:rsidRPr="00F36EC2">
        <w:rPr>
          <w:color w:val="000000"/>
        </w:rPr>
        <w:t>get ingår också att utreda hur förslagen i Anhörigkommitténs delbetänkande Vår anh</w:t>
      </w:r>
      <w:r w:rsidRPr="00F36EC2">
        <w:rPr>
          <w:color w:val="000000"/>
        </w:rPr>
        <w:t>ö</w:t>
      </w:r>
      <w:r w:rsidRPr="00F36EC2">
        <w:rPr>
          <w:color w:val="000000"/>
        </w:rPr>
        <w:t>rigin</w:t>
      </w:r>
      <w:r w:rsidRPr="00F36EC2">
        <w:rPr>
          <w:color w:val="000000"/>
        </w:rPr>
        <w:softHyphen/>
        <w:t xml:space="preserve">vandring (SOU 2002:13) förhåller sig till bestämmelserna i EG-direktivet. Enligt tilläggsdirektiv (dir. 2004:171) skall uppdraget redovisas i ett delbetänkande den 15 mars 2005 och i ett slutbetänkande den 30 juni 2005. </w:t>
      </w:r>
    </w:p>
    <w:p w:rsidR="0092133E" w:rsidRPr="00F36EC2" w:rsidRDefault="0092133E" w:rsidP="0092133E">
      <w:pPr>
        <w:pStyle w:val="R4"/>
      </w:pPr>
      <w:r w:rsidRPr="00F36EC2">
        <w:t>Motioner</w:t>
      </w:r>
    </w:p>
    <w:p w:rsidR="0092133E" w:rsidRPr="00F36EC2" w:rsidRDefault="0092133E" w:rsidP="0092133E">
      <w:r w:rsidRPr="00F36EC2">
        <w:t>I motion Sf221 av Sten Tolgfors (m) begärs i yrkande 1 ett tillkännagivande om att DNA-prov skall kunna utgöra grund för familjeåterförening, i fall där skriftlig dokumentation saknas eller bedöms ha brister. I samma motion</w:t>
      </w:r>
      <w:r w:rsidR="00053D1D" w:rsidRPr="00F36EC2">
        <w:t>s</w:t>
      </w:r>
      <w:r w:rsidRPr="00F36EC2">
        <w:t xml:space="preserve"> yrkande 2 begärs ett tillkännagivande om att huvudregeln bör vara att u</w:t>
      </w:r>
      <w:r w:rsidRPr="00F36EC2">
        <w:t>t</w:t>
      </w:r>
      <w:r w:rsidRPr="00F36EC2">
        <w:t xml:space="preserve">förande av DNA-prov medges för att fastställa grund för återförening, när detta begärs av enskild person. </w:t>
      </w:r>
    </w:p>
    <w:p w:rsidR="0092133E" w:rsidRPr="00F36EC2" w:rsidRDefault="0092133E" w:rsidP="00A356B5">
      <w:pPr>
        <w:pStyle w:val="Normaltindrag"/>
      </w:pPr>
      <w:r w:rsidRPr="00F36EC2">
        <w:t>Bo Könberg m.fl. (fp) begär i motion Sf284 yrkande 7 ett tillkännagivande om en mer flexibel lagstiftning i Sverige när det gäller anhöriginvandring och vikten av att nya regler för anhöriginvandring i linje med Anhörigkommitténs förslag snarast presenteras för riksdagen. Enligt motionärerna slår dagens system fel mot t.ex. åldriga föräldrar till personer som har uppehållstillstånd i Sverige. I samma motion</w:t>
      </w:r>
      <w:r w:rsidR="00053D1D" w:rsidRPr="00F36EC2">
        <w:t>s</w:t>
      </w:r>
      <w:r w:rsidRPr="00F36EC2">
        <w:t xml:space="preserve"> yrkande 8 begärs ett tillkännagivande om vikten av anhöriginvandring och i yrkande 9 ett tillkännagivande om att införa ett fö</w:t>
      </w:r>
      <w:r w:rsidRPr="00F36EC2">
        <w:t>r</w:t>
      </w:r>
      <w:r w:rsidRPr="00F36EC2">
        <w:t>sörjningsansvar för arbetskraftsinvandrare och andra invandrare som vill ta med sina anhöriga samt att tiden för detta försörjningsansvar bör uppgå till fem år. I yrkande 10 begärs ett tillkännagivande om sanktioner om försör</w:t>
      </w:r>
      <w:r w:rsidRPr="00F36EC2">
        <w:t>j</w:t>
      </w:r>
      <w:r w:rsidRPr="00F36EC2">
        <w:t>ningsansvaret inte uppfylls. Motionärerna anser att sådana bör tillgripas e</w:t>
      </w:r>
      <w:r w:rsidRPr="00F36EC2">
        <w:t>n</w:t>
      </w:r>
      <w:r w:rsidRPr="00F36EC2">
        <w:t>dast i undantagsfall.</w:t>
      </w:r>
    </w:p>
    <w:p w:rsidR="0092133E" w:rsidRPr="00F36EC2" w:rsidRDefault="0092133E" w:rsidP="0092133E">
      <w:pPr>
        <w:pStyle w:val="Normaltindrag"/>
      </w:pPr>
      <w:r w:rsidRPr="00F36EC2">
        <w:t>Bo Könberg m.fl. (fp) begär i motion Sf15 yrkande 1 ett tillkännagivande om att ytterligare försening av förslag till nytt regelverk för anhöriginvan</w:t>
      </w:r>
      <w:r w:rsidRPr="00F36EC2">
        <w:t>d</w:t>
      </w:r>
      <w:r w:rsidRPr="00F36EC2">
        <w:t xml:space="preserve">ring inte får ske.  </w:t>
      </w:r>
    </w:p>
    <w:p w:rsidR="0092133E" w:rsidRPr="00F36EC2" w:rsidRDefault="0092133E" w:rsidP="00A356B5">
      <w:pPr>
        <w:pStyle w:val="Normaltindrag"/>
      </w:pPr>
      <w:r w:rsidRPr="00F36EC2">
        <w:t>Sven Brus m.fl. (kd) begär i motion Sf351 yrkande 18 ett tillkännagivande om anhörigbegreppet och den s.k. sista</w:t>
      </w:r>
      <w:r w:rsidR="00341313" w:rsidRPr="00F36EC2">
        <w:t xml:space="preserve"> </w:t>
      </w:r>
      <w:r w:rsidRPr="00F36EC2">
        <w:t>länken</w:t>
      </w:r>
      <w:r w:rsidR="00341313" w:rsidRPr="00F36EC2">
        <w:t>-</w:t>
      </w:r>
      <w:r w:rsidRPr="00F36EC2">
        <w:t>bestämmelsen. Motionärerna anser att bestämmelsen bör återinföras. I yrkande 19 begärs ett tillkännag</w:t>
      </w:r>
      <w:r w:rsidRPr="00F36EC2">
        <w:t>i</w:t>
      </w:r>
      <w:r w:rsidRPr="00F36EC2">
        <w:t>vande om ett vidgat familjebegrepp i utlänningsärenden. I många kulturer är det enligt motionärerna brukligt att man tar ansvar för sina äldre.</w:t>
      </w:r>
    </w:p>
    <w:p w:rsidR="0092133E" w:rsidRPr="00F36EC2" w:rsidRDefault="0092133E" w:rsidP="00C03AED">
      <w:pPr>
        <w:pStyle w:val="Normaltindrag"/>
      </w:pPr>
      <w:r w:rsidRPr="00F36EC2">
        <w:t>Lars Ohly m.fl. (v) begär i motion Sf266 yrkande 16 ett tillkännagivande om att regeringen snarast bör förelägga riksdagen en proposition om mindre restriktiva regler för anhöriginvandringen. Motionärerna anser att kravet på att ett barn skall ha varit hemmavarande bör tas bort och att sista</w:t>
      </w:r>
      <w:r w:rsidR="00341313" w:rsidRPr="00F36EC2">
        <w:t xml:space="preserve"> </w:t>
      </w:r>
      <w:r w:rsidRPr="00F36EC2">
        <w:t>länken</w:t>
      </w:r>
      <w:r w:rsidR="00341313" w:rsidRPr="00F36EC2">
        <w:t>-</w:t>
      </w:r>
      <w:r w:rsidRPr="00F36EC2">
        <w:t>bestämmelsen skall återinföras. Däremot avvisar de krav på försör</w:t>
      </w:r>
      <w:r w:rsidRPr="00F36EC2">
        <w:t>j</w:t>
      </w:r>
      <w:r w:rsidRPr="00F36EC2">
        <w:t xml:space="preserve">ning. </w:t>
      </w:r>
    </w:p>
    <w:p w:rsidR="0092133E" w:rsidRPr="00F36EC2" w:rsidRDefault="0092133E" w:rsidP="00A356B5">
      <w:pPr>
        <w:pStyle w:val="Normaltindrag"/>
      </w:pPr>
      <w:r w:rsidRPr="00F36EC2">
        <w:t>Birgitta Carlsson m.fl. (c) begär i motion Sf360 yrkande 9 ett tillkännag</w:t>
      </w:r>
      <w:r w:rsidRPr="00F36EC2">
        <w:t>i</w:t>
      </w:r>
      <w:r w:rsidRPr="00F36EC2">
        <w:t>vande om att underlätta för anhöriga utanför kärnfamiljen att få uppehållstil</w:t>
      </w:r>
      <w:r w:rsidRPr="00F36EC2">
        <w:t>l</w:t>
      </w:r>
      <w:r w:rsidRPr="00F36EC2">
        <w:t>stånd i Sverige förutsatt att anknytningspersonen har försörjningsansvar för den anhörige. Försörjningsansvaret bör som huvudregel gälla högst två år.</w:t>
      </w:r>
    </w:p>
    <w:p w:rsidR="0092133E" w:rsidRPr="00F36EC2" w:rsidRDefault="0092133E" w:rsidP="0092133E">
      <w:pPr>
        <w:pStyle w:val="Normaltindrag"/>
      </w:pPr>
      <w:r w:rsidRPr="00F36EC2">
        <w:t>Birgitta Carlsson m.fl. (c) begär i motion Sf12 yrkande 4 ett tillkännag</w:t>
      </w:r>
      <w:r w:rsidRPr="00F36EC2">
        <w:t>i</w:t>
      </w:r>
      <w:r w:rsidRPr="00F36EC2">
        <w:t>vande om en utökad anhöriginvandring i linje med Anhörigkommitténs fö</w:t>
      </w:r>
      <w:r w:rsidRPr="00F36EC2">
        <w:t>r</w:t>
      </w:r>
      <w:r w:rsidRPr="00F36EC2">
        <w:t xml:space="preserve">slag. Motionärerna anser </w:t>
      </w:r>
      <w:r w:rsidR="00053D1D" w:rsidRPr="00F36EC2">
        <w:t xml:space="preserve">att </w:t>
      </w:r>
      <w:r w:rsidRPr="00F36EC2">
        <w:t>det skall vara möjligt att ansöka om uppehållstil</w:t>
      </w:r>
      <w:r w:rsidRPr="00F36EC2">
        <w:t>l</w:t>
      </w:r>
      <w:r w:rsidRPr="00F36EC2">
        <w:t xml:space="preserve">stånd i Sverige och att möjligheterna bör vidgas så att även anhöriga utanför kärnfamiljen kan flytta till Sverige. </w:t>
      </w:r>
    </w:p>
    <w:p w:rsidR="0092133E" w:rsidRPr="00F36EC2" w:rsidRDefault="0092133E" w:rsidP="0092133E">
      <w:pPr>
        <w:pStyle w:val="R4"/>
      </w:pPr>
      <w:r w:rsidRPr="00F36EC2">
        <w:t>Utskottets ställningstagande</w:t>
      </w:r>
    </w:p>
    <w:p w:rsidR="0092133E" w:rsidRPr="00F36EC2" w:rsidRDefault="0092133E" w:rsidP="0092133E">
      <w:r w:rsidRPr="00F36EC2">
        <w:t>Rådets direktiv om rätt till familjeåterförening ger som redan nämnts make och minderåriga barn en principiell rätt till familjeåterförening. För övriga anhöriga finns inga bindande regler, utan det lämnas åt varje medlemsstat att avgöra i vilken mån dessa skall beviljas återförening. Exempelvis kan i den nationella lagstiftningen en registrerad partner jämställas med make. Enligt direktivet skall familjemedlemmarna ges tillträde bl.a. till utbildning, anstäl</w:t>
      </w:r>
      <w:r w:rsidRPr="00F36EC2">
        <w:t>l</w:t>
      </w:r>
      <w:r w:rsidRPr="00F36EC2">
        <w:t>ning eller egen företagsverksamhet medan medlemsstaterna får kräva att referenspersonen har en lämplig bostad, sjukförsäkring samt tillräckliga m</w:t>
      </w:r>
      <w:r w:rsidRPr="00F36EC2">
        <w:t>e</w:t>
      </w:r>
      <w:r w:rsidRPr="00F36EC2">
        <w:t xml:space="preserve">del för att försörja familjen. </w:t>
      </w:r>
    </w:p>
    <w:p w:rsidR="0092133E" w:rsidRPr="00F36EC2" w:rsidRDefault="0092133E" w:rsidP="0092133E">
      <w:pPr>
        <w:pStyle w:val="Normaltindrag"/>
      </w:pPr>
      <w:r w:rsidRPr="00F36EC2">
        <w:t xml:space="preserve">När det gäller barn under 18 år har Anhörigkommittén i sitt delbetänkande SOU 2002:13 föreslagit (s. </w:t>
      </w:r>
      <w:smartTag w:uri="urn:schemas-microsoft-com:office:smarttags" w:element="metricconverter">
        <w:smartTagPr>
          <w:attr w:name="ProductID" w:val="201 f"/>
        </w:smartTagPr>
        <w:r w:rsidRPr="00F36EC2">
          <w:t>201 f</w:t>
        </w:r>
      </w:smartTag>
      <w:r w:rsidRPr="00F36EC2">
        <w:t xml:space="preserve">.) </w:t>
      </w:r>
      <w:r w:rsidR="006B7DFB" w:rsidRPr="00F36EC2">
        <w:t xml:space="preserve">ett upphörande av </w:t>
      </w:r>
      <w:r w:rsidRPr="00F36EC2">
        <w:t>kravet på att barnet är eller har varit hemmavarande barn till någon som är bosatt i Sverige eller har beviljats uppeh</w:t>
      </w:r>
      <w:r w:rsidR="006B7DFB" w:rsidRPr="00F36EC2">
        <w:t>ållstillstånd för bosättning här</w:t>
      </w:r>
      <w:r w:rsidRPr="00F36EC2">
        <w:t>. När det gäller fö</w:t>
      </w:r>
      <w:r w:rsidRPr="00F36EC2">
        <w:t>r</w:t>
      </w:r>
      <w:r w:rsidRPr="00F36EC2">
        <w:t>äldrar och ogifta barn över 18 år föreslås att kraven på hushållsgemenskap, beroende redan i hemlandet och snar ansökan skall upphöra. I stället skall uppehållstil</w:t>
      </w:r>
      <w:r w:rsidRPr="00F36EC2">
        <w:t>l</w:t>
      </w:r>
      <w:r w:rsidRPr="00F36EC2">
        <w:t>stånd få ges om personerna i fråga är beroende av anknytning</w:t>
      </w:r>
      <w:r w:rsidRPr="00F36EC2">
        <w:t>s</w:t>
      </w:r>
      <w:r w:rsidRPr="00F36EC2">
        <w:t>personen eller om andra särskilda skäl föreligger. För övriga nära anhöriga utanför kärnf</w:t>
      </w:r>
      <w:r w:rsidRPr="00F36EC2">
        <w:t>a</w:t>
      </w:r>
      <w:r w:rsidRPr="00F36EC2">
        <w:t>miljen förutsätts att synnerliga skäl för uppehållstillstånd för</w:t>
      </w:r>
      <w:r w:rsidRPr="00F36EC2">
        <w:t>e</w:t>
      </w:r>
      <w:r w:rsidRPr="00F36EC2">
        <w:t>ligger. Att en person utgör sista</w:t>
      </w:r>
      <w:r w:rsidR="00341313" w:rsidRPr="00F36EC2">
        <w:t xml:space="preserve"> </w:t>
      </w:r>
      <w:r w:rsidRPr="00F36EC2">
        <w:t xml:space="preserve">länk kan enligt kommittén utgöra sådana särskilda eller synnerliga skäl. När det gäller återförening med äldre föräldrar påpekar kommittén (s. </w:t>
      </w:r>
      <w:smartTag w:uri="urn:schemas-microsoft-com:office:smarttags" w:element="metricconverter">
        <w:smartTagPr>
          <w:attr w:name="ProductID" w:val="205 f"/>
        </w:smartTagPr>
        <w:r w:rsidRPr="00F36EC2">
          <w:t>205 f</w:t>
        </w:r>
      </w:smartTag>
      <w:r w:rsidRPr="00F36EC2">
        <w:t xml:space="preserve">.) att det inte skall vara omöjligt att ta viss hänsyn till andra kulturers familjegemenskap. Detta skall emellertid inte innebära ett allmänt sett vidgat familjebegrepp för personer från vissa kulturkretsar. </w:t>
      </w:r>
    </w:p>
    <w:p w:rsidR="0092133E" w:rsidRPr="00F36EC2" w:rsidRDefault="0092133E" w:rsidP="0092133E">
      <w:pPr>
        <w:pStyle w:val="Normaltindrag"/>
      </w:pPr>
      <w:r w:rsidRPr="00F36EC2">
        <w:t>Enligt kommittén (s. 217) kommer förslagen med största sannolikhet att leda till en ökad invandring av nära anhöriga utanför kärnfamiljen. Antalet beviljade tillstånd kan antas fördubblas på längre sikt och tredubblas under de två första åren efter ikraftträdandet. Av statsfinansiella skäl bör därför ett försörjningskrav införas. Ytterligare ett skäl är att de flesta övriga europeiska länder uppställer ett sådant krav. Om Sveriges regler för anhöriginvandring avviker väsentligt från övriga EU-länders</w:t>
      </w:r>
      <w:r w:rsidR="00053D1D" w:rsidRPr="00F36EC2">
        <w:t>,</w:t>
      </w:r>
      <w:r w:rsidRPr="00F36EC2">
        <w:t xml:space="preserve"> kan detta leda till att intresset för att invandra till just Sverige blir större. När det gäller uppehållstillstånd för bl.a. nära anhöriga utanför kärnfamiljen föreslår kommittén, om det inte för</w:t>
      </w:r>
      <w:r w:rsidRPr="00F36EC2">
        <w:t>e</w:t>
      </w:r>
      <w:r w:rsidRPr="00F36EC2">
        <w:t>ligger särskilda skäl, att anknytningspersonen skall svara för utlänningens försörjning under högst två år. Om försörjningskravet inte fullgörs kan fö</w:t>
      </w:r>
      <w:r w:rsidRPr="00F36EC2">
        <w:t>r</w:t>
      </w:r>
      <w:r w:rsidRPr="00F36EC2">
        <w:t>längning av uppehållstillstånd och permanent uppehållstillstånd vägras.</w:t>
      </w:r>
    </w:p>
    <w:p w:rsidR="0092133E" w:rsidRPr="00F36EC2" w:rsidRDefault="0092133E" w:rsidP="0092133E">
      <w:pPr>
        <w:pStyle w:val="Normaltindrag"/>
      </w:pPr>
      <w:r w:rsidRPr="00F36EC2">
        <w:t>Beträffande DNA-analys för att styrka ett påstått släktskapsförhållande har Anhörigkommittén (s. 211) med hänsyn framför allt till barns bästa föreslagit att en sådan möjlighet införs då det rör sig om släktskap i rakt upp- och ne</w:t>
      </w:r>
      <w:r w:rsidRPr="00F36EC2">
        <w:t>d</w:t>
      </w:r>
      <w:r w:rsidRPr="00F36EC2">
        <w:t xml:space="preserve">stigande led. Analysen skall vara frivillig och kunna göras när tillräcklig utredning om släktskapsförhållandet inte kan tas fram på annat sätt. Var och en som undergår testet skall enligt förslaget ge sitt skriftliga samtycke före provtagningen. Utskottet noterar att regeringen har aviserat en proposition bl.a. om familjeåterförening till september 2005.  </w:t>
      </w:r>
    </w:p>
    <w:p w:rsidR="00A72671" w:rsidRPr="00F36EC2" w:rsidRDefault="0092133E" w:rsidP="0092133E">
      <w:pPr>
        <w:pStyle w:val="Normaltindrag"/>
      </w:pPr>
      <w:r w:rsidRPr="00F36EC2">
        <w:t>Utskottet konstaterar att de frågor som tas upp i motionerna också har t</w:t>
      </w:r>
      <w:r w:rsidRPr="00F36EC2">
        <w:t>a</w:t>
      </w:r>
      <w:r w:rsidRPr="00F36EC2">
        <w:t>gits upp av Anhörigkommittén. En utredning har därefter fått i uppdrag att utreda hur kommitténs förslag förhåller sig till EG-direktivet om rätt till f</w:t>
      </w:r>
      <w:r w:rsidRPr="00F36EC2">
        <w:t>a</w:t>
      </w:r>
      <w:r w:rsidRPr="00F36EC2">
        <w:t>miljeåterförening. Utredningens uppdrag skall vara avslutat i juni 2005, vare</w:t>
      </w:r>
      <w:r w:rsidRPr="00F36EC2">
        <w:t>f</w:t>
      </w:r>
      <w:r w:rsidRPr="00F36EC2">
        <w:t>ter regeringen avser att förelägga riksdagen en proposition om familjeåterf</w:t>
      </w:r>
      <w:r w:rsidRPr="00F36EC2">
        <w:t>ö</w:t>
      </w:r>
      <w:r w:rsidRPr="00F36EC2">
        <w:t>rening och varaktigt bosatta tredjelandsmedborgare. Utskottet, som förutsätter att regeringen återkommer till riksdagen med utlovad lagstiftning senast i september 2005, anser inte att det finns skäl att föregripa regeringens bere</w:t>
      </w:r>
      <w:r w:rsidRPr="00F36EC2">
        <w:t>d</w:t>
      </w:r>
      <w:r w:rsidRPr="00F36EC2">
        <w:t xml:space="preserve">ningsarbete. Mot bakgrund av vad </w:t>
      </w:r>
      <w:r w:rsidR="00053D1D" w:rsidRPr="00F36EC2">
        <w:t xml:space="preserve">som </w:t>
      </w:r>
      <w:r w:rsidRPr="00F36EC2">
        <w:t>nu sagts är det enligt utskottets m</w:t>
      </w:r>
      <w:r w:rsidRPr="00F36EC2">
        <w:t>e</w:t>
      </w:r>
      <w:r w:rsidRPr="00F36EC2">
        <w:t xml:space="preserve">ning inte nödvändigt med något uttalande av riksdagen i dessa frågor. </w:t>
      </w:r>
    </w:p>
    <w:p w:rsidR="0092133E" w:rsidRPr="00F36EC2" w:rsidRDefault="0092133E" w:rsidP="0092133E">
      <w:pPr>
        <w:pStyle w:val="Normaltindrag"/>
      </w:pPr>
      <w:r w:rsidRPr="00F36EC2">
        <w:t>Utskottet avstyrker med det anförda motio</w:t>
      </w:r>
      <w:r w:rsidR="00C77608" w:rsidRPr="00F36EC2">
        <w:t xml:space="preserve">nerna Sf221 yrkandena 1 och 2, </w:t>
      </w:r>
      <w:r w:rsidRPr="00F36EC2">
        <w:t xml:space="preserve">Sf284 yrkandena 7–10, Sf15 yrkande 1, Sf351 yrkandena 18 och 19, Sf266 yrkande 16, Sf360 yrkande 9 och Sf12 yrkande 4.  </w:t>
      </w:r>
    </w:p>
    <w:p w:rsidR="0092133E" w:rsidRPr="00F36EC2" w:rsidRDefault="0092133E" w:rsidP="0092133E">
      <w:pPr>
        <w:pStyle w:val="Rubrik3"/>
        <w:rPr>
          <w:noProof w:val="0"/>
        </w:rPr>
      </w:pPr>
      <w:bookmarkStart w:id="72" w:name="_Toc99875410"/>
      <w:r w:rsidRPr="00F36EC2">
        <w:rPr>
          <w:noProof w:val="0"/>
        </w:rPr>
        <w:t>Nyligen etablerade förhållanden</w:t>
      </w:r>
      <w:bookmarkEnd w:id="72"/>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översyn av lagstif</w:t>
      </w:r>
      <w:r w:rsidRPr="00F36EC2">
        <w:t>t</w:t>
      </w:r>
      <w:r w:rsidRPr="00F36EC2">
        <w:t>ning och praxis i anknytningsärenden, registerkontroll och inform</w:t>
      </w:r>
      <w:r w:rsidRPr="00F36EC2">
        <w:t>a</w:t>
      </w:r>
      <w:r w:rsidRPr="00F36EC2">
        <w:t>tion samt försörjningsplikt. Jämför reservationerna</w:t>
      </w:r>
      <w:r w:rsidR="00C03AED" w:rsidRPr="00F36EC2">
        <w:t xml:space="preserve"> 15 (kd, v, c, mp), 16 (kd) och 17 (v).  </w:t>
      </w:r>
      <w:r w:rsidRPr="00F36EC2">
        <w:t xml:space="preserve"> </w:t>
      </w:r>
    </w:p>
    <w:p w:rsidR="0092133E" w:rsidRPr="00F36EC2" w:rsidRDefault="0092133E" w:rsidP="0092133E">
      <w:pPr>
        <w:pStyle w:val="R4"/>
      </w:pPr>
      <w:r w:rsidRPr="00F36EC2">
        <w:t>Gällande bestämmelser</w:t>
      </w:r>
    </w:p>
    <w:p w:rsidR="0092133E" w:rsidRPr="00F36EC2" w:rsidRDefault="0092133E" w:rsidP="0092133E">
      <w:pPr>
        <w:rPr>
          <w:snapToGrid w:val="0"/>
        </w:rPr>
      </w:pPr>
      <w:r w:rsidRPr="00F36EC2">
        <w:rPr>
          <w:snapToGrid w:val="0"/>
        </w:rPr>
        <w:t>Som redan nämnts får uppehållstillstånd ges till en utlänning som är gift med eller sambo till någon som är bosatt i Sverige eller har beviljats uppehållstil</w:t>
      </w:r>
      <w:r w:rsidRPr="00F36EC2">
        <w:rPr>
          <w:snapToGrid w:val="0"/>
        </w:rPr>
        <w:t>l</w:t>
      </w:r>
      <w:r w:rsidRPr="00F36EC2">
        <w:rPr>
          <w:snapToGrid w:val="0"/>
        </w:rPr>
        <w:t>stånd för bosättning här, om makarna stadigvarande sammanbott utomlands. Uppehållstillstånd får också ges utan att makarna eller samborna stadigvara</w:t>
      </w:r>
      <w:r w:rsidRPr="00F36EC2">
        <w:rPr>
          <w:snapToGrid w:val="0"/>
        </w:rPr>
        <w:t>n</w:t>
      </w:r>
      <w:r w:rsidRPr="00F36EC2">
        <w:rPr>
          <w:snapToGrid w:val="0"/>
        </w:rPr>
        <w:t xml:space="preserve">de sammanbott utomlands under förutsättning att förhållandet framstår som seriöst och särskilda skäl inte talar mot att tillstånd ges. Detsamma gäller om de har för avsikt att ingå äktenskap eller inleda ett samboförhållande. </w:t>
      </w:r>
    </w:p>
    <w:p w:rsidR="0092133E" w:rsidRPr="00F36EC2" w:rsidRDefault="0092133E" w:rsidP="0092133E">
      <w:pPr>
        <w:pStyle w:val="Normaltindrag"/>
        <w:rPr>
          <w:snapToGrid w:val="0"/>
        </w:rPr>
      </w:pPr>
      <w:r w:rsidRPr="00F36EC2">
        <w:rPr>
          <w:snapToGrid w:val="0"/>
        </w:rPr>
        <w:t>När det gäller förhållanden som inte bestått någon längre tid, kan ett upp</w:t>
      </w:r>
      <w:r w:rsidRPr="00F36EC2">
        <w:rPr>
          <w:snapToGrid w:val="0"/>
        </w:rPr>
        <w:t>e</w:t>
      </w:r>
      <w:r w:rsidRPr="00F36EC2">
        <w:rPr>
          <w:snapToGrid w:val="0"/>
        </w:rPr>
        <w:t>hållstillstånd vid första beslutstillfället tidsbegränsas, s.k. uppskjuten invan</w:t>
      </w:r>
      <w:r w:rsidRPr="00F36EC2">
        <w:rPr>
          <w:snapToGrid w:val="0"/>
        </w:rPr>
        <w:t>d</w:t>
      </w:r>
      <w:r w:rsidRPr="00F36EC2">
        <w:rPr>
          <w:snapToGrid w:val="0"/>
        </w:rPr>
        <w:t>ringsprövning. Ett nytt tidsbegränsat uppehållstillstånd eller ett permanent uppehållstillstånd får ges om förhållandet består. Uppskjuten invandring</w:t>
      </w:r>
      <w:r w:rsidRPr="00F36EC2">
        <w:rPr>
          <w:snapToGrid w:val="0"/>
        </w:rPr>
        <w:t>s</w:t>
      </w:r>
      <w:r w:rsidRPr="00F36EC2">
        <w:rPr>
          <w:snapToGrid w:val="0"/>
        </w:rPr>
        <w:t>prövning tillämpas normalt under två år innan permanent uppehållstillstånd beviljas.</w:t>
      </w:r>
    </w:p>
    <w:p w:rsidR="0092133E" w:rsidRPr="00F36EC2" w:rsidRDefault="0092133E" w:rsidP="0092133E">
      <w:pPr>
        <w:pStyle w:val="Normaltindrag"/>
        <w:rPr>
          <w:snapToGrid w:val="0"/>
        </w:rPr>
      </w:pPr>
      <w:r w:rsidRPr="00F36EC2">
        <w:rPr>
          <w:snapToGrid w:val="0"/>
        </w:rPr>
        <w:t>Fortsatt uppehållstillstånd kan beviljas även om förhållandet upphört inom nämnda tvåårstid, nämligen om det har upphört främst på grund av att söka</w:t>
      </w:r>
      <w:r w:rsidRPr="00F36EC2">
        <w:rPr>
          <w:snapToGrid w:val="0"/>
        </w:rPr>
        <w:t>n</w:t>
      </w:r>
      <w:r w:rsidRPr="00F36EC2">
        <w:rPr>
          <w:snapToGrid w:val="0"/>
        </w:rPr>
        <w:t>den eller sökandens barn utsatts för våld eller för handlingar som innefattar en annan allvarlig kränkning av sökandens eller barnets frihet eller frid. Vidare kan ett första uppehållstillstånd nekas trots att förhållandet framstår som seriöst, om det finns en påtaglig risk för att sökanden kommer att utsättas för våld eller annan allvarlig kränkning i förhållandet.</w:t>
      </w:r>
    </w:p>
    <w:p w:rsidR="0092133E" w:rsidRPr="00F36EC2" w:rsidRDefault="0092133E" w:rsidP="0092133E">
      <w:pPr>
        <w:pStyle w:val="Normaltindrag"/>
        <w:rPr>
          <w:snapToGrid w:val="0"/>
        </w:rPr>
      </w:pPr>
      <w:r w:rsidRPr="00F36EC2">
        <w:rPr>
          <w:snapToGrid w:val="0"/>
        </w:rPr>
        <w:t>Förordningen (EEG) nr 1612/68 om arbetskraftens fria rörlighet inom g</w:t>
      </w:r>
      <w:r w:rsidRPr="00F36EC2">
        <w:rPr>
          <w:snapToGrid w:val="0"/>
        </w:rPr>
        <w:t>e</w:t>
      </w:r>
      <w:r w:rsidRPr="00F36EC2">
        <w:rPr>
          <w:snapToGrid w:val="0"/>
        </w:rPr>
        <w:t>menskapen omfattar bl.a. make men inte sambo till en arbetstagare som är medborgare i en medlemsstat och anställd i en annan medlemsstats territor</w:t>
      </w:r>
      <w:r w:rsidRPr="00F36EC2">
        <w:rPr>
          <w:snapToGrid w:val="0"/>
        </w:rPr>
        <w:t>i</w:t>
      </w:r>
      <w:r w:rsidRPr="00F36EC2">
        <w:rPr>
          <w:snapToGrid w:val="0"/>
        </w:rPr>
        <w:t xml:space="preserve">um, dvs. en unionsmedborgare som utnyttjat sin rätt till fri rörlighet. Eftersom make har rätt att ansluta sig till den som bor i Sverige med stöd av EG-reglerna prövas inte äktenskapets seriositet. Seriositetsprövning görs däremot när det rör sig om sambor eftersom en sambos rätt att komma till Sverige prövas enligt utlänningslagens regler. </w:t>
      </w:r>
    </w:p>
    <w:p w:rsidR="0092133E" w:rsidRPr="00F36EC2" w:rsidRDefault="0092133E" w:rsidP="0092133E">
      <w:pPr>
        <w:pStyle w:val="Normaltindrag"/>
      </w:pPr>
      <w:r w:rsidRPr="00F36EC2">
        <w:rPr>
          <w:rFonts w:ascii="TimesNewRoman" w:hAnsi="TimesNewRoman"/>
          <w:snapToGrid w:val="0"/>
        </w:rPr>
        <w:t xml:space="preserve">Som närmare redovisas nedan i avsnittet Fri rörlighet har rådet antagit ett </w:t>
      </w:r>
      <w:r w:rsidRPr="00F36EC2">
        <w:t xml:space="preserve">direktiv </w:t>
      </w:r>
      <w:r w:rsidR="00053D1D" w:rsidRPr="00F36EC2">
        <w:t>(</w:t>
      </w:r>
      <w:r w:rsidRPr="00F36EC2">
        <w:t>2004/38/EG</w:t>
      </w:r>
      <w:r w:rsidR="00053D1D" w:rsidRPr="00F36EC2">
        <w:t>)</w:t>
      </w:r>
      <w:r w:rsidRPr="00F36EC2">
        <w:t xml:space="preserve"> om unionsmedborgares och deras familjemedlemmars rätt att fritt röra sig och uppehålla sig inom medlemsstaternas territorier. Direktivet, som ersätter bl.a. artiklarna 10 och 11 om arbetstagarnas familjer i förordning 1612/68, syftar till att det skall bli enklare för unionsmedborgare och deras familjemedlemmar att utnyttja rätten till fri rörlighet. Medlemsst</w:t>
      </w:r>
      <w:r w:rsidRPr="00F36EC2">
        <w:t>a</w:t>
      </w:r>
      <w:r w:rsidRPr="00F36EC2">
        <w:t>terna skall införliva EG-direktivet i sin lagstiftning senast den 30 april 2006. En särskild utredare skall senast den 31 maj 2005 lämna förslag till hur dire</w:t>
      </w:r>
      <w:r w:rsidRPr="00F36EC2">
        <w:t>k</w:t>
      </w:r>
      <w:r w:rsidRPr="00F36EC2">
        <w:t xml:space="preserve">tivet skall genomföras i svensk rätt (dir. 2004:127). </w:t>
      </w:r>
    </w:p>
    <w:p w:rsidR="0092133E" w:rsidRPr="00F36EC2" w:rsidRDefault="0092133E" w:rsidP="0092133E">
      <w:pPr>
        <w:pStyle w:val="R4"/>
      </w:pPr>
      <w:r w:rsidRPr="00F36EC2">
        <w:t>Motioner</w:t>
      </w:r>
    </w:p>
    <w:p w:rsidR="0092133E" w:rsidRPr="00F36EC2" w:rsidRDefault="0092133E" w:rsidP="0092133E">
      <w:r w:rsidRPr="00F36EC2">
        <w:t xml:space="preserve">Sven Brus m.fl. (kd) begär i motion 2003/04:Sf403 yrkande 38 </w:t>
      </w:r>
      <w:r w:rsidR="00D66C28" w:rsidRPr="00F36EC2">
        <w:t xml:space="preserve">en </w:t>
      </w:r>
      <w:r w:rsidRPr="00F36EC2">
        <w:t>översyn av lagstiftning och praxis avseende anknytningsärenden där förhållandet på grund av misshandel upphör före tvåårsgränsen för den uppskjutna invan</w:t>
      </w:r>
      <w:r w:rsidRPr="00F36EC2">
        <w:t>d</w:t>
      </w:r>
      <w:r w:rsidRPr="00F36EC2">
        <w:t>ringsprövnin</w:t>
      </w:r>
      <w:r w:rsidRPr="00F36EC2">
        <w:t>g</w:t>
      </w:r>
      <w:r w:rsidRPr="00F36EC2">
        <w:t>en. Om inte misshandeln bedöms som grov kan kvinnan enligt nuvarande regler utvisas. Detta visar att utländska kvinnor i motsats till svenska får utsättas för visst mått av våld. I samma motion</w:t>
      </w:r>
      <w:r w:rsidR="00D66C28" w:rsidRPr="00F36EC2">
        <w:t>s</w:t>
      </w:r>
      <w:r w:rsidRPr="00F36EC2">
        <w:t xml:space="preserve"> yrkande 39 b</w:t>
      </w:r>
      <w:r w:rsidRPr="00F36EC2">
        <w:t>e</w:t>
      </w:r>
      <w:r w:rsidRPr="00F36EC2">
        <w:t>gärs ett tillkännagivande om kontroll och information i anknytningsärenden. U</w:t>
      </w:r>
      <w:r w:rsidRPr="00F36EC2">
        <w:t>t</w:t>
      </w:r>
      <w:r w:rsidRPr="00F36EC2">
        <w:t>drag från brottsregistret avseende bl.a. brott mot liv och hälsa och mot frihet och frid skall enligt motionärerna inhämtas liksom meddelande om besöksförbud. Kontroll bör även göras i folkbokföringsregistret och i Migr</w:t>
      </w:r>
      <w:r w:rsidRPr="00F36EC2">
        <w:t>a</w:t>
      </w:r>
      <w:r w:rsidRPr="00F36EC2">
        <w:t>tionsverkets register av tidigare anknytningsförfrågningar. Likalydande y</w:t>
      </w:r>
      <w:r w:rsidRPr="00F36EC2">
        <w:t>r</w:t>
      </w:r>
      <w:r w:rsidRPr="00F36EC2">
        <w:t xml:space="preserve">kanden finns i motion Sf351 yrkandena 20 och 21 av Sven Brus m.fl. (kd).  </w:t>
      </w:r>
    </w:p>
    <w:p w:rsidR="0092133E" w:rsidRPr="00F36EC2" w:rsidRDefault="0092133E" w:rsidP="0092133E">
      <w:pPr>
        <w:pStyle w:val="Normaltindrag"/>
      </w:pPr>
      <w:r w:rsidRPr="00F36EC2">
        <w:t>Ragnwi Marcelind m.fl. (kd) begär i motion 2003/04:Ju453 yrkande 9 ett tillkännagivande om att ge Migrationsverket rätt att i polisregistret kontrollera män som för in kvinnor till Sverige. I samma motion yrkande 10</w:t>
      </w:r>
      <w:r w:rsidR="00D66C28" w:rsidRPr="00F36EC2">
        <w:t>,</w:t>
      </w:r>
      <w:r w:rsidRPr="00F36EC2">
        <w:t xml:space="preserve"> begärs ett tillkännagivande om specialkompetens hos personal som skall handlägga </w:t>
      </w:r>
      <w:r w:rsidR="00D66C28" w:rsidRPr="00F36EC2">
        <w:t>ärenden om utvisning av kvinnor</w:t>
      </w:r>
      <w:r w:rsidRPr="00F36EC2">
        <w:t xml:space="preserve"> som kommit till Sverige för att leva med en man och som trots anmälan om misshandel utsätts för utvisningshot.</w:t>
      </w:r>
    </w:p>
    <w:p w:rsidR="0092133E" w:rsidRPr="00F36EC2" w:rsidRDefault="0092133E" w:rsidP="00A356B5">
      <w:pPr>
        <w:pStyle w:val="Normaltindrag"/>
      </w:pPr>
      <w:r w:rsidRPr="00F36EC2">
        <w:t>Kalle Larsson m.fl. (v) begär i motion 2003/04:Sf236 förslag om att pers</w:t>
      </w:r>
      <w:r w:rsidRPr="00F36EC2">
        <w:t>o</w:t>
      </w:r>
      <w:r w:rsidRPr="00F36EC2">
        <w:t>ner som levt tillsammans utomlands skall kunna få uppehållstillstånd beviljat före referentens hemresa. Uppehållstillstånd på grund av ankny</w:t>
      </w:r>
      <w:r w:rsidRPr="00F36EC2">
        <w:t>t</w:t>
      </w:r>
      <w:r w:rsidRPr="00F36EC2">
        <w:t xml:space="preserve">ning kan inte ges till t.ex. en som är gift eller sambo </w:t>
      </w:r>
      <w:r w:rsidR="00D66C28" w:rsidRPr="00F36EC2">
        <w:t xml:space="preserve">med </w:t>
      </w:r>
      <w:r w:rsidRPr="00F36EC2">
        <w:t>en svensk medborgare om bägge parterna under en längre tid varit bosatta utomlands. Detta ställer till stora pr</w:t>
      </w:r>
      <w:r w:rsidRPr="00F36EC2">
        <w:t>o</w:t>
      </w:r>
      <w:r w:rsidRPr="00F36EC2">
        <w:t>blem för personer som t.ex. arbetat utomlands och där träffat en partner.</w:t>
      </w:r>
    </w:p>
    <w:p w:rsidR="0092133E" w:rsidRPr="00F36EC2" w:rsidRDefault="0092133E" w:rsidP="0092133E">
      <w:pPr>
        <w:pStyle w:val="Normaltindrag"/>
      </w:pPr>
      <w:r w:rsidRPr="00F36EC2">
        <w:t>Ulla Hoffmann m.fl. (v) begär i motion 2003/04:Sf257 yrkande 17 förslag om lagändring för att komma till rätta med de fortsatta missförhållandena med avvisningsbeslut av kvinnor som misshandlats eller kränkts under den tv</w:t>
      </w:r>
      <w:r w:rsidRPr="00F36EC2">
        <w:t>å</w:t>
      </w:r>
      <w:r w:rsidRPr="00F36EC2">
        <w:t xml:space="preserve">åriga prövotiden. Ett likalydande yrkande finns i motion Sf266 yrkande 18 av Lars Ohly m.fl. (v). </w:t>
      </w:r>
    </w:p>
    <w:p w:rsidR="0092133E" w:rsidRPr="00F36EC2" w:rsidRDefault="0092133E" w:rsidP="00A356B5">
      <w:pPr>
        <w:pStyle w:val="Normaltindrag"/>
      </w:pPr>
      <w:r w:rsidRPr="00F36EC2">
        <w:t>I motion 2003/04:Sf245 av Jörgen Johansson (c) begärs i yrkande 1 ett til</w:t>
      </w:r>
      <w:r w:rsidRPr="00F36EC2">
        <w:t>l</w:t>
      </w:r>
      <w:r w:rsidRPr="00F36EC2">
        <w:t>kännagivande om ett uppföljningssystem för att kvinnor som får uppehållstil</w:t>
      </w:r>
      <w:r w:rsidRPr="00F36EC2">
        <w:t>l</w:t>
      </w:r>
      <w:r w:rsidRPr="00F36EC2">
        <w:t>stånd på grund av anknytning i Sverige inte skall riskera att fara illa. Missfö</w:t>
      </w:r>
      <w:r w:rsidRPr="00F36EC2">
        <w:t>r</w:t>
      </w:r>
      <w:r w:rsidRPr="00F36EC2">
        <w:t>hållanden efter det att Migrationsverket fattat beslut om uppehållstillstånd åvilar andra myndigheter men dessa myndigheter gör inte erforderliga up</w:t>
      </w:r>
      <w:r w:rsidRPr="00F36EC2">
        <w:t>p</w:t>
      </w:r>
      <w:r w:rsidRPr="00F36EC2">
        <w:t>följningar av enskilda ärenden. Det är därför av största vikt att samhället organiserar ett uppföljningssystem. I samma motion</w:t>
      </w:r>
      <w:r w:rsidR="00D66C28" w:rsidRPr="00F36EC2">
        <w:t>,</w:t>
      </w:r>
      <w:r w:rsidRPr="00F36EC2">
        <w:t xml:space="preserve"> yrkande 2</w:t>
      </w:r>
      <w:r w:rsidR="00D66C28" w:rsidRPr="00F36EC2">
        <w:t>,</w:t>
      </w:r>
      <w:r w:rsidRPr="00F36EC2">
        <w:t xml:space="preserve"> begärs ett tillkännagivande om att under den tid uppehållstillstånd gäller ålägga män försör</w:t>
      </w:r>
      <w:r w:rsidRPr="00F36EC2">
        <w:t>j</w:t>
      </w:r>
      <w:r w:rsidRPr="00F36EC2">
        <w:t>ningsplikt för kvinnor som invandrat som äkta maka</w:t>
      </w:r>
      <w:r w:rsidR="003F5D6D" w:rsidRPr="00F36EC2">
        <w:t xml:space="preserve"> eller för att </w:t>
      </w:r>
      <w:r w:rsidRPr="00F36EC2">
        <w:t xml:space="preserve">ingå äktenskap eller leva under äktenskapsliknande förhållande.  </w:t>
      </w:r>
    </w:p>
    <w:p w:rsidR="0092133E" w:rsidRPr="00F36EC2" w:rsidRDefault="0092133E" w:rsidP="0092133E">
      <w:pPr>
        <w:pStyle w:val="Normaltindrag"/>
      </w:pPr>
      <w:r w:rsidRPr="00F36EC2">
        <w:t xml:space="preserve">I motion 2003/04:Sf298 av Lena Ek och Margareta Andersson (c) begärs ett tillkännagivande om ändring i grunderna för undantag från reglerna om permanent uppehållstillstånd vid personanknytning. Kvinnan bör själv få avgöra om hon vill stanna i Sverige om anknytningen upphört till följd av våld från mannens sida. </w:t>
      </w:r>
    </w:p>
    <w:p w:rsidR="0092133E" w:rsidRPr="00F36EC2" w:rsidRDefault="0092133E" w:rsidP="0092133E">
      <w:pPr>
        <w:pStyle w:val="Normaltindrag"/>
      </w:pPr>
      <w:r w:rsidRPr="00F36EC2">
        <w:t>Birgitta Carlsson m.fl. (c) begär i motion Sf12 yrkande 8 ett tillkännag</w:t>
      </w:r>
      <w:r w:rsidRPr="00F36EC2">
        <w:t>i</w:t>
      </w:r>
      <w:r w:rsidRPr="00F36EC2">
        <w:t xml:space="preserve">vande om en översyn av lagstiftning och praxis när det gäller asylärenden där ett förhållande på grund av misshandel upphör före tvåårsgränsen för den uppskjutna invandringsprövningen. </w:t>
      </w:r>
    </w:p>
    <w:p w:rsidR="0092133E" w:rsidRPr="00F36EC2" w:rsidRDefault="0092133E" w:rsidP="00AC1BCE">
      <w:pPr>
        <w:pStyle w:val="Normaltindrag"/>
      </w:pPr>
      <w:r w:rsidRPr="00F36EC2">
        <w:t>Maria Wetterstrand m.fl. (mp) begär i motion 2003/04:Sf357 yrkande 16 ett tillkännagivande om att skyddet för de kvinnor och barn som lever i Sver</w:t>
      </w:r>
      <w:r w:rsidRPr="00F36EC2">
        <w:t>i</w:t>
      </w:r>
      <w:r w:rsidRPr="00F36EC2">
        <w:t>ge på grund av anknytning skall stärkas. Det måste bli lättare för kvinnor som utsatts för misshandel att få uppehållstillstånd.</w:t>
      </w:r>
    </w:p>
    <w:p w:rsidR="0092133E" w:rsidRPr="00F36EC2" w:rsidRDefault="0092133E" w:rsidP="00A356B5">
      <w:pPr>
        <w:pStyle w:val="Normaltindrag"/>
      </w:pPr>
      <w:r w:rsidRPr="00F36EC2">
        <w:t>I motion 2003/04:Sf387 av Marie Nordén m.fl. (s) begärs ett tillkännag</w:t>
      </w:r>
      <w:r w:rsidRPr="00F36EC2">
        <w:t>i</w:t>
      </w:r>
      <w:r w:rsidRPr="00F36EC2">
        <w:t>vande om permanent uppehållstillstånd på grund av våld och kränkning. Motionärerna anser det fel att kvinnor som utsätts för enstaka mindre allvarl</w:t>
      </w:r>
      <w:r w:rsidRPr="00F36EC2">
        <w:t>i</w:t>
      </w:r>
      <w:r w:rsidRPr="00F36EC2">
        <w:t>ga våld</w:t>
      </w:r>
      <w:r w:rsidRPr="00F36EC2">
        <w:t>s</w:t>
      </w:r>
      <w:r w:rsidRPr="00F36EC2">
        <w:t>handlingar inte beviljas fortsatt uppehållstillstånd.</w:t>
      </w:r>
    </w:p>
    <w:p w:rsidR="0092133E" w:rsidRPr="00F36EC2" w:rsidRDefault="0092133E" w:rsidP="0092133E">
      <w:pPr>
        <w:pStyle w:val="R4"/>
      </w:pPr>
      <w:r w:rsidRPr="00F36EC2">
        <w:t>Utskottets ställningstagande</w:t>
      </w:r>
    </w:p>
    <w:p w:rsidR="0092133E" w:rsidRPr="00F36EC2" w:rsidRDefault="0092133E" w:rsidP="0092133E">
      <w:pPr>
        <w:rPr>
          <w:snapToGrid w:val="0"/>
        </w:rPr>
      </w:pPr>
      <w:r w:rsidRPr="00F36EC2">
        <w:rPr>
          <w:snapToGrid w:val="0"/>
        </w:rPr>
        <w:t>Som nämnts krävs för uppehållstillstånd i de fall ett förhållande inte är etabl</w:t>
      </w:r>
      <w:r w:rsidRPr="00F36EC2">
        <w:rPr>
          <w:snapToGrid w:val="0"/>
        </w:rPr>
        <w:t>e</w:t>
      </w:r>
      <w:r w:rsidRPr="00F36EC2">
        <w:rPr>
          <w:snapToGrid w:val="0"/>
        </w:rPr>
        <w:t xml:space="preserve">rat sedan tidigare att förhållandet bedöms som seriöst och att särskilda skäl inte talar mot att tillstånd beviljas. Syftet med seriositetsprövningen är att förhindra att invandringsbestämmelserna kringgås och att skydda parter som riskerar att i förhållandet utsättas för våld eller annan allvarlig kränkning. </w:t>
      </w:r>
    </w:p>
    <w:p w:rsidR="0092133E" w:rsidRPr="00F36EC2" w:rsidRDefault="0092133E" w:rsidP="0092133E">
      <w:pPr>
        <w:pStyle w:val="Normaltindrag"/>
        <w:rPr>
          <w:snapToGrid w:val="0"/>
        </w:rPr>
      </w:pPr>
      <w:r w:rsidRPr="00F36EC2">
        <w:rPr>
          <w:snapToGrid w:val="0"/>
        </w:rPr>
        <w:t>Den 1 juli 2000 infördes i utlänningslagen uttryckligen en möjlighet att ge fortsatt uppehållstillstånd trots att förhållandet upphört. Regeln syftar till att avhjälpa t.ex. att kvinnor som misshandlats under förhållandet blir utvisade i de fall förhållandet upphört inom tvåårstiden. Vidare kan ett första uppehåll</w:t>
      </w:r>
      <w:r w:rsidRPr="00F36EC2">
        <w:rPr>
          <w:snapToGrid w:val="0"/>
        </w:rPr>
        <w:t>s</w:t>
      </w:r>
      <w:r w:rsidRPr="00F36EC2">
        <w:rPr>
          <w:snapToGrid w:val="0"/>
        </w:rPr>
        <w:t>tillstånd nekas trots att förhållandet framstår som seriöst, om det finns en påtaglig risk för att sökanden kommer att utsättas för våld eller annan allva</w:t>
      </w:r>
      <w:r w:rsidRPr="00F36EC2">
        <w:rPr>
          <w:snapToGrid w:val="0"/>
        </w:rPr>
        <w:t>r</w:t>
      </w:r>
      <w:r w:rsidRPr="00F36EC2">
        <w:rPr>
          <w:snapToGrid w:val="0"/>
        </w:rPr>
        <w:t xml:space="preserve">lig kränkning i förhållandet. </w:t>
      </w:r>
    </w:p>
    <w:p w:rsidR="0092133E" w:rsidRPr="00F36EC2" w:rsidRDefault="0092133E" w:rsidP="0092133E">
      <w:pPr>
        <w:pStyle w:val="Normaltindrag"/>
        <w:rPr>
          <w:snapToGrid w:val="0"/>
        </w:rPr>
      </w:pPr>
      <w:r w:rsidRPr="00F36EC2">
        <w:rPr>
          <w:snapToGrid w:val="0"/>
        </w:rPr>
        <w:t>Anhörigkommi</w:t>
      </w:r>
      <w:r w:rsidR="00D66C28" w:rsidRPr="00F36EC2">
        <w:rPr>
          <w:snapToGrid w:val="0"/>
        </w:rPr>
        <w:t>ttén har i delbetänkande</w:t>
      </w:r>
      <w:r w:rsidRPr="00F36EC2">
        <w:rPr>
          <w:snapToGrid w:val="0"/>
        </w:rPr>
        <w:t xml:space="preserve"> SOU 2002:13 (s. </w:t>
      </w:r>
      <w:smartTag w:uri="urn:schemas-microsoft-com:office:smarttags" w:element="metricconverter">
        <w:smartTagPr>
          <w:attr w:name="ProductID" w:val="154 f"/>
        </w:smartTagPr>
        <w:r w:rsidRPr="00F36EC2">
          <w:rPr>
            <w:snapToGrid w:val="0"/>
          </w:rPr>
          <w:t>154 f</w:t>
        </w:r>
      </w:smartTag>
      <w:r w:rsidRPr="00F36EC2">
        <w:rPr>
          <w:snapToGrid w:val="0"/>
        </w:rPr>
        <w:t>.) redovisat hur seriositetsprövningen vanligtvis går till. Av redovisningen framgår att anknytningspersonen tillfrågas om eventuella tidigare brott i syfte att förhin</w:t>
      </w:r>
      <w:r w:rsidRPr="00F36EC2">
        <w:rPr>
          <w:snapToGrid w:val="0"/>
        </w:rPr>
        <w:t>d</w:t>
      </w:r>
      <w:r w:rsidRPr="00F36EC2">
        <w:rPr>
          <w:snapToGrid w:val="0"/>
        </w:rPr>
        <w:t>ra att uppehållstillstånd ges om det finns påtaglig risk för att sökanden ko</w:t>
      </w:r>
      <w:r w:rsidRPr="00F36EC2">
        <w:rPr>
          <w:snapToGrid w:val="0"/>
        </w:rPr>
        <w:t>m</w:t>
      </w:r>
      <w:r w:rsidRPr="00F36EC2">
        <w:rPr>
          <w:snapToGrid w:val="0"/>
        </w:rPr>
        <w:t>mer att utsättas för misshandel eller annan kränkande behandling i förhålla</w:t>
      </w:r>
      <w:r w:rsidRPr="00F36EC2">
        <w:rPr>
          <w:snapToGrid w:val="0"/>
        </w:rPr>
        <w:t>n</w:t>
      </w:r>
      <w:r w:rsidRPr="00F36EC2">
        <w:rPr>
          <w:snapToGrid w:val="0"/>
        </w:rPr>
        <w:t>det. Vidare görs registerkontroll om det finns särskilda skäl, t.ex. om något framkommit som ger anledning att misstänka tidigare relevant kriminalitet. Migrationsverket har direktåtkomst till registren och kan kontrollera om pe</w:t>
      </w:r>
      <w:r w:rsidRPr="00F36EC2">
        <w:rPr>
          <w:snapToGrid w:val="0"/>
        </w:rPr>
        <w:t>r</w:t>
      </w:r>
      <w:r w:rsidRPr="00F36EC2">
        <w:rPr>
          <w:snapToGrid w:val="0"/>
        </w:rPr>
        <w:t xml:space="preserve">sonen dömts för brott enligt 3, 4 eller 6 kap. brottsbalken eller har meddelats besöksförbud. Anhörigkommittén föreslår (s. </w:t>
      </w:r>
      <w:smartTag w:uri="urn:schemas-microsoft-com:office:smarttags" w:element="metricconverter">
        <w:smartTagPr>
          <w:attr w:name="ProductID" w:val="184 f"/>
        </w:smartTagPr>
        <w:r w:rsidRPr="00F36EC2">
          <w:rPr>
            <w:snapToGrid w:val="0"/>
          </w:rPr>
          <w:t>184 f</w:t>
        </w:r>
      </w:smartTag>
      <w:r w:rsidRPr="00F36EC2">
        <w:rPr>
          <w:snapToGrid w:val="0"/>
        </w:rPr>
        <w:t>.) att den utredning som görs med anknytningspersonen till viss del ersätts genom att anknytningspe</w:t>
      </w:r>
      <w:r w:rsidRPr="00F36EC2">
        <w:rPr>
          <w:snapToGrid w:val="0"/>
        </w:rPr>
        <w:t>r</w:t>
      </w:r>
      <w:r w:rsidRPr="00F36EC2">
        <w:rPr>
          <w:snapToGrid w:val="0"/>
        </w:rPr>
        <w:t>sonens förmåga att försörja sökanden utreds och att anknytningspersonens förhållanden i fråga om eventuell tidigare brottslighet och äktenskap alltid undersöks genom registerkontroll. Enligt kommittén utgör skyddsaspekten ett skäl för att införa försörjningskrav vid nyligen etablerade förhållanden. Ett försörjningskrav skulle dessutom motverka skenförhållanden.</w:t>
      </w:r>
    </w:p>
    <w:p w:rsidR="0092133E" w:rsidRPr="00F36EC2" w:rsidRDefault="0092133E" w:rsidP="0092133E">
      <w:pPr>
        <w:pStyle w:val="Normaltindrag"/>
        <w:rPr>
          <w:snapToGrid w:val="0"/>
        </w:rPr>
      </w:pPr>
      <w:r w:rsidRPr="00F36EC2">
        <w:rPr>
          <w:snapToGrid w:val="0"/>
        </w:rPr>
        <w:t>Regeringen har som redan nämnts utlovat en proposition om familjeåterf</w:t>
      </w:r>
      <w:r w:rsidRPr="00F36EC2">
        <w:rPr>
          <w:snapToGrid w:val="0"/>
        </w:rPr>
        <w:t>ö</w:t>
      </w:r>
      <w:r w:rsidRPr="00F36EC2">
        <w:rPr>
          <w:snapToGrid w:val="0"/>
        </w:rPr>
        <w:t>rening i september 2005. Med hänsyn härtill saknas enligt utskottet anledning för riksdagen att i nuläget ta något initiativ i frågan. Utskottet avstyrker dä</w:t>
      </w:r>
      <w:r w:rsidRPr="00F36EC2">
        <w:rPr>
          <w:snapToGrid w:val="0"/>
        </w:rPr>
        <w:t>r</w:t>
      </w:r>
      <w:r w:rsidRPr="00F36EC2">
        <w:rPr>
          <w:snapToGrid w:val="0"/>
        </w:rPr>
        <w:t xml:space="preserve">med motionerna 2003/04:Sf403 yrkandena 38 och 39, Sf351 yrkandena 20 och 21, 2003/04:Ju453 yrkandena 9 och 10, 2003/04:Sf257 yrkande 17, Sf266 yrkande 18, 2003/04:Sf245 yrkandena 1 och 2, 2003/04:Sf298, Sf12 yrkande 8, 2003/04:Sf357 yrkande 16 och 2003/04:Sf387. </w:t>
      </w:r>
    </w:p>
    <w:p w:rsidR="0092133E" w:rsidRPr="00F36EC2" w:rsidRDefault="0092133E" w:rsidP="0092133E">
      <w:pPr>
        <w:pStyle w:val="Normaltindrag"/>
        <w:rPr>
          <w:snapToGrid w:val="0"/>
        </w:rPr>
      </w:pPr>
      <w:r w:rsidRPr="00F36EC2">
        <w:rPr>
          <w:snapToGrid w:val="0"/>
        </w:rPr>
        <w:t xml:space="preserve">Utskottet anser inte att den ordning som innebär att uppehållstillstånd får ges till en utlänning som är anhörig till någon som är bosatt i Sverige eller har fått uppehållstillstånd för bosättning här bör ändras. Motion 2003/04:Sf236 avstyrks därför. </w:t>
      </w:r>
    </w:p>
    <w:p w:rsidR="0092133E" w:rsidRPr="00F36EC2" w:rsidRDefault="0092133E" w:rsidP="0092133E">
      <w:pPr>
        <w:pStyle w:val="Normaltindrag"/>
        <w:rPr>
          <w:snapToGrid w:val="0"/>
        </w:rPr>
      </w:pPr>
      <w:r w:rsidRPr="00F36EC2">
        <w:rPr>
          <w:snapToGrid w:val="0"/>
        </w:rPr>
        <w:t xml:space="preserve">Utskottet vill tillägga att en särskild utredare har </w:t>
      </w:r>
      <w:r w:rsidR="003F5D6D" w:rsidRPr="00F36EC2">
        <w:rPr>
          <w:snapToGrid w:val="0"/>
        </w:rPr>
        <w:t xml:space="preserve">fått </w:t>
      </w:r>
      <w:r w:rsidRPr="00F36EC2">
        <w:rPr>
          <w:snapToGrid w:val="0"/>
        </w:rPr>
        <w:t>uppgift att ta ställning till hur den nuvarande ordningen vid ansökan och utredning om uppehållstil</w:t>
      </w:r>
      <w:r w:rsidRPr="00F36EC2">
        <w:rPr>
          <w:snapToGrid w:val="0"/>
        </w:rPr>
        <w:t>l</w:t>
      </w:r>
      <w:r w:rsidRPr="00F36EC2">
        <w:rPr>
          <w:snapToGrid w:val="0"/>
        </w:rPr>
        <w:t>stånd på grund av anknytning kan bli mer effektiv (dir. 2004:112). I uppdr</w:t>
      </w:r>
      <w:r w:rsidRPr="00F36EC2">
        <w:rPr>
          <w:snapToGrid w:val="0"/>
        </w:rPr>
        <w:t>a</w:t>
      </w:r>
      <w:r w:rsidRPr="00F36EC2">
        <w:rPr>
          <w:snapToGrid w:val="0"/>
        </w:rPr>
        <w:t>get ingår bl.a. att ge förslag till åtgärder som kan innebära kortare handläg</w:t>
      </w:r>
      <w:r w:rsidRPr="00F36EC2">
        <w:rPr>
          <w:snapToGrid w:val="0"/>
        </w:rPr>
        <w:t>g</w:t>
      </w:r>
      <w:r w:rsidRPr="00F36EC2">
        <w:rPr>
          <w:snapToGrid w:val="0"/>
        </w:rPr>
        <w:t>ningstider och kostnadsbesparingar utan att åsid</w:t>
      </w:r>
      <w:r w:rsidRPr="00F36EC2">
        <w:rPr>
          <w:snapToGrid w:val="0"/>
        </w:rPr>
        <w:t>o</w:t>
      </w:r>
      <w:r w:rsidRPr="00F36EC2">
        <w:rPr>
          <w:snapToGrid w:val="0"/>
        </w:rPr>
        <w:t>sätta kravet på rättssäkerhet för den enskilde. Utredaren skall särskilt beakta skyddsaspe</w:t>
      </w:r>
      <w:r w:rsidRPr="00F36EC2">
        <w:rPr>
          <w:snapToGrid w:val="0"/>
        </w:rPr>
        <w:t>k</w:t>
      </w:r>
      <w:r w:rsidRPr="00F36EC2">
        <w:rPr>
          <w:snapToGrid w:val="0"/>
        </w:rPr>
        <w:t>ten när det kan misstänkas att någon av parterna i förhå</w:t>
      </w:r>
      <w:r w:rsidRPr="00F36EC2">
        <w:rPr>
          <w:snapToGrid w:val="0"/>
        </w:rPr>
        <w:t>l</w:t>
      </w:r>
      <w:r w:rsidRPr="00F36EC2">
        <w:rPr>
          <w:snapToGrid w:val="0"/>
        </w:rPr>
        <w:t xml:space="preserve">landet kommer att utsättas för våld eller andra allvarliga kränkningar. </w:t>
      </w:r>
      <w:r w:rsidR="00A356B5" w:rsidRPr="00F36EC2">
        <w:rPr>
          <w:snapToGrid w:val="0"/>
        </w:rPr>
        <w:t>Utredningen</w:t>
      </w:r>
      <w:r w:rsidR="009A18A3" w:rsidRPr="00F36EC2">
        <w:rPr>
          <w:snapToGrid w:val="0"/>
        </w:rPr>
        <w:t xml:space="preserve"> </w:t>
      </w:r>
      <w:r w:rsidR="003F5D6D" w:rsidRPr="00F36EC2">
        <w:rPr>
          <w:snapToGrid w:val="0"/>
        </w:rPr>
        <w:t xml:space="preserve">har </w:t>
      </w:r>
      <w:r w:rsidR="009A18A3" w:rsidRPr="00F36EC2">
        <w:rPr>
          <w:snapToGrid w:val="0"/>
        </w:rPr>
        <w:t>den 11 mars 2005</w:t>
      </w:r>
      <w:r w:rsidR="003F0451" w:rsidRPr="00F36EC2">
        <w:rPr>
          <w:snapToGrid w:val="0"/>
        </w:rPr>
        <w:t xml:space="preserve"> </w:t>
      </w:r>
      <w:r w:rsidR="00A356B5" w:rsidRPr="00F36EC2">
        <w:rPr>
          <w:snapToGrid w:val="0"/>
        </w:rPr>
        <w:t>öve</w:t>
      </w:r>
      <w:r w:rsidR="00A356B5" w:rsidRPr="00F36EC2">
        <w:rPr>
          <w:snapToGrid w:val="0"/>
        </w:rPr>
        <w:t>r</w:t>
      </w:r>
      <w:r w:rsidR="00A356B5" w:rsidRPr="00F36EC2">
        <w:rPr>
          <w:snapToGrid w:val="0"/>
        </w:rPr>
        <w:t>lämna</w:t>
      </w:r>
      <w:r w:rsidR="009A18A3" w:rsidRPr="00F36EC2">
        <w:rPr>
          <w:snapToGrid w:val="0"/>
        </w:rPr>
        <w:t>t</w:t>
      </w:r>
      <w:r w:rsidR="00A356B5" w:rsidRPr="00F36EC2">
        <w:rPr>
          <w:snapToGrid w:val="0"/>
        </w:rPr>
        <w:t xml:space="preserve"> </w:t>
      </w:r>
      <w:r w:rsidR="009A18A3" w:rsidRPr="00F36EC2">
        <w:rPr>
          <w:snapToGrid w:val="0"/>
        </w:rPr>
        <w:t>sitt betänkande Effektivare handläggning i ankny</w:t>
      </w:r>
      <w:r w:rsidR="009A18A3" w:rsidRPr="00F36EC2">
        <w:rPr>
          <w:snapToGrid w:val="0"/>
        </w:rPr>
        <w:t>t</w:t>
      </w:r>
      <w:r w:rsidR="009A18A3" w:rsidRPr="00F36EC2">
        <w:rPr>
          <w:snapToGrid w:val="0"/>
        </w:rPr>
        <w:t>ningsärenden (SOU 2005:14)</w:t>
      </w:r>
      <w:r w:rsidR="003F5D6D" w:rsidRPr="00F36EC2">
        <w:rPr>
          <w:snapToGrid w:val="0"/>
        </w:rPr>
        <w:t xml:space="preserve"> och </w:t>
      </w:r>
      <w:r w:rsidR="009A18A3" w:rsidRPr="00F36EC2">
        <w:rPr>
          <w:snapToGrid w:val="0"/>
        </w:rPr>
        <w:t>bl.a. föresl</w:t>
      </w:r>
      <w:r w:rsidR="007B629C" w:rsidRPr="00F36EC2">
        <w:rPr>
          <w:snapToGrid w:val="0"/>
        </w:rPr>
        <w:t>agit</w:t>
      </w:r>
      <w:r w:rsidR="009A18A3" w:rsidRPr="00F36EC2">
        <w:rPr>
          <w:snapToGrid w:val="0"/>
        </w:rPr>
        <w:t xml:space="preserve"> att utredningsförfarandet </w:t>
      </w:r>
      <w:r w:rsidR="007B629C" w:rsidRPr="00F36EC2">
        <w:rPr>
          <w:snapToGrid w:val="0"/>
        </w:rPr>
        <w:t>vid seriositetsprövnin</w:t>
      </w:r>
      <w:r w:rsidR="007B629C" w:rsidRPr="00F36EC2">
        <w:rPr>
          <w:snapToGrid w:val="0"/>
        </w:rPr>
        <w:t>g</w:t>
      </w:r>
      <w:r w:rsidR="007B629C" w:rsidRPr="00F36EC2">
        <w:rPr>
          <w:snapToGrid w:val="0"/>
        </w:rPr>
        <w:t xml:space="preserve">en </w:t>
      </w:r>
      <w:r w:rsidR="009A18A3" w:rsidRPr="00F36EC2">
        <w:rPr>
          <w:snapToGrid w:val="0"/>
        </w:rPr>
        <w:t>görs mer flexibelt genom att det nuvarande muntli</w:t>
      </w:r>
      <w:r w:rsidR="009A18A3" w:rsidRPr="00F36EC2">
        <w:rPr>
          <w:snapToGrid w:val="0"/>
        </w:rPr>
        <w:t>g</w:t>
      </w:r>
      <w:r w:rsidR="009A18A3" w:rsidRPr="00F36EC2">
        <w:rPr>
          <w:snapToGrid w:val="0"/>
        </w:rPr>
        <w:t>hetskravet ändras så att migrationsmyndigheterna får möjlighet att avgöra vilken utredningsm</w:t>
      </w:r>
      <w:r w:rsidR="009A18A3" w:rsidRPr="00F36EC2">
        <w:rPr>
          <w:snapToGrid w:val="0"/>
        </w:rPr>
        <w:t>e</w:t>
      </w:r>
      <w:r w:rsidR="009A18A3" w:rsidRPr="00F36EC2">
        <w:rPr>
          <w:snapToGrid w:val="0"/>
        </w:rPr>
        <w:t>tod som är mest lämplig och effektiv i varje enskilt fall</w:t>
      </w:r>
      <w:r w:rsidR="003F0451" w:rsidRPr="00F36EC2">
        <w:rPr>
          <w:snapToGrid w:val="0"/>
        </w:rPr>
        <w:t>. Vidare föreslå</w:t>
      </w:r>
      <w:r w:rsidR="003F5D6D" w:rsidRPr="00F36EC2">
        <w:rPr>
          <w:snapToGrid w:val="0"/>
        </w:rPr>
        <w:t>s</w:t>
      </w:r>
      <w:r w:rsidR="003F0451" w:rsidRPr="00F36EC2">
        <w:rPr>
          <w:snapToGrid w:val="0"/>
        </w:rPr>
        <w:t xml:space="preserve"> </w:t>
      </w:r>
      <w:r w:rsidR="009A18A3" w:rsidRPr="00F36EC2">
        <w:rPr>
          <w:snapToGrid w:val="0"/>
        </w:rPr>
        <w:t>att sam</w:t>
      </w:r>
      <w:r w:rsidR="009A18A3" w:rsidRPr="00F36EC2">
        <w:rPr>
          <w:snapToGrid w:val="0"/>
        </w:rPr>
        <w:t>t</w:t>
      </w:r>
      <w:r w:rsidR="009A18A3" w:rsidRPr="00F36EC2">
        <w:rPr>
          <w:snapToGrid w:val="0"/>
        </w:rPr>
        <w:t>liga referenspersoner skall kontrolleras i belastnings- och missta</w:t>
      </w:r>
      <w:r w:rsidR="009A18A3" w:rsidRPr="00F36EC2">
        <w:rPr>
          <w:snapToGrid w:val="0"/>
        </w:rPr>
        <w:t>n</w:t>
      </w:r>
      <w:r w:rsidR="009A18A3" w:rsidRPr="00F36EC2">
        <w:rPr>
          <w:snapToGrid w:val="0"/>
        </w:rPr>
        <w:t>keregistren</w:t>
      </w:r>
      <w:r w:rsidR="003F0451" w:rsidRPr="00F36EC2">
        <w:rPr>
          <w:snapToGrid w:val="0"/>
        </w:rPr>
        <w:t xml:space="preserve"> och att </w:t>
      </w:r>
      <w:r w:rsidR="007B629C" w:rsidRPr="00F36EC2">
        <w:rPr>
          <w:snapToGrid w:val="0"/>
        </w:rPr>
        <w:t xml:space="preserve">det skall bli möjligt att </w:t>
      </w:r>
      <w:r w:rsidR="0031034B" w:rsidRPr="00F36EC2">
        <w:rPr>
          <w:snapToGrid w:val="0"/>
        </w:rPr>
        <w:t>återkalla tidsbegränsade uppehållstillstånd om fö</w:t>
      </w:r>
      <w:r w:rsidR="0031034B" w:rsidRPr="00F36EC2">
        <w:rPr>
          <w:snapToGrid w:val="0"/>
        </w:rPr>
        <w:t>r</w:t>
      </w:r>
      <w:r w:rsidR="0031034B" w:rsidRPr="00F36EC2">
        <w:rPr>
          <w:snapToGrid w:val="0"/>
        </w:rPr>
        <w:t>hållandet upphör</w:t>
      </w:r>
      <w:r w:rsidR="006024BB" w:rsidRPr="00F36EC2">
        <w:rPr>
          <w:snapToGrid w:val="0"/>
        </w:rPr>
        <w:t>.</w:t>
      </w:r>
      <w:r w:rsidR="007B629C" w:rsidRPr="00F36EC2">
        <w:rPr>
          <w:snapToGrid w:val="0"/>
        </w:rPr>
        <w:t xml:space="preserve">  </w:t>
      </w:r>
    </w:p>
    <w:p w:rsidR="0092133E" w:rsidRPr="00F36EC2" w:rsidRDefault="0092133E" w:rsidP="0092133E">
      <w:pPr>
        <w:pStyle w:val="Rubrik3"/>
        <w:rPr>
          <w:noProof w:val="0"/>
        </w:rPr>
      </w:pPr>
      <w:bookmarkStart w:id="73" w:name="_Toc99875411"/>
      <w:r w:rsidRPr="00F36EC2">
        <w:rPr>
          <w:noProof w:val="0"/>
        </w:rPr>
        <w:t>Ansökan om uppehållstillstånd efter inresa</w:t>
      </w:r>
      <w:bookmarkEnd w:id="73"/>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att ansökan om u</w:t>
      </w:r>
      <w:r w:rsidRPr="00F36EC2">
        <w:t>p</w:t>
      </w:r>
      <w:r w:rsidRPr="00F36EC2">
        <w:t>pehållstillstånd på grund av anknytning skall kunna göras i Sverige.</w:t>
      </w:r>
    </w:p>
    <w:p w:rsidR="0092133E" w:rsidRPr="00F36EC2" w:rsidRDefault="0092133E" w:rsidP="0092133E">
      <w:pPr>
        <w:pStyle w:val="Utskottsfrslagikorthet-Text"/>
      </w:pPr>
      <w:r w:rsidRPr="00F36EC2">
        <w:t>Jämför reservationerna</w:t>
      </w:r>
      <w:r w:rsidR="00C03AED" w:rsidRPr="00F36EC2">
        <w:t xml:space="preserve"> 18 (kd, v) och 19 (c).</w:t>
      </w:r>
      <w:r w:rsidRPr="00F36EC2">
        <w:t xml:space="preserve"> </w:t>
      </w:r>
    </w:p>
    <w:p w:rsidR="0092133E" w:rsidRPr="00F36EC2" w:rsidRDefault="0092133E" w:rsidP="0092133E">
      <w:pPr>
        <w:pStyle w:val="R4"/>
      </w:pPr>
      <w:r w:rsidRPr="00F36EC2">
        <w:t>Motioner</w:t>
      </w:r>
    </w:p>
    <w:p w:rsidR="0092133E" w:rsidRPr="00F36EC2" w:rsidRDefault="0092133E" w:rsidP="0092133E">
      <w:r w:rsidRPr="00F36EC2">
        <w:t>Sven Brus m.fl. (kd) begär i motion 2003/04:Sf403 yrkande 40 ett tillkänn</w:t>
      </w:r>
      <w:r w:rsidRPr="00F36EC2">
        <w:t>a</w:t>
      </w:r>
      <w:r w:rsidRPr="00F36EC2">
        <w:t>givande om att undantag från huvudprincipen att uppehållstillstånd skall beviljas före inresa skall göras när utlänningen har barn i Sverige eller kvi</w:t>
      </w:r>
      <w:r w:rsidRPr="00F36EC2">
        <w:t>n</w:t>
      </w:r>
      <w:r w:rsidRPr="00F36EC2">
        <w:t xml:space="preserve">nan i förhållandet väntar barn eller om sökanden med all sannolikhet skulle få sin ansökan beviljad. Ett likalydande yrkande finns i motion Sf351 yrkande 22 av Sven Brus m.fl. (kd). </w:t>
      </w:r>
      <w:r w:rsidRPr="00F36EC2">
        <w:rPr>
          <w:u w:val="single"/>
        </w:rPr>
        <w:t xml:space="preserve"> </w:t>
      </w:r>
    </w:p>
    <w:p w:rsidR="0092133E" w:rsidRPr="00F36EC2" w:rsidRDefault="0092133E" w:rsidP="0092133E">
      <w:pPr>
        <w:pStyle w:val="Normaltindrag"/>
      </w:pPr>
      <w:r w:rsidRPr="00F36EC2">
        <w:t>Ulla Hoffmann m.fl. (v) begär i motion 2003/04:Sf257 yrkande 16 snarast förslag till lagändring för att undantag skall kunna göras från huvudregeln om ansökan från utlandet när utlänningen har barn i Sverige, kvinnan i förhålla</w:t>
      </w:r>
      <w:r w:rsidRPr="00F36EC2">
        <w:t>n</w:t>
      </w:r>
      <w:r w:rsidRPr="00F36EC2">
        <w:t>det väntar barn eller sökanden med all sannolikhet skulle få sin ansökan bevi</w:t>
      </w:r>
      <w:r w:rsidRPr="00F36EC2">
        <w:t>l</w:t>
      </w:r>
      <w:r w:rsidRPr="00F36EC2">
        <w:t xml:space="preserve">jad. Ett likalydande yrkande finns i motion Sf266 yrkande 17 av Lars Ohly m.fl. (v). </w:t>
      </w:r>
    </w:p>
    <w:p w:rsidR="0092133E" w:rsidRPr="00F36EC2" w:rsidRDefault="0092133E" w:rsidP="0092133E">
      <w:pPr>
        <w:pStyle w:val="Normaltindrag"/>
      </w:pPr>
      <w:r w:rsidRPr="00F36EC2">
        <w:t>Birgitta Carlsson m.fl. (c) begär i motion Sf360 yrkande 8 ett tillkännag</w:t>
      </w:r>
      <w:r w:rsidRPr="00F36EC2">
        <w:t>i</w:t>
      </w:r>
      <w:r w:rsidRPr="00F36EC2">
        <w:t xml:space="preserve">vande om att ansökan om uppehållstillstånd för anhöriginvandring bör kunna ske i Sverige. </w:t>
      </w:r>
    </w:p>
    <w:p w:rsidR="0092133E" w:rsidRPr="00F36EC2" w:rsidRDefault="0092133E" w:rsidP="0092133E">
      <w:pPr>
        <w:pStyle w:val="R4"/>
      </w:pPr>
      <w:r w:rsidRPr="00F36EC2">
        <w:t>Utskottets ställningstagande</w:t>
      </w:r>
    </w:p>
    <w:p w:rsidR="0092133E" w:rsidRPr="00F36EC2" w:rsidRDefault="0092133E" w:rsidP="0092133E">
      <w:r w:rsidRPr="00F36EC2">
        <w:t>Uppehållstillstånd i anknytningsfall skall utverkas före inresan till Sverige, och en ansökan om uppehållstillstånd får inte bifallas efter inresan. Undantag kan dock göras om utlänningen har stark anknytning till en i Sver</w:t>
      </w:r>
      <w:r w:rsidRPr="00F36EC2">
        <w:t>i</w:t>
      </w:r>
      <w:r w:rsidRPr="00F36EC2">
        <w:t xml:space="preserve">ge bosatt person och det skäligen inte kan krävas att utlänningen återvänder till ett annat land för att ge in ansökan där (2 kap. 5 § UtlL). </w:t>
      </w:r>
    </w:p>
    <w:p w:rsidR="0092133E" w:rsidRPr="00F36EC2" w:rsidRDefault="0092133E" w:rsidP="0092133E">
      <w:pPr>
        <w:pStyle w:val="Normaltindrag"/>
      </w:pPr>
      <w:r w:rsidRPr="00F36EC2">
        <w:t>I samband med en ändring av bestämmelserna om undantag från regeln om att uppehållstillstånd i princip alltid skall sökas före inresan uttalade utskottet i betänkande 1999/2000:SfU9 (s. 25) bl.a. att det bör finnas ett principiellt krav på att uppehållstillstånd skall ha beviljats före inresan och att detta även bör gälla för den som har stark anknytning hit. Utskottet ansåg dock att u</w:t>
      </w:r>
      <w:r w:rsidRPr="00F36EC2">
        <w:t>n</w:t>
      </w:r>
      <w:r w:rsidRPr="00F36EC2">
        <w:t>dantag skall kunna göras om utlänningen har stark anknytning till en i Sverige bosatt person och det skäligen inte kan krävas att han eller hon återvänder till ett annat land för att ge in ansökan där. Det förhållandet att utlänningen har eller väntar barn med någon person bosatt i Sverige kunde enligt utskottet inte undantagslöst innebära att huvudregeln skall frångås men borde liksom tid</w:t>
      </w:r>
      <w:r w:rsidRPr="00F36EC2">
        <w:t>i</w:t>
      </w:r>
      <w:r w:rsidRPr="00F36EC2">
        <w:t>gare i de flesta fall innebära att uppehållstillstånd beviljas, i dessa fall då med uppskjuten invandringsprövning. Utskottet ansåg att det fick ankomma på de tillämpande myndigheterna att vid sin bedömning av de enskilda fallen avg</w:t>
      </w:r>
      <w:r w:rsidRPr="00F36EC2">
        <w:t>ö</w:t>
      </w:r>
      <w:r w:rsidRPr="00F36EC2">
        <w:t xml:space="preserve">ra när undantag skall kunna göras. </w:t>
      </w:r>
    </w:p>
    <w:p w:rsidR="0092133E" w:rsidRPr="00F36EC2" w:rsidRDefault="0092133E" w:rsidP="0092133E">
      <w:pPr>
        <w:pStyle w:val="Normaltindrag"/>
      </w:pPr>
      <w:r w:rsidRPr="00F36EC2">
        <w:t xml:space="preserve">Utskottet anser att nu redovisat ställningstagande alltjämt äger giltighet. Utskottet finner därför inte skäl att ändra inställning i frågan och avstyrker därmed motionerna 2003/04:Sf403 yrkande 40, Sf351 yrkande 22, 2003/04:Sf257 yrkande 16, Sf266 yrkande 17 och Sf360 yrkande 8. </w:t>
      </w:r>
    </w:p>
    <w:p w:rsidR="0092133E" w:rsidRPr="00F36EC2" w:rsidRDefault="0092133E" w:rsidP="0092133E">
      <w:pPr>
        <w:pStyle w:val="Rubrik3"/>
        <w:rPr>
          <w:noProof w:val="0"/>
        </w:rPr>
      </w:pPr>
      <w:bookmarkStart w:id="74" w:name="_Toc99875412"/>
      <w:r w:rsidRPr="00F36EC2">
        <w:rPr>
          <w:noProof w:val="0"/>
        </w:rPr>
        <w:t>Arbetskraftsinvandring</w:t>
      </w:r>
      <w:bookmarkEnd w:id="74"/>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ökad arbetskraftsi</w:t>
      </w:r>
      <w:r w:rsidRPr="00F36EC2">
        <w:t>n</w:t>
      </w:r>
      <w:r w:rsidRPr="00F36EC2">
        <w:t>vandring och om arbetstillstånd till gäststuderande och till den som fått avslag på asylansökan. Jämför reservationerna</w:t>
      </w:r>
      <w:r w:rsidR="00C03AED" w:rsidRPr="00F36EC2">
        <w:t xml:space="preserve"> 20 (fp, kd, c), 21 (m, fp, kd, c), 22 (fp, c) och 23 (m). </w:t>
      </w:r>
      <w:r w:rsidRPr="00F36EC2">
        <w:t xml:space="preserve"> </w:t>
      </w:r>
    </w:p>
    <w:p w:rsidR="0092133E" w:rsidRPr="00F36EC2" w:rsidRDefault="0092133E" w:rsidP="0092133E">
      <w:pPr>
        <w:pStyle w:val="R4"/>
      </w:pPr>
      <w:r w:rsidRPr="00F36EC2">
        <w:t>Gällande bestämmelser</w:t>
      </w:r>
    </w:p>
    <w:p w:rsidR="0092133E" w:rsidRPr="00F36EC2" w:rsidRDefault="0092133E" w:rsidP="0092133E">
      <w:r w:rsidRPr="00F36EC2">
        <w:t>Enligt 1 kap. 5 § UtlL skall en utlänning som arbetar i Sverige ha arbetstil</w:t>
      </w:r>
      <w:r w:rsidRPr="00F36EC2">
        <w:t>l</w:t>
      </w:r>
      <w:r w:rsidRPr="00F36EC2">
        <w:t>stånd. Detta gäller oavsett om utlänningen har anställning här eller utomlands. Den som har permanent uppehållstillstånd eller är nordisk medborgare beh</w:t>
      </w:r>
      <w:r w:rsidRPr="00F36EC2">
        <w:t>ö</w:t>
      </w:r>
      <w:r w:rsidRPr="00F36EC2">
        <w:t xml:space="preserve">ver inte ha arbetstillstånd. Personer som är medborgare i något av EES-länderna </w:t>
      </w:r>
      <w:r w:rsidR="00501A1A" w:rsidRPr="00F36EC2">
        <w:t xml:space="preserve">eller </w:t>
      </w:r>
      <w:r w:rsidRPr="00F36EC2">
        <w:t>Schweiz är också undantagna från kravet på arbetstillstånd. Detsamma gäller, oavsett medborgarskap, för deras anhöriga, make/sambo och barn om dessa är under 21 år eller beroende av föräldrarna för sin försör</w:t>
      </w:r>
      <w:r w:rsidRPr="00F36EC2">
        <w:t>j</w:t>
      </w:r>
      <w:r w:rsidRPr="00F36EC2">
        <w:t xml:space="preserve">ning (4 kap. 1 § UtlF). </w:t>
      </w:r>
    </w:p>
    <w:p w:rsidR="0092133E" w:rsidRPr="00F36EC2" w:rsidRDefault="0092133E" w:rsidP="0092133E">
      <w:pPr>
        <w:pStyle w:val="Normaltindrag"/>
      </w:pPr>
      <w:r w:rsidRPr="00F36EC2">
        <w:t>Av 2 kap. 6 § UtlL framgår att arbetstillstånd beviljas endast under vissa särskilda villkor och för viss tid. Ett uppehållstillstånd får ges till den som fått arbetstillstånd eller som har sin försörjning tryggad på annat sätt (2 kap. 4 § UtlL). AMS beslutar om riktlinjer för bedömningen av ärenden om arbetstil</w:t>
      </w:r>
      <w:r w:rsidRPr="00F36EC2">
        <w:t>l</w:t>
      </w:r>
      <w:r w:rsidRPr="00F36EC2">
        <w:t xml:space="preserve">stånd men det är Migrationsverket som beviljar tillstånd. </w:t>
      </w:r>
    </w:p>
    <w:p w:rsidR="0092133E" w:rsidRPr="00F36EC2" w:rsidRDefault="0092133E" w:rsidP="0092133E">
      <w:pPr>
        <w:pStyle w:val="Normaltindrag"/>
      </w:pPr>
      <w:r w:rsidRPr="00F36EC2">
        <w:t xml:space="preserve">Ansökan om arbetstillstånd skall som regel utverkas före ankomsten till Sverige. Flyktingar som befinner sig här och personer som till stöd för sin ansökan åberopar humanitära skäl eller familjeanknytning är undantagna (2 kap. 5, </w:t>
      </w:r>
      <w:smartTag w:uri="urn:schemas-microsoft-com:office:smarttags" w:element="metricconverter">
        <w:smartTagPr>
          <w:attr w:name="ProductID" w:val="5 a"/>
        </w:smartTagPr>
        <w:r w:rsidRPr="00F36EC2">
          <w:t>5 a</w:t>
        </w:r>
      </w:smartTag>
      <w:r w:rsidRPr="00F36EC2">
        <w:t xml:space="preserve">  och 6 </w:t>
      </w:r>
      <w:r w:rsidR="00501A1A" w:rsidRPr="00F36EC2">
        <w:t>§</w:t>
      </w:r>
      <w:r w:rsidRPr="00F36EC2">
        <w:t xml:space="preserve">§ UtlL). </w:t>
      </w:r>
      <w:r w:rsidRPr="00F36EC2">
        <w:rPr>
          <w:snapToGrid w:val="0"/>
        </w:rPr>
        <w:t xml:space="preserve">Enligt 4 kap. </w:t>
      </w:r>
      <w:smartTag w:uri="urn:schemas-microsoft-com:office:smarttags" w:element="metricconverter">
        <w:smartTagPr>
          <w:attr w:name="ProductID" w:val="3 a"/>
        </w:smartTagPr>
        <w:r w:rsidRPr="00F36EC2">
          <w:rPr>
            <w:snapToGrid w:val="0"/>
          </w:rPr>
          <w:t>3 a</w:t>
        </w:r>
      </w:smartTag>
      <w:r w:rsidRPr="00F36EC2">
        <w:rPr>
          <w:snapToGrid w:val="0"/>
        </w:rPr>
        <w:t xml:space="preserve"> § UtlF är en asylsökande unda</w:t>
      </w:r>
      <w:r w:rsidRPr="00F36EC2">
        <w:rPr>
          <w:snapToGrid w:val="0"/>
        </w:rPr>
        <w:t>n</w:t>
      </w:r>
      <w:r w:rsidRPr="00F36EC2">
        <w:rPr>
          <w:snapToGrid w:val="0"/>
        </w:rPr>
        <w:t>tagen från skyldigheten att ha arbetstillstånd i de fall Migrationsverket bed</w:t>
      </w:r>
      <w:r w:rsidRPr="00F36EC2">
        <w:rPr>
          <w:snapToGrid w:val="0"/>
        </w:rPr>
        <w:t>ö</w:t>
      </w:r>
      <w:r w:rsidRPr="00F36EC2">
        <w:rPr>
          <w:snapToGrid w:val="0"/>
        </w:rPr>
        <w:t>mer att beslut i ärendet inte kan fattas inom fyra månader.</w:t>
      </w:r>
      <w:r w:rsidRPr="00F36EC2">
        <w:t xml:space="preserve"> Gäststudenter som har uppehållstillstånd för studier i Sverige behöver inte arbetstillstånd enligt 3 kap. 4 § och 4 kap. 2 § UtlL. </w:t>
      </w:r>
    </w:p>
    <w:p w:rsidR="0092133E" w:rsidRPr="00F36EC2" w:rsidRDefault="0092133E" w:rsidP="0092133E">
      <w:pPr>
        <w:pStyle w:val="R4"/>
      </w:pPr>
      <w:r w:rsidRPr="00F36EC2">
        <w:t>Motioner</w:t>
      </w:r>
    </w:p>
    <w:p w:rsidR="0092133E" w:rsidRPr="00F36EC2" w:rsidRDefault="0092133E" w:rsidP="0092133E">
      <w:pPr>
        <w:rPr>
          <w:sz w:val="20"/>
        </w:rPr>
      </w:pPr>
      <w:r w:rsidRPr="00F36EC2">
        <w:t>Per Westerberg m.fl. (m) begär i motion Sf237 yrkande 1 ett tillkännagivande om ökade möjligheter att bevilja arbetstillstånd genom att moderna regler för arbetskraftsinvandring skapas. Motionärerna anser att reglerna i princip bör vara samma för EU-medborgare som för andra. Krav på självförsörjning bör gälla och den som fått arbete här skall beviljas uppehållstillstånd och arbet</w:t>
      </w:r>
      <w:r w:rsidRPr="00F36EC2">
        <w:t>s</w:t>
      </w:r>
      <w:r w:rsidRPr="00F36EC2">
        <w:t>tillstånd. Vidare bör uppehållstillstånd och arbetstillstånd kunna sökas både från hemlandet och i Sverige efter inresan. I samma motion</w:t>
      </w:r>
      <w:r w:rsidR="00D66C28" w:rsidRPr="00F36EC2">
        <w:t>s</w:t>
      </w:r>
      <w:r w:rsidRPr="00F36EC2">
        <w:t xml:space="preserve"> yrkande 2 begärs ett tillkännagivande </w:t>
      </w:r>
      <w:r w:rsidRPr="00F36EC2">
        <w:rPr>
          <w:sz w:val="20"/>
        </w:rPr>
        <w:t>om att reglerna för arbetskraftsinvandring skall utfo</w:t>
      </w:r>
      <w:r w:rsidRPr="00F36EC2">
        <w:rPr>
          <w:sz w:val="20"/>
        </w:rPr>
        <w:t>r</w:t>
      </w:r>
      <w:r w:rsidRPr="00F36EC2">
        <w:rPr>
          <w:sz w:val="20"/>
        </w:rPr>
        <w:t>mas så att asylrätten inte urholkas eller missbrukas t.ex. genom att asyls</w:t>
      </w:r>
      <w:r w:rsidRPr="00F36EC2">
        <w:rPr>
          <w:sz w:val="20"/>
        </w:rPr>
        <w:t>ö</w:t>
      </w:r>
      <w:r w:rsidRPr="00F36EC2">
        <w:rPr>
          <w:sz w:val="20"/>
        </w:rPr>
        <w:t>kande behandlas olika beroende på om de har arbete eller inte. I yrkande 3 begär motionärerna att frågan om hur socialförsäkringssystemen skall fungera vid arbetskraftsinvandring utreds.</w:t>
      </w:r>
    </w:p>
    <w:p w:rsidR="0092133E" w:rsidRPr="00F36EC2" w:rsidRDefault="0092133E" w:rsidP="0092133E">
      <w:pPr>
        <w:pStyle w:val="Normaltindrag"/>
      </w:pPr>
      <w:r w:rsidRPr="00F36EC2">
        <w:t>Sten Tolgfors m.fl. (m) begär i motion Ub293 yrkande 9 ett tillkännag</w:t>
      </w:r>
      <w:r w:rsidRPr="00F36EC2">
        <w:t>i</w:t>
      </w:r>
      <w:r w:rsidRPr="00F36EC2">
        <w:t xml:space="preserve">vande om att utländska studenter automatiskt bör få arbetstillstånd eftersom de måste kunna få varva studier och arbete. Enligt </w:t>
      </w:r>
      <w:r w:rsidR="00501A1A" w:rsidRPr="00F36EC2">
        <w:t xml:space="preserve">motionärerna </w:t>
      </w:r>
      <w:r w:rsidRPr="00F36EC2">
        <w:t xml:space="preserve">bör detta gälla samtliga utländska studerande och även efter det att de avlagt examen. </w:t>
      </w:r>
    </w:p>
    <w:p w:rsidR="0092133E" w:rsidRPr="00F36EC2" w:rsidRDefault="0092133E" w:rsidP="0092133E">
      <w:pPr>
        <w:pStyle w:val="Normaltindrag"/>
      </w:pPr>
      <w:r w:rsidRPr="00F36EC2">
        <w:t>Fredrik Reinfe</w:t>
      </w:r>
      <w:r w:rsidR="00D66C28" w:rsidRPr="00F36EC2">
        <w:t>ldt m.fl. (m) begär i motion MJ7</w:t>
      </w:r>
      <w:r w:rsidRPr="00F36EC2">
        <w:t xml:space="preserve"> yrkande 5 i denna del ett til</w:t>
      </w:r>
      <w:r w:rsidRPr="00F36EC2">
        <w:t>l</w:t>
      </w:r>
      <w:r w:rsidRPr="00F36EC2">
        <w:t>kännagivande om åtgärder för att minska skadeverkningarna av stormen den 8–9 januari 2005. För att möta dagens brist på skogsarbetare måste eve</w:t>
      </w:r>
      <w:r w:rsidRPr="00F36EC2">
        <w:t>n</w:t>
      </w:r>
      <w:r w:rsidRPr="00F36EC2">
        <w:t>tuella hinder för arbetskraft från andra länder undanröjas. Detta kan enligt motion</w:t>
      </w:r>
      <w:r w:rsidRPr="00F36EC2">
        <w:t>ä</w:t>
      </w:r>
      <w:r w:rsidRPr="00F36EC2">
        <w:t>rerna göras utan risk för lönedumpning eller brott mot kollektivavtal.</w:t>
      </w:r>
    </w:p>
    <w:p w:rsidR="0092133E" w:rsidRPr="00F36EC2" w:rsidRDefault="0092133E" w:rsidP="002569A8">
      <w:pPr>
        <w:pStyle w:val="Normaltindrag"/>
        <w:rPr>
          <w:sz w:val="20"/>
        </w:rPr>
      </w:pPr>
      <w:r w:rsidRPr="00F36EC2">
        <w:t>Bo Könberg m.fl. (fp) begär i motion Sf15 yrkande 2 ett tillkännagivande om att hanteringen av riksdagsbeslutet om att underlätta för ny arbetskraftsi</w:t>
      </w:r>
      <w:r w:rsidRPr="00F36EC2">
        <w:t>n</w:t>
      </w:r>
      <w:r w:rsidRPr="00F36EC2">
        <w:t>vandring har varit oacceptabel och att Sveriges framtida tillväxtmöjlighet hotas av denna hantering.</w:t>
      </w:r>
    </w:p>
    <w:p w:rsidR="0092133E" w:rsidRPr="00F36EC2" w:rsidRDefault="0092133E" w:rsidP="0092133E">
      <w:pPr>
        <w:pStyle w:val="Normaltindrag"/>
      </w:pPr>
      <w:r w:rsidRPr="00F36EC2">
        <w:t>I motion Sf231 av Hans Backman (fp) begär ett tillkännagivande om att det omgående skall tas fram ett tillfälligt regelverk som ger människor från länder utanför EU som bor i Sverige och har arbete möjlighet att stanna i landet till dess att den parlamentariska utredningen angående arbetskraftsi</w:t>
      </w:r>
      <w:r w:rsidRPr="00F36EC2">
        <w:t>n</w:t>
      </w:r>
      <w:r w:rsidRPr="00F36EC2">
        <w:t xml:space="preserve">vandring arbetat färdigt.     </w:t>
      </w:r>
    </w:p>
    <w:p w:rsidR="0092133E" w:rsidRPr="00F36EC2" w:rsidRDefault="0092133E" w:rsidP="0092133E">
      <w:pPr>
        <w:pStyle w:val="Normaltindrag"/>
      </w:pPr>
      <w:r w:rsidRPr="00F36EC2">
        <w:t>Bo Könberg m.fl. (fp) begär i motion Sf284 yrkandena 1 och 2 tillkänn</w:t>
      </w:r>
      <w:r w:rsidRPr="00F36EC2">
        <w:t>a</w:t>
      </w:r>
      <w:r w:rsidRPr="00F36EC2">
        <w:t>givanden om att öppna Sverige för arbetskraftsinvandring och om olika fo</w:t>
      </w:r>
      <w:r w:rsidRPr="00F36EC2">
        <w:t>r</w:t>
      </w:r>
      <w:r w:rsidRPr="00F36EC2">
        <w:t>mer för arbetskraftsinvandring. Motionärerna anser att det skall vara möjligt att rekrytera arbetskraft i ett annat land och den som är i Sverige skall kunna söka arbete här. Vidare skall entreprenörer kunna etablera sig i Sverige. I yrkande 3 begärs att det skall finnas en möjlighet för den som kommit till Sverige som t.ex. turist eller anhörig på besök att få arbete och arbetstillstånd. Även den som har arbete och väntar på asylprövning eller som fått avslag på sin asylansökan skall kunna få arbetstillstånd. I yrkande 4 begärs ett tillkä</w:t>
      </w:r>
      <w:r w:rsidRPr="00F36EC2">
        <w:t>n</w:t>
      </w:r>
      <w:r w:rsidRPr="00F36EC2">
        <w:t>nagivande om en svensk modell för företagarinvandring. För att få uppehåll</w:t>
      </w:r>
      <w:r w:rsidRPr="00F36EC2">
        <w:t>s</w:t>
      </w:r>
      <w:r w:rsidRPr="00F36EC2">
        <w:t>tillstånd måste försörjningen vara tryggad och personen i fråga skall ha d</w:t>
      </w:r>
      <w:r w:rsidRPr="00F36EC2">
        <w:t>o</w:t>
      </w:r>
      <w:r w:rsidRPr="00F36EC2">
        <w:t>kumenterad erfarenhet av att driva näringsverksamhet. I yrkande 5 begär motionärerna ett tillkännagivande om regler och rättigheter för arbetskraftsi</w:t>
      </w:r>
      <w:r w:rsidRPr="00F36EC2">
        <w:t>n</w:t>
      </w:r>
      <w:r w:rsidRPr="00F36EC2">
        <w:t xml:space="preserve">vandrare. Om anställningen upphör skall också uppehållstillståndet upphöra såvida inte personen i fråga får ett nytt arbete inom tre månader. Om personen arbetat i Sverige under tre år skall permanent uppehållstillstånd beviljas. Den som kommer hit som arbetskraftsinvandrare skall omfattas av svenska lagar och de flesta trygghetssystem. Däremot skall socialhjälp lämnas först efter en tids karens. I yrkande 6 begärs åtgärder för att minimera riskerna för oseriös arbetskraftsinvandring. Det kan ske t.ex. genom att den som anlitar utländsk arbetskraft alltid anses som arbetsgivare. </w:t>
      </w:r>
    </w:p>
    <w:p w:rsidR="0092133E" w:rsidRPr="00F36EC2" w:rsidRDefault="0092133E" w:rsidP="0092133E">
      <w:pPr>
        <w:pStyle w:val="Normaltindrag"/>
      </w:pPr>
      <w:r w:rsidRPr="00F36EC2">
        <w:t>I motion Sf324 av Birgitta Ohlsson (fp) begärs i yrkande 1 ett tillkännag</w:t>
      </w:r>
      <w:r w:rsidRPr="00F36EC2">
        <w:t>i</w:t>
      </w:r>
      <w:r w:rsidRPr="00F36EC2">
        <w:t>vande om att utländska personer fritt skall få söka arbete i Sverige utan att AMS skall pröva om yrket i fråga är ett bristyrke. I samma motion</w:t>
      </w:r>
      <w:r w:rsidR="00D66C28" w:rsidRPr="00F36EC2">
        <w:t>s</w:t>
      </w:r>
      <w:r w:rsidRPr="00F36EC2">
        <w:t xml:space="preserve"> yrkande 2 begärs ett tillkännagivande om att svensk respektive nordisk arbetskraft inte skall ha förtur till jobb på den svenska arbetsmarknaden. </w:t>
      </w:r>
    </w:p>
    <w:p w:rsidR="0092133E" w:rsidRPr="00F36EC2" w:rsidRDefault="0092133E" w:rsidP="0092133E">
      <w:pPr>
        <w:pStyle w:val="Normaltindrag"/>
        <w:rPr>
          <w:sz w:val="16"/>
        </w:rPr>
      </w:pPr>
      <w:r w:rsidRPr="00F36EC2">
        <w:t>Lars Leijonborg m.fl. (fp) begär i motion Ju485 yrkande 1 ett tillkännag</w:t>
      </w:r>
      <w:r w:rsidRPr="00F36EC2">
        <w:t>i</w:t>
      </w:r>
      <w:r w:rsidRPr="00F36EC2">
        <w:t>vande om arbetskraftsinvandring. Om människor på laglig väg ges möjlighet att komma till Eu</w:t>
      </w:r>
      <w:r w:rsidR="00D66C28" w:rsidRPr="00F36EC2">
        <w:t>ropa för att arbeta</w:t>
      </w:r>
      <w:r w:rsidRPr="00F36EC2">
        <w:t xml:space="preserve"> minskar risken för människohandel.</w:t>
      </w:r>
      <w:r w:rsidRPr="00F36EC2">
        <w:rPr>
          <w:sz w:val="16"/>
        </w:rPr>
        <w:t xml:space="preserve"> </w:t>
      </w:r>
    </w:p>
    <w:p w:rsidR="0092133E" w:rsidRPr="00F36EC2" w:rsidRDefault="0092133E" w:rsidP="0092133E">
      <w:pPr>
        <w:pStyle w:val="Normaltindrag"/>
      </w:pPr>
      <w:r w:rsidRPr="00F36EC2">
        <w:t>Anita Bro</w:t>
      </w:r>
      <w:r w:rsidR="00D66C28" w:rsidRPr="00F36EC2">
        <w:t>dén m.fl. (fp) begär i motion MJ</w:t>
      </w:r>
      <w:r w:rsidRPr="00F36EC2">
        <w:t>508 yrkande 3 ett tillkännag</w:t>
      </w:r>
      <w:r w:rsidRPr="00F36EC2">
        <w:t>i</w:t>
      </w:r>
      <w:r w:rsidRPr="00F36EC2">
        <w:t xml:space="preserve">vande om säsongsarbete samt förenklade regelverk för arbetskraftsinvandring. Motionärerna anser att arbetskraftsinvandring skulle minska svårigheterna att rekrytera säsongsarbetskraft. </w:t>
      </w:r>
    </w:p>
    <w:p w:rsidR="0092133E" w:rsidRPr="00F36EC2" w:rsidRDefault="0092133E" w:rsidP="0092133E">
      <w:pPr>
        <w:pStyle w:val="Normaltindrag"/>
      </w:pPr>
      <w:r w:rsidRPr="00F36EC2">
        <w:t>Lars Leijon</w:t>
      </w:r>
      <w:r w:rsidR="00D66C28" w:rsidRPr="00F36EC2">
        <w:t>borg m.fl. (fp) begär i motion MJ</w:t>
      </w:r>
      <w:r w:rsidRPr="00F36EC2">
        <w:t>5 yrkande 21 ett tillkännag</w:t>
      </w:r>
      <w:r w:rsidRPr="00F36EC2">
        <w:t>i</w:t>
      </w:r>
      <w:r w:rsidRPr="00F36EC2">
        <w:t>vande om ändrade regler för att förenkla arbetskraftsinvandring från länder uta</w:t>
      </w:r>
      <w:r w:rsidRPr="00F36EC2">
        <w:t>n</w:t>
      </w:r>
      <w:r w:rsidRPr="00F36EC2">
        <w:t>för EU. Under överskådlig tid kommer svenskt skogsbruk till följd av stormkat</w:t>
      </w:r>
      <w:r w:rsidRPr="00F36EC2">
        <w:t>a</w:t>
      </w:r>
      <w:r w:rsidRPr="00F36EC2">
        <w:t>strofen i södra Sverige att ha ett kraftigt ökat behov av kvalificerade skogsarbetare. Ett sätt att tillgodose behovet är att göra det enklare att arbet</w:t>
      </w:r>
      <w:r w:rsidRPr="00F36EC2">
        <w:t>s</w:t>
      </w:r>
      <w:r w:rsidRPr="00F36EC2">
        <w:t>kraftsinvandra för icke EU-medborgare.</w:t>
      </w:r>
    </w:p>
    <w:p w:rsidR="0092133E" w:rsidRPr="00F36EC2" w:rsidRDefault="0092133E" w:rsidP="002569A8">
      <w:pPr>
        <w:pStyle w:val="Normaltindrag"/>
      </w:pPr>
      <w:r w:rsidRPr="00F36EC2">
        <w:t>Sven Brus m.fl. (kd) begär i motion Sf351 yrkande 16 ett tillkännagivande om arbetskraftsinvandring. Ökad arbetskraftsinvandring ger enligt motion</w:t>
      </w:r>
      <w:r w:rsidRPr="00F36EC2">
        <w:t>ä</w:t>
      </w:r>
      <w:r w:rsidRPr="00F36EC2">
        <w:t>rerna bl.a. färre svartjobb och ökad tillväxt samt bättre demografisk balans.</w:t>
      </w:r>
    </w:p>
    <w:p w:rsidR="0092133E" w:rsidRPr="00F36EC2" w:rsidRDefault="0092133E" w:rsidP="0092133E">
      <w:pPr>
        <w:pStyle w:val="Normaltindrag"/>
      </w:pPr>
      <w:r w:rsidRPr="00F36EC2">
        <w:t xml:space="preserve">I motion Sf210 av Torsten Lindström (kd) begärs förslag till ändring av regelverket angående asylsökande. Asylsökande som fått arbete i Sverige bör kunna få ansökan om uppehållstillstånd prövad i Sverige. Vidare bör ansökan behandlas positivt oavsett om det finns flyktingskäl eller inte. </w:t>
      </w:r>
    </w:p>
    <w:p w:rsidR="0092133E" w:rsidRPr="00F36EC2" w:rsidRDefault="0092133E" w:rsidP="0092133E">
      <w:pPr>
        <w:pStyle w:val="Normaltindrag"/>
      </w:pPr>
      <w:r w:rsidRPr="00F36EC2">
        <w:t>Stefan Attefall m.fl. (kd) begär i motion A356 yrkande 14 ett tillkännag</w:t>
      </w:r>
      <w:r w:rsidRPr="00F36EC2">
        <w:t>i</w:t>
      </w:r>
      <w:r w:rsidRPr="00F36EC2">
        <w:t>vande om arbetskraftsinvandring som enligt motionärerna kan bidra både till tillväxt och nya arbetstillfällen och till en förbättrad integration av invandrare som redan lever i Sverige.</w:t>
      </w:r>
    </w:p>
    <w:p w:rsidR="0092133E" w:rsidRPr="00F36EC2" w:rsidRDefault="0092133E" w:rsidP="0092133E">
      <w:pPr>
        <w:pStyle w:val="Normaltindrag"/>
      </w:pPr>
      <w:r w:rsidRPr="00F36EC2">
        <w:t>Göran Hägglund m.fl. (kd)</w:t>
      </w:r>
      <w:r w:rsidR="00D66C28" w:rsidRPr="00F36EC2">
        <w:t xml:space="preserve"> begär i motion MJ</w:t>
      </w:r>
      <w:r w:rsidRPr="00F36EC2">
        <w:t>6 yrkande 10 ett tillkännag</w:t>
      </w:r>
      <w:r w:rsidRPr="00F36EC2">
        <w:t>i</w:t>
      </w:r>
      <w:r w:rsidRPr="00F36EC2">
        <w:t>vande om regelverket kring att anlita utländsk arbetskraft. Vid större stor</w:t>
      </w:r>
      <w:r w:rsidRPr="00F36EC2">
        <w:t>m</w:t>
      </w:r>
      <w:r w:rsidRPr="00F36EC2">
        <w:t>skador kan det enligt motionärerna uppstå brist på skogsarbetare. Då är det nödvä</w:t>
      </w:r>
      <w:r w:rsidRPr="00F36EC2">
        <w:t>n</w:t>
      </w:r>
      <w:r w:rsidRPr="00F36EC2">
        <w:t>digt att reglerna för arbetskraftsinvandring är flexibla. Regeringen bör därför uppdra åt lämplig myndighet att föreslå hur regelverket skall utformas.</w:t>
      </w:r>
    </w:p>
    <w:p w:rsidR="0092133E" w:rsidRPr="00F36EC2" w:rsidRDefault="0092133E" w:rsidP="002569A8">
      <w:pPr>
        <w:pStyle w:val="Normaltindrag"/>
      </w:pPr>
      <w:r w:rsidRPr="00F36EC2">
        <w:t>Birgitta Carlsson m.fl. (c) begär i motion Sf360 yrkande 5 ett tillkännag</w:t>
      </w:r>
      <w:r w:rsidRPr="00F36EC2">
        <w:t>i</w:t>
      </w:r>
      <w:r w:rsidRPr="00F36EC2">
        <w:t>vande om att Sverige bör öka möjligheterna till arbetskraftsinvandring som kan bidra bl.a. till tillväxt och nya arbetstillfällen. I samma motion</w:t>
      </w:r>
      <w:r w:rsidR="00D66C28" w:rsidRPr="00F36EC2">
        <w:t>,</w:t>
      </w:r>
      <w:r w:rsidRPr="00F36EC2">
        <w:t xml:space="preserve"> yrkande</w:t>
      </w:r>
      <w:r w:rsidR="003F5D6D" w:rsidRPr="00F36EC2">
        <w:t>na</w:t>
      </w:r>
      <w:r w:rsidRPr="00F36EC2">
        <w:t xml:space="preserve"> 6</w:t>
      </w:r>
      <w:r w:rsidR="003F5D6D" w:rsidRPr="00F36EC2">
        <w:t xml:space="preserve"> och 7</w:t>
      </w:r>
      <w:r w:rsidR="00D66C28" w:rsidRPr="00F36EC2">
        <w:t>,</w:t>
      </w:r>
      <w:r w:rsidRPr="00F36EC2">
        <w:t xml:space="preserve"> begär</w:t>
      </w:r>
      <w:r w:rsidR="003F5D6D" w:rsidRPr="00F36EC2">
        <w:t>s</w:t>
      </w:r>
      <w:r w:rsidRPr="00F36EC2">
        <w:t xml:space="preserve"> tillkännagivande</w:t>
      </w:r>
      <w:r w:rsidR="003F5D6D" w:rsidRPr="00F36EC2">
        <w:t>n</w:t>
      </w:r>
      <w:r w:rsidRPr="00F36EC2">
        <w:t xml:space="preserve"> om att man skall kunna ansöka om arbet</w:t>
      </w:r>
      <w:r w:rsidRPr="00F36EC2">
        <w:t>s</w:t>
      </w:r>
      <w:r w:rsidRPr="00F36EC2">
        <w:t>tillstånd på plats i Sverige</w:t>
      </w:r>
      <w:r w:rsidR="003F5D6D" w:rsidRPr="00F36EC2">
        <w:t xml:space="preserve"> och</w:t>
      </w:r>
      <w:r w:rsidRPr="00F36EC2">
        <w:t xml:space="preserve"> att människor som har ett arbetserbjudande i Sverige skall få arbetstil</w:t>
      </w:r>
      <w:r w:rsidRPr="00F36EC2">
        <w:t>l</w:t>
      </w:r>
      <w:r w:rsidRPr="00F36EC2">
        <w:t xml:space="preserve">stånd omgående. Ett sådant tillstånd bör ges på fem år om det rör en fast anställning eller om anställningen har en varaktighet på minst ett år. </w:t>
      </w:r>
    </w:p>
    <w:p w:rsidR="0092133E" w:rsidRPr="00F36EC2" w:rsidRDefault="0092133E" w:rsidP="0092133E">
      <w:pPr>
        <w:pStyle w:val="R4"/>
      </w:pPr>
      <w:r w:rsidRPr="00F36EC2">
        <w:t>Utskottets ställningstagande</w:t>
      </w:r>
    </w:p>
    <w:p w:rsidR="0092133E" w:rsidRPr="00F36EC2" w:rsidRDefault="0092133E" w:rsidP="0092133E">
      <w:r w:rsidRPr="00F36EC2">
        <w:t>Utskottet har vid flera tillfällen behandlat motioner om arbetskraftsinvan</w:t>
      </w:r>
      <w:r w:rsidRPr="00F36EC2">
        <w:t>d</w:t>
      </w:r>
      <w:r w:rsidRPr="00F36EC2">
        <w:t>ring, bl.a. i betänkande</w:t>
      </w:r>
      <w:r w:rsidR="00D66C28" w:rsidRPr="00F36EC2">
        <w:t>na</w:t>
      </w:r>
      <w:r w:rsidRPr="00F36EC2">
        <w:t xml:space="preserve"> 2002/03:SfU8 och 2003/04:SfU12. I samband med att riksdagen tog ställning till </w:t>
      </w:r>
      <w:r w:rsidR="00D66C28" w:rsidRPr="00F36EC2">
        <w:t xml:space="preserve">det </w:t>
      </w:r>
      <w:r w:rsidRPr="00F36EC2">
        <w:t>förstnämnda betänkande</w:t>
      </w:r>
      <w:r w:rsidR="00D66C28" w:rsidRPr="00F36EC2">
        <w:t>t</w:t>
      </w:r>
      <w:r w:rsidRPr="00F36EC2">
        <w:t xml:space="preserve"> gav riksdagen g</w:t>
      </w:r>
      <w:r w:rsidRPr="00F36EC2">
        <w:t>e</w:t>
      </w:r>
      <w:r w:rsidRPr="00F36EC2">
        <w:t>nom ett tillkännagivande regeringen i uppdrag att tillsätta en parlamentarisk utredning för att utreda konsekvenser av och ta fram ett regelverk som me</w:t>
      </w:r>
      <w:r w:rsidRPr="00F36EC2">
        <w:t>d</w:t>
      </w:r>
      <w:r w:rsidRPr="00F36EC2">
        <w:t xml:space="preserve">ger en större arbetskraftsinvandring från länder utanför EU. </w:t>
      </w:r>
    </w:p>
    <w:p w:rsidR="0092133E" w:rsidRPr="00F36EC2" w:rsidRDefault="0092133E" w:rsidP="0092133E">
      <w:pPr>
        <w:pStyle w:val="Normaltindrag"/>
      </w:pPr>
      <w:r w:rsidRPr="00F36EC2">
        <w:t>Av direktiven till den parlamentariska kommitté som därefter tillsatts (dir. 2004:21) framgår att kommittén skall ta fram förslag till ett regelverk som medger vidgad arbetskraftsinvandring från länder utanför EU/EES. Kommi</w:t>
      </w:r>
      <w:r w:rsidRPr="00F36EC2">
        <w:t>t</w:t>
      </w:r>
      <w:r w:rsidRPr="00F36EC2">
        <w:t>tén skall vidare utreda behovet av arbetskraftsinvandring och bedöma de konsekvenser som ytterligare sådan invandring kan få på arbetsmarknaden och i övrigt. Kommittén skall också beakta pågående arbete inom EU liksom konsekvenserna för den svenska arbetsmarknaden av EU:s utvidgning. Beh</w:t>
      </w:r>
      <w:r w:rsidRPr="00F36EC2">
        <w:t>o</w:t>
      </w:r>
      <w:r w:rsidRPr="00F36EC2">
        <w:t>vet av åtgärder för att göra det attraktivt för arbetstagare från länder i och utanför EU/EES att söka sig till bristyrken i Sverige skall övervägas. Vidare skall kommittén studera sambandet mellan regelverket för arbetskraftsinvan</w:t>
      </w:r>
      <w:r w:rsidRPr="00F36EC2">
        <w:t>d</w:t>
      </w:r>
      <w:r w:rsidRPr="00F36EC2">
        <w:t>ring och regelverket för asyl och skyddsbehövande i övrigt med utgångspun</w:t>
      </w:r>
      <w:r w:rsidRPr="00F36EC2">
        <w:t>k</w:t>
      </w:r>
      <w:r w:rsidRPr="00F36EC2">
        <w:t>ten att asylrätten inte skall urholkas. Förslag till förändringar av regelverket måste syfta till ökad flexibilitet, förenklad administration och långsiktig hål</w:t>
      </w:r>
      <w:r w:rsidRPr="00F36EC2">
        <w:t>l</w:t>
      </w:r>
      <w:r w:rsidRPr="00F36EC2">
        <w:t>barhet. En grundläggande utgångspunkt för utredningsarbetet är att löner, försäkringsskydd och övriga anställningsvillkor för personer som invandrar för att arbeta skall vara i nivå med dem som gäller för arbetstagare som redan finns i landet. Kommittén skall redovisa sitt uppdrag i ett delbetänkande senast den 1 mars 2005 och i ett slutbetänkande senast den 1 mars 2006.</w:t>
      </w:r>
      <w:r w:rsidR="00A2198F" w:rsidRPr="00F36EC2">
        <w:t xml:space="preserve"> Utskottet har erfarit att utredningen fått förlängd tid för avlämnande av delb</w:t>
      </w:r>
      <w:r w:rsidR="00A2198F" w:rsidRPr="00F36EC2">
        <w:t>e</w:t>
      </w:r>
      <w:r w:rsidR="00A2198F" w:rsidRPr="00F36EC2">
        <w:t xml:space="preserve">tänkandet till den 15 juni 2005. </w:t>
      </w:r>
    </w:p>
    <w:p w:rsidR="0092133E" w:rsidRPr="00F36EC2" w:rsidRDefault="0092133E" w:rsidP="0092133E">
      <w:pPr>
        <w:pStyle w:val="Normaltindrag"/>
      </w:pPr>
      <w:r w:rsidRPr="00F36EC2">
        <w:t>Utskottet kan konstatera att det sedan en tid pågår ett arbete med att ta fram förslag till ett regelverk som medger en vidgad arbetskraftsinvandring. I den mån nuvarande regelverk inte skulle vara tillräckligt för att möta behovet av tillfälligt utländsk arbetskraft i en situation liknande den som uppstod efter den kraftiga stormen i början på januari i år förutsätter utskottet att kommittén har möjlighet att överväga lämpliga åtgärder. Utskottet vill dock erinra om att varken nordiska medborgare eller EU/EES-medborgare behöver ha arbetstil</w:t>
      </w:r>
      <w:r w:rsidRPr="00F36EC2">
        <w:t>l</w:t>
      </w:r>
      <w:r w:rsidRPr="00F36EC2">
        <w:t xml:space="preserve">stånd för att arbeta i Sverige. </w:t>
      </w:r>
    </w:p>
    <w:p w:rsidR="0092133E" w:rsidRPr="00F36EC2" w:rsidRDefault="0092133E" w:rsidP="0092133E">
      <w:pPr>
        <w:pStyle w:val="Normaltindrag"/>
      </w:pPr>
      <w:r w:rsidRPr="00F36EC2">
        <w:t>När det gäller asylsökandes möjlighet att ändra sin asylansökan till att avse ansökan om uppehållstillstånd av arbetsmarknadsskäl har utskottet tidigare pekat på att det är angeläget att en utökad arbetskraftsinvandring inte tillåts leda till en försämrad rättssäkerhet vid prövning av skyddsgrunderna för asyl. Utskottet ansåg i betänkande 2002/03:SfU8 (s. 28) att arbetstillstånd inte annat än i undantagsfall skall kunna sökas av den som redan befinner sig i Sverige. Utskottet vidhåller sin inställning i frågan men vill samtidigt fra</w:t>
      </w:r>
      <w:r w:rsidRPr="00F36EC2">
        <w:t>m</w:t>
      </w:r>
      <w:r w:rsidRPr="00F36EC2">
        <w:t>hålla att det är viktigt att skilja på uppehållstillstånd på grund av skyddsbehov och uppehållstillstånd av arbetsmarknads- eller anknytningsskäl. Kravet på ansökan före inresa till Sverige är en del av den reglerade invandringen som enligt utskottets mening bör upprätthållas även fortsättningsvis. Det är även viktigt att en person som vill söka uppehållstillstånd och arbetstillstånd på andra grunder inte söker asyl för att kringgå reglerna. Det är inte heller rimligt om en asylsökande som saknar asylskäl lättare än andra skulle få uppehåll</w:t>
      </w:r>
      <w:r w:rsidRPr="00F36EC2">
        <w:t>s</w:t>
      </w:r>
      <w:r w:rsidRPr="00F36EC2">
        <w:t>tillstånd om han eller hon har ett arbete. Utskottet vill emellertid peka på att det av direktiven till den parlamentariska kommittén framgår att kommittén även skall undersöka om det finns möjlighet till ett något mer flexibelt fö</w:t>
      </w:r>
      <w:r w:rsidRPr="00F36EC2">
        <w:t>r</w:t>
      </w:r>
      <w:r w:rsidRPr="00F36EC2">
        <w:t xml:space="preserve">hållningssätt till ansökningar om arbetstillstånd som görs efter inresa till Sverige men att utgångspunkten måste vara att asylrätten inte får urholkas. </w:t>
      </w:r>
    </w:p>
    <w:p w:rsidR="0092133E" w:rsidRPr="00F36EC2" w:rsidRDefault="0092133E" w:rsidP="0092133E">
      <w:pPr>
        <w:pStyle w:val="Normaltindrag"/>
      </w:pPr>
      <w:r w:rsidRPr="00F36EC2">
        <w:t>Tanken med systemet för gäststuderande är att de skall ges en möjlighet att komma till Sverige för att bedriva studier. Om de har beviljats uppehållstil</w:t>
      </w:r>
      <w:r w:rsidRPr="00F36EC2">
        <w:t>l</w:t>
      </w:r>
      <w:r w:rsidRPr="00F36EC2">
        <w:t>stånd behöver de inte ha arbetstillstånd. Däremot beviljas i regel inte en me</w:t>
      </w:r>
      <w:r w:rsidRPr="00F36EC2">
        <w:t>d</w:t>
      </w:r>
      <w:r w:rsidRPr="00F36EC2">
        <w:t xml:space="preserve">följande make till en gäststuderande arbetstillstånd. Utskottet konstaterar att den parlamentariska kommittén skall överväga reglerna kring gäststudenters möjligheter att stanna kvar i Sverige och arbeta efter avslutade studier. </w:t>
      </w:r>
    </w:p>
    <w:p w:rsidR="0092133E" w:rsidRPr="00F36EC2" w:rsidRDefault="0092133E" w:rsidP="0092133E">
      <w:pPr>
        <w:pStyle w:val="Normaltindrag"/>
      </w:pPr>
      <w:r w:rsidRPr="00F36EC2">
        <w:t xml:space="preserve">Mot bakgrund av vad </w:t>
      </w:r>
      <w:r w:rsidR="00FC59AE" w:rsidRPr="00F36EC2">
        <w:t xml:space="preserve">som </w:t>
      </w:r>
      <w:r w:rsidRPr="00F36EC2">
        <w:t>nu anförts anser utskottet att det för närvarande inte är påkallat med något uttalande från riksdagens sida i frågor som rör arbetskraftsinvandring. Utskottet avstyrker därför motionerna Sf237 yrkand</w:t>
      </w:r>
      <w:r w:rsidRPr="00F36EC2">
        <w:t>e</w:t>
      </w:r>
      <w:r w:rsidR="00FC59AE" w:rsidRPr="00F36EC2">
        <w:t>na 1–3, Ub293 yrkande 9,</w:t>
      </w:r>
      <w:r w:rsidR="00501A1A" w:rsidRPr="00F36EC2">
        <w:t xml:space="preserve"> </w:t>
      </w:r>
      <w:r w:rsidR="00FC59AE" w:rsidRPr="00F36EC2">
        <w:t>MJ</w:t>
      </w:r>
      <w:r w:rsidRPr="00F36EC2">
        <w:t>7 yrkande 5 i denna del, Sf15 yrkande 2, Sf231, Sf284 yrkandena 1–6, Sf324 yrkandena 1 och 2, Ju485 y</w:t>
      </w:r>
      <w:r w:rsidR="00FC59AE" w:rsidRPr="00F36EC2">
        <w:t>rkande 1, MJ508 yrkande 3, MJ</w:t>
      </w:r>
      <w:r w:rsidRPr="00F36EC2">
        <w:t>5 yrkande 21, Sf351 yrkand</w:t>
      </w:r>
      <w:r w:rsidR="00FC59AE" w:rsidRPr="00F36EC2">
        <w:t>e 16, Sf210, A356 yrkande 14, MJ</w:t>
      </w:r>
      <w:r w:rsidRPr="00F36EC2">
        <w:t xml:space="preserve">6 yrkande 10 och Sf360 yrkandena 5–7. </w:t>
      </w:r>
    </w:p>
    <w:p w:rsidR="0092133E" w:rsidRPr="00F36EC2" w:rsidRDefault="0092133E" w:rsidP="0092133E">
      <w:pPr>
        <w:pStyle w:val="Normaltindrag"/>
        <w:rPr>
          <w:snapToGrid w:val="0"/>
        </w:rPr>
      </w:pPr>
      <w:r w:rsidRPr="00F36EC2">
        <w:t xml:space="preserve">Utskottet vill tillägga att kommissionen den 11 januari 2005 lagt fram en grönbok om en gemensam syn på ekonomisk migration i EU (KOM(2004) 811). </w:t>
      </w:r>
      <w:r w:rsidRPr="00F36EC2">
        <w:rPr>
          <w:snapToGrid w:val="0"/>
        </w:rPr>
        <w:t>Syftet är att inleda en djupgående diskussion med deltagande av EU-institutionerna, medlemsstaterna och det civila samhället om den lämpligaste utformningen av gemenskapsregler för att ta emot ekonomiska migranter och om mervärdet av att anta ett sådant gemensamt ramverk. Kommissionen avser att under 2005 organisera en offentlig utfrågning för att diskutera frågan med berörda intressenter. Efter ett samrådsförfarande kommer kommissionen att lägga fram en åtgärdsplan för laglig migration, vilket i enlighet med Haa</w:t>
      </w:r>
      <w:r w:rsidRPr="00F36EC2">
        <w:rPr>
          <w:snapToGrid w:val="0"/>
        </w:rPr>
        <w:t>g</w:t>
      </w:r>
      <w:r w:rsidRPr="00F36EC2">
        <w:rPr>
          <w:snapToGrid w:val="0"/>
        </w:rPr>
        <w:t>programmet skall ske före utgången av 2005.</w:t>
      </w:r>
    </w:p>
    <w:p w:rsidR="00BB71A4" w:rsidRPr="00F36EC2" w:rsidRDefault="00BB71A4" w:rsidP="0092133E">
      <w:pPr>
        <w:pStyle w:val="Normaltindrag"/>
        <w:rPr>
          <w:snapToGrid w:val="0"/>
        </w:rPr>
      </w:pPr>
      <w:r w:rsidRPr="00F36EC2">
        <w:rPr>
          <w:snapToGrid w:val="0"/>
        </w:rPr>
        <w:t xml:space="preserve">Av </w:t>
      </w:r>
      <w:r w:rsidR="00501A1A" w:rsidRPr="00F36EC2">
        <w:rPr>
          <w:snapToGrid w:val="0"/>
        </w:rPr>
        <w:t>regeringens</w:t>
      </w:r>
      <w:r w:rsidRPr="00F36EC2">
        <w:rPr>
          <w:snapToGrid w:val="0"/>
        </w:rPr>
        <w:t xml:space="preserve"> faktapromemoria </w:t>
      </w:r>
      <w:r w:rsidR="00501A1A" w:rsidRPr="00F36EC2">
        <w:rPr>
          <w:snapToGrid w:val="0"/>
        </w:rPr>
        <w:t xml:space="preserve">till riksdagen </w:t>
      </w:r>
      <w:r w:rsidRPr="00F36EC2">
        <w:rPr>
          <w:snapToGrid w:val="0"/>
        </w:rPr>
        <w:t>den 25 februari 2005 (2004/05:FPM43) fra</w:t>
      </w:r>
      <w:r w:rsidRPr="00F36EC2">
        <w:rPr>
          <w:snapToGrid w:val="0"/>
        </w:rPr>
        <w:t>m</w:t>
      </w:r>
      <w:r w:rsidRPr="00F36EC2">
        <w:rPr>
          <w:snapToGrid w:val="0"/>
        </w:rPr>
        <w:t>går att Sverige välkomnar debatten om ekonomisk migration och anser att den är en framtidsfråga för EU. Det är vikti</w:t>
      </w:r>
      <w:r w:rsidR="00C61A75" w:rsidRPr="00F36EC2">
        <w:rPr>
          <w:snapToGrid w:val="0"/>
        </w:rPr>
        <w:t>g</w:t>
      </w:r>
      <w:r w:rsidRPr="00F36EC2">
        <w:rPr>
          <w:snapToGrid w:val="0"/>
        </w:rPr>
        <w:t>t att noga anal</w:t>
      </w:r>
      <w:r w:rsidR="00C61A75" w:rsidRPr="00F36EC2">
        <w:rPr>
          <w:snapToGrid w:val="0"/>
        </w:rPr>
        <w:t>y</w:t>
      </w:r>
      <w:r w:rsidRPr="00F36EC2">
        <w:rPr>
          <w:snapToGrid w:val="0"/>
        </w:rPr>
        <w:t>sera b</w:t>
      </w:r>
      <w:r w:rsidR="00C61A75" w:rsidRPr="00F36EC2">
        <w:rPr>
          <w:snapToGrid w:val="0"/>
        </w:rPr>
        <w:t>e</w:t>
      </w:r>
      <w:r w:rsidRPr="00F36EC2">
        <w:rPr>
          <w:snapToGrid w:val="0"/>
        </w:rPr>
        <w:t>h</w:t>
      </w:r>
      <w:r w:rsidR="00C61A75" w:rsidRPr="00F36EC2">
        <w:rPr>
          <w:snapToGrid w:val="0"/>
        </w:rPr>
        <w:t>o</w:t>
      </w:r>
      <w:r w:rsidRPr="00F36EC2">
        <w:rPr>
          <w:snapToGrid w:val="0"/>
        </w:rPr>
        <w:t>vet av ökad arbetskraftsinvandring. Den framtida strategin för arbetskraftsinvandring ko</w:t>
      </w:r>
      <w:r w:rsidR="00C61A75" w:rsidRPr="00F36EC2">
        <w:rPr>
          <w:snapToGrid w:val="0"/>
        </w:rPr>
        <w:t>m</w:t>
      </w:r>
      <w:r w:rsidRPr="00F36EC2">
        <w:rPr>
          <w:snapToGrid w:val="0"/>
        </w:rPr>
        <w:t>pletteras av integrationspolitiken, som ä</w:t>
      </w:r>
      <w:r w:rsidR="00C61A75" w:rsidRPr="00F36EC2">
        <w:rPr>
          <w:snapToGrid w:val="0"/>
        </w:rPr>
        <w:t>r</w:t>
      </w:r>
      <w:r w:rsidRPr="00F36EC2">
        <w:rPr>
          <w:snapToGrid w:val="0"/>
        </w:rPr>
        <w:t xml:space="preserve"> ett nati</w:t>
      </w:r>
      <w:r w:rsidRPr="00F36EC2">
        <w:rPr>
          <w:snapToGrid w:val="0"/>
        </w:rPr>
        <w:t>o</w:t>
      </w:r>
      <w:r w:rsidRPr="00F36EC2">
        <w:rPr>
          <w:snapToGrid w:val="0"/>
        </w:rPr>
        <w:t xml:space="preserve">nellt ansvar. Strategin måste belysas ur såväl ett invandrings- </w:t>
      </w:r>
      <w:r w:rsidR="00C61A75" w:rsidRPr="00F36EC2">
        <w:rPr>
          <w:snapToGrid w:val="0"/>
        </w:rPr>
        <w:t xml:space="preserve">som </w:t>
      </w:r>
      <w:r w:rsidRPr="00F36EC2">
        <w:rPr>
          <w:snapToGrid w:val="0"/>
        </w:rPr>
        <w:t>et</w:t>
      </w:r>
      <w:r w:rsidR="00C61A75" w:rsidRPr="00F36EC2">
        <w:rPr>
          <w:snapToGrid w:val="0"/>
        </w:rPr>
        <w:t>t</w:t>
      </w:r>
      <w:r w:rsidRPr="00F36EC2">
        <w:rPr>
          <w:snapToGrid w:val="0"/>
        </w:rPr>
        <w:t xml:space="preserve"> arbe</w:t>
      </w:r>
      <w:r w:rsidR="00C61A75" w:rsidRPr="00F36EC2">
        <w:rPr>
          <w:snapToGrid w:val="0"/>
        </w:rPr>
        <w:t>t</w:t>
      </w:r>
      <w:r w:rsidRPr="00F36EC2">
        <w:rPr>
          <w:snapToGrid w:val="0"/>
        </w:rPr>
        <w:t>s</w:t>
      </w:r>
      <w:r w:rsidRPr="00F36EC2">
        <w:rPr>
          <w:snapToGrid w:val="0"/>
        </w:rPr>
        <w:t>m</w:t>
      </w:r>
      <w:r w:rsidR="00C61A75" w:rsidRPr="00F36EC2">
        <w:rPr>
          <w:snapToGrid w:val="0"/>
        </w:rPr>
        <w:t>a</w:t>
      </w:r>
      <w:r w:rsidRPr="00F36EC2">
        <w:rPr>
          <w:snapToGrid w:val="0"/>
        </w:rPr>
        <w:t>rknadspers</w:t>
      </w:r>
      <w:r w:rsidR="00C61A75" w:rsidRPr="00F36EC2">
        <w:rPr>
          <w:snapToGrid w:val="0"/>
        </w:rPr>
        <w:t>p</w:t>
      </w:r>
      <w:r w:rsidRPr="00F36EC2">
        <w:rPr>
          <w:snapToGrid w:val="0"/>
        </w:rPr>
        <w:t>ektiv. Arbetskraftsinvan</w:t>
      </w:r>
      <w:r w:rsidRPr="00F36EC2">
        <w:rPr>
          <w:snapToGrid w:val="0"/>
        </w:rPr>
        <w:t>d</w:t>
      </w:r>
      <w:r w:rsidRPr="00F36EC2">
        <w:rPr>
          <w:snapToGrid w:val="0"/>
        </w:rPr>
        <w:t>ringen från länder uta</w:t>
      </w:r>
      <w:r w:rsidR="00C61A75" w:rsidRPr="00F36EC2">
        <w:rPr>
          <w:snapToGrid w:val="0"/>
        </w:rPr>
        <w:t>n</w:t>
      </w:r>
      <w:r w:rsidRPr="00F36EC2">
        <w:rPr>
          <w:snapToGrid w:val="0"/>
        </w:rPr>
        <w:t>för EU är en f</w:t>
      </w:r>
      <w:r w:rsidR="00C61A75" w:rsidRPr="00F36EC2">
        <w:rPr>
          <w:snapToGrid w:val="0"/>
        </w:rPr>
        <w:t>a</w:t>
      </w:r>
      <w:r w:rsidRPr="00F36EC2">
        <w:rPr>
          <w:snapToGrid w:val="0"/>
        </w:rPr>
        <w:t xml:space="preserve">ktor </w:t>
      </w:r>
      <w:r w:rsidR="00C61A75" w:rsidRPr="00F36EC2">
        <w:rPr>
          <w:snapToGrid w:val="0"/>
        </w:rPr>
        <w:t>s</w:t>
      </w:r>
      <w:r w:rsidRPr="00F36EC2">
        <w:rPr>
          <w:snapToGrid w:val="0"/>
        </w:rPr>
        <w:t>om kan bidra till att på sikt öka EU:s konku</w:t>
      </w:r>
      <w:r w:rsidRPr="00F36EC2">
        <w:rPr>
          <w:snapToGrid w:val="0"/>
        </w:rPr>
        <w:t>r</w:t>
      </w:r>
      <w:r w:rsidRPr="00F36EC2">
        <w:rPr>
          <w:snapToGrid w:val="0"/>
        </w:rPr>
        <w:t>renskraft och säker</w:t>
      </w:r>
      <w:r w:rsidR="00C61A75" w:rsidRPr="00F36EC2">
        <w:rPr>
          <w:snapToGrid w:val="0"/>
        </w:rPr>
        <w:t>s</w:t>
      </w:r>
      <w:r w:rsidRPr="00F36EC2">
        <w:rPr>
          <w:snapToGrid w:val="0"/>
        </w:rPr>
        <w:t>t</w:t>
      </w:r>
      <w:r w:rsidR="00C61A75" w:rsidRPr="00F36EC2">
        <w:rPr>
          <w:snapToGrid w:val="0"/>
        </w:rPr>
        <w:t>ä</w:t>
      </w:r>
      <w:r w:rsidRPr="00F36EC2">
        <w:rPr>
          <w:snapToGrid w:val="0"/>
        </w:rPr>
        <w:t>lla ekonomisk tillväxt. Därf</w:t>
      </w:r>
      <w:r w:rsidR="00C61A75" w:rsidRPr="00F36EC2">
        <w:rPr>
          <w:snapToGrid w:val="0"/>
        </w:rPr>
        <w:t>ö</w:t>
      </w:r>
      <w:r w:rsidRPr="00F36EC2">
        <w:rPr>
          <w:snapToGrid w:val="0"/>
        </w:rPr>
        <w:t>r måste man diskutera hur Europa kan göras attra</w:t>
      </w:r>
      <w:r w:rsidRPr="00F36EC2">
        <w:rPr>
          <w:snapToGrid w:val="0"/>
        </w:rPr>
        <w:t>k</w:t>
      </w:r>
      <w:r w:rsidRPr="00F36EC2">
        <w:rPr>
          <w:snapToGrid w:val="0"/>
        </w:rPr>
        <w:t>tivt för framtidens arbetskraftsinvandr</w:t>
      </w:r>
      <w:r w:rsidRPr="00F36EC2">
        <w:rPr>
          <w:snapToGrid w:val="0"/>
        </w:rPr>
        <w:t>a</w:t>
      </w:r>
      <w:r w:rsidRPr="00F36EC2">
        <w:rPr>
          <w:snapToGrid w:val="0"/>
        </w:rPr>
        <w:t xml:space="preserve">re. </w:t>
      </w:r>
      <w:r w:rsidR="00374C1F" w:rsidRPr="00F36EC2">
        <w:rPr>
          <w:snapToGrid w:val="0"/>
        </w:rPr>
        <w:t xml:space="preserve">Enligt faktapromemorian </w:t>
      </w:r>
      <w:r w:rsidR="00C61A75" w:rsidRPr="00F36EC2">
        <w:rPr>
          <w:snapToGrid w:val="0"/>
        </w:rPr>
        <w:t>ä</w:t>
      </w:r>
      <w:r w:rsidRPr="00F36EC2">
        <w:rPr>
          <w:snapToGrid w:val="0"/>
        </w:rPr>
        <w:t xml:space="preserve">r </w:t>
      </w:r>
      <w:r w:rsidR="00374C1F" w:rsidRPr="00F36EC2">
        <w:rPr>
          <w:snapToGrid w:val="0"/>
        </w:rPr>
        <w:t xml:space="preserve">det </w:t>
      </w:r>
      <w:r w:rsidRPr="00F36EC2">
        <w:rPr>
          <w:snapToGrid w:val="0"/>
        </w:rPr>
        <w:t>viktig</w:t>
      </w:r>
      <w:r w:rsidR="00C61A75" w:rsidRPr="00F36EC2">
        <w:rPr>
          <w:snapToGrid w:val="0"/>
        </w:rPr>
        <w:t>t</w:t>
      </w:r>
      <w:r w:rsidRPr="00F36EC2">
        <w:rPr>
          <w:snapToGrid w:val="0"/>
        </w:rPr>
        <w:t xml:space="preserve"> att det i denna fråga blir en bra dialog mellan medlemsstaterna och kommissionen så att hand</w:t>
      </w:r>
      <w:r w:rsidR="00C61A75" w:rsidRPr="00F36EC2">
        <w:rPr>
          <w:snapToGrid w:val="0"/>
        </w:rPr>
        <w:t>l</w:t>
      </w:r>
      <w:r w:rsidRPr="00F36EC2">
        <w:rPr>
          <w:snapToGrid w:val="0"/>
        </w:rPr>
        <w:t>i</w:t>
      </w:r>
      <w:r w:rsidR="00C61A75" w:rsidRPr="00F36EC2">
        <w:rPr>
          <w:snapToGrid w:val="0"/>
        </w:rPr>
        <w:t>n</w:t>
      </w:r>
      <w:r w:rsidRPr="00F36EC2">
        <w:rPr>
          <w:snapToGrid w:val="0"/>
        </w:rPr>
        <w:t>gsplanen som kommissi</w:t>
      </w:r>
      <w:r w:rsidRPr="00F36EC2">
        <w:rPr>
          <w:snapToGrid w:val="0"/>
        </w:rPr>
        <w:t>o</w:t>
      </w:r>
      <w:r w:rsidRPr="00F36EC2">
        <w:rPr>
          <w:snapToGrid w:val="0"/>
        </w:rPr>
        <w:t>nen avser att ta fr</w:t>
      </w:r>
      <w:r w:rsidR="00C61A75" w:rsidRPr="00F36EC2">
        <w:rPr>
          <w:snapToGrid w:val="0"/>
        </w:rPr>
        <w:t>a</w:t>
      </w:r>
      <w:r w:rsidRPr="00F36EC2">
        <w:rPr>
          <w:snapToGrid w:val="0"/>
        </w:rPr>
        <w:t>m</w:t>
      </w:r>
      <w:r w:rsidR="00C61A75" w:rsidRPr="00F36EC2">
        <w:rPr>
          <w:snapToGrid w:val="0"/>
        </w:rPr>
        <w:t xml:space="preserve"> </w:t>
      </w:r>
      <w:r w:rsidRPr="00F36EC2">
        <w:rPr>
          <w:snapToGrid w:val="0"/>
        </w:rPr>
        <w:t xml:space="preserve">till </w:t>
      </w:r>
      <w:r w:rsidR="00C61A75" w:rsidRPr="00F36EC2">
        <w:rPr>
          <w:snapToGrid w:val="0"/>
        </w:rPr>
        <w:t xml:space="preserve">slutet </w:t>
      </w:r>
      <w:r w:rsidRPr="00F36EC2">
        <w:rPr>
          <w:snapToGrid w:val="0"/>
        </w:rPr>
        <w:t xml:space="preserve">av 2005 har ett </w:t>
      </w:r>
      <w:r w:rsidR="00501A1A" w:rsidRPr="00F36EC2">
        <w:rPr>
          <w:snapToGrid w:val="0"/>
        </w:rPr>
        <w:t>s</w:t>
      </w:r>
      <w:r w:rsidRPr="00F36EC2">
        <w:rPr>
          <w:snapToGrid w:val="0"/>
        </w:rPr>
        <w:t xml:space="preserve">å brett stöd som möjligt.   </w:t>
      </w:r>
    </w:p>
    <w:p w:rsidR="0092133E" w:rsidRPr="00F36EC2" w:rsidRDefault="0092133E" w:rsidP="0092133E">
      <w:pPr>
        <w:pStyle w:val="Rubrik3"/>
        <w:rPr>
          <w:noProof w:val="0"/>
        </w:rPr>
      </w:pPr>
      <w:bookmarkStart w:id="75" w:name="_Toc99875413"/>
      <w:r w:rsidRPr="00F36EC2">
        <w:rPr>
          <w:noProof w:val="0"/>
        </w:rPr>
        <w:t>Fri rörlighet inom EU</w:t>
      </w:r>
      <w:bookmarkEnd w:id="75"/>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försörjningskrav för den som flyttar till Sverige eller ett annat EU-land och om fri rö</w:t>
      </w:r>
      <w:r w:rsidRPr="00F36EC2">
        <w:t>r</w:t>
      </w:r>
      <w:r w:rsidRPr="00F36EC2">
        <w:t>lighet för registrerade partner och sambor. Jämför reservationerna</w:t>
      </w:r>
      <w:r w:rsidR="00CC155D" w:rsidRPr="00F36EC2">
        <w:t xml:space="preserve"> 24 (m), 25 (m, fp) och 26 (m, fp, c).</w:t>
      </w:r>
      <w:r w:rsidRPr="00F36EC2">
        <w:t xml:space="preserve"> </w:t>
      </w:r>
    </w:p>
    <w:p w:rsidR="0092133E" w:rsidRPr="00F36EC2" w:rsidRDefault="0092133E" w:rsidP="00A72671">
      <w:pPr>
        <w:pStyle w:val="R4"/>
        <w:spacing w:before="125"/>
      </w:pPr>
      <w:r w:rsidRPr="00F36EC2">
        <w:t>Skrivelsen</w:t>
      </w:r>
    </w:p>
    <w:p w:rsidR="0092133E" w:rsidRPr="00F36EC2" w:rsidRDefault="0092133E" w:rsidP="0092133E">
      <w:r w:rsidRPr="00F36EC2">
        <w:t>Enligt skrivelsen är syftet med rådets direktiv 2004/38/EG om unionsme</w:t>
      </w:r>
      <w:r w:rsidRPr="00F36EC2">
        <w:t>d</w:t>
      </w:r>
      <w:r w:rsidRPr="00F36EC2">
        <w:t>borgares och deras familjemedlemmars rätt att fritt röra sig och uppehålla sig inom medlemsstaternas territorier att förenkla regelverket genom att slå sa</w:t>
      </w:r>
      <w:r w:rsidRPr="00F36EC2">
        <w:t>m</w:t>
      </w:r>
      <w:r w:rsidRPr="00F36EC2">
        <w:t>man nio befintliga direktiv till en rättsakt. Dessa direktiv jämte artiklarna 10 och 11 i förordning (EEG) nr 1612/68 upphävs. De direktiv som upphävs reglerar bl.a. fri rörlighet för arbetstagare, egenföretagare, pensionärer, st</w:t>
      </w:r>
      <w:r w:rsidRPr="00F36EC2">
        <w:t>u</w:t>
      </w:r>
      <w:r w:rsidRPr="00F36EC2">
        <w:t xml:space="preserve">denter och icke ekonomiskt aktiva. </w:t>
      </w:r>
    </w:p>
    <w:p w:rsidR="0092133E" w:rsidRPr="00F36EC2" w:rsidRDefault="0092133E" w:rsidP="0092133E">
      <w:pPr>
        <w:pStyle w:val="Normaltindrag"/>
      </w:pPr>
      <w:r w:rsidRPr="00F36EC2">
        <w:t>Direktivet syftar vidare till att det skall bli enklare för unionsmedborgare att utnyttja rätten till fri rörlighet, att möjligheterna att begränsa rätten till vistelse skall regleras tydligare samt att rörlighet och bosättning för union</w:t>
      </w:r>
      <w:r w:rsidRPr="00F36EC2">
        <w:t>s</w:t>
      </w:r>
      <w:r w:rsidRPr="00F36EC2">
        <w:t>medborgares familjemedlemmar skall underlättas avsevärt, oavsett medbo</w:t>
      </w:r>
      <w:r w:rsidRPr="00F36EC2">
        <w:t>r</w:t>
      </w:r>
      <w:r w:rsidRPr="00F36EC2">
        <w:t>garskap. Grundprincipen är att unionsmedborgarna skall kunna röra sig fritt mellan medlemsstaterna på ungefär samma villkor som när medlemsstaters medborgare flyttar och byter bostad eller arbetsplats i de egna länderna. Me</w:t>
      </w:r>
      <w:r w:rsidRPr="00F36EC2">
        <w:t>d</w:t>
      </w:r>
      <w:r w:rsidRPr="00F36EC2">
        <w:t>lemsstaterna skall som redan nämnts införliva direktivet i sin lagstiftning senast den 30 april 2006. En särskild utredare har tillsatts för att ta ställning till hur direktivet skall genomföras i svensk rätt (dir. 2004:127). Uppdraget skall redovisas senast den 31 maj 2005.</w:t>
      </w:r>
    </w:p>
    <w:p w:rsidR="0092133E" w:rsidRPr="00F36EC2" w:rsidRDefault="0092133E" w:rsidP="0092133E">
      <w:pPr>
        <w:pStyle w:val="Normaltindrag"/>
      </w:pPr>
      <w:r w:rsidRPr="00F36EC2">
        <w:t xml:space="preserve">Våren 2004 </w:t>
      </w:r>
      <w:r w:rsidR="00CD429B" w:rsidRPr="00F36EC2">
        <w:t xml:space="preserve">gjorde </w:t>
      </w:r>
      <w:r w:rsidRPr="00F36EC2">
        <w:t xml:space="preserve">regeringen </w:t>
      </w:r>
      <w:r w:rsidR="00B61926" w:rsidRPr="00F36EC2">
        <w:t xml:space="preserve">i skrivelse 2003/04:119 </w:t>
      </w:r>
      <w:r w:rsidRPr="00F36EC2">
        <w:t xml:space="preserve">bl.a. </w:t>
      </w:r>
      <w:r w:rsidR="00B61926" w:rsidRPr="00F36EC2">
        <w:t>bedömnin</w:t>
      </w:r>
      <w:r w:rsidR="004919B8" w:rsidRPr="00F36EC2">
        <w:t>g</w:t>
      </w:r>
      <w:r w:rsidR="00B61926" w:rsidRPr="00F36EC2">
        <w:t xml:space="preserve">en </w:t>
      </w:r>
      <w:r w:rsidRPr="00F36EC2">
        <w:t>att det under en övergångsperiod skulle krävas arbetstillstånd för arbetst</w:t>
      </w:r>
      <w:r w:rsidRPr="00F36EC2">
        <w:t>a</w:t>
      </w:r>
      <w:r w:rsidRPr="00F36EC2">
        <w:t>gare från EU:s nya medlemsstater Tjeckien, Estland, Lettland, Litauen, Un</w:t>
      </w:r>
      <w:r w:rsidRPr="00F36EC2">
        <w:t>g</w:t>
      </w:r>
      <w:r w:rsidRPr="00F36EC2">
        <w:t>ern, Polen, Slovenien och Slovakien för att arbeta i Sverige. Syftet var att under en b</w:t>
      </w:r>
      <w:r w:rsidRPr="00F36EC2">
        <w:t>e</w:t>
      </w:r>
      <w:r w:rsidRPr="00F36EC2">
        <w:t>gränsad tid ha möjlighet att kontrollera att människor som kom till Sverige för att arbeta skulle erbjudas löner och anställningsvillkor som mo</w:t>
      </w:r>
      <w:r w:rsidRPr="00F36EC2">
        <w:t>t</w:t>
      </w:r>
      <w:r w:rsidRPr="00F36EC2">
        <w:t>svarar svenska kollektivavtal. Riksdagen tog emellertid avstånd från att sä</w:t>
      </w:r>
      <w:r w:rsidRPr="00F36EC2">
        <w:t>r</w:t>
      </w:r>
      <w:r w:rsidRPr="00F36EC2">
        <w:t xml:space="preserve">skilda övergångsregler </w:t>
      </w:r>
      <w:r w:rsidR="00022DE2" w:rsidRPr="00F36EC2">
        <w:t xml:space="preserve">skulle införas </w:t>
      </w:r>
      <w:r w:rsidRPr="00F36EC2">
        <w:t>fr.o.m. den 1 maj 2004. Riksdagen gav samt</w:t>
      </w:r>
      <w:r w:rsidRPr="00F36EC2">
        <w:t>i</w:t>
      </w:r>
      <w:r w:rsidRPr="00F36EC2">
        <w:t>digt regeringen i uppdrag att återkomma till riksdagen med förslag om mö</w:t>
      </w:r>
      <w:r w:rsidRPr="00F36EC2">
        <w:t>j</w:t>
      </w:r>
      <w:r w:rsidRPr="00F36EC2">
        <w:t>ligheterna till b</w:t>
      </w:r>
      <w:r w:rsidRPr="00F36EC2">
        <w:t>e</w:t>
      </w:r>
      <w:r w:rsidRPr="00F36EC2">
        <w:t xml:space="preserve">vakning av kollektivavtal. </w:t>
      </w:r>
    </w:p>
    <w:p w:rsidR="0092133E" w:rsidRPr="00F36EC2" w:rsidRDefault="003F5D6D" w:rsidP="0092133E">
      <w:pPr>
        <w:pStyle w:val="Normaltindrag"/>
      </w:pPr>
      <w:r w:rsidRPr="00F36EC2">
        <w:t>R</w:t>
      </w:r>
      <w:r w:rsidR="0092133E" w:rsidRPr="00F36EC2">
        <w:t>egeringen aviserade samtidigt en rad uppdrag i syfte att se över olika möjligheter till utökad kontroll och uppföljning av regelverket på arbetsmar</w:t>
      </w:r>
      <w:r w:rsidR="0092133E" w:rsidRPr="00F36EC2">
        <w:t>k</w:t>
      </w:r>
      <w:r w:rsidR="0092133E" w:rsidRPr="00F36EC2">
        <w:t xml:space="preserve">naden och det sociala området. </w:t>
      </w:r>
      <w:r w:rsidR="0092133E" w:rsidRPr="00F36EC2">
        <w:rPr>
          <w:color w:val="000000"/>
        </w:rPr>
        <w:t xml:space="preserve">Dessa uppdrag har bl.a. resulterat i att </w:t>
      </w:r>
      <w:r w:rsidR="0092133E" w:rsidRPr="00F36EC2">
        <w:t>en arbetsgrupp tillsatts med uppgift att följa utvecklingen på arbetsmar</w:t>
      </w:r>
      <w:r w:rsidR="0092133E" w:rsidRPr="00F36EC2">
        <w:t>k</w:t>
      </w:r>
      <w:r w:rsidR="0092133E" w:rsidRPr="00F36EC2">
        <w:t>naden efter EU:s utvidgning och att en utredning fått i uppdrag (dir. 2004:61) att undersöka möjligheterna att begränsa rätten till bistånd enligt socialtjänstl</w:t>
      </w:r>
      <w:r w:rsidR="0092133E" w:rsidRPr="00F36EC2">
        <w:t>a</w:t>
      </w:r>
      <w:r w:rsidR="0092133E" w:rsidRPr="00F36EC2">
        <w:t>gen för medborgare i ett annat EU-land som kommer till Sverige för att söka arbete. Sistnämnda uppdrag skall redovisas i sin helhet senast den 1 maj 2005. Vidare har ansvarigt statsråd tillsatt en projektgrupp för kartläggning av hur det svenska socialförsäkringssystemet fungerar i internationella förhå</w:t>
      </w:r>
      <w:r w:rsidR="0092133E" w:rsidRPr="00F36EC2">
        <w:t>l</w:t>
      </w:r>
      <w:r w:rsidR="0092133E" w:rsidRPr="00F36EC2">
        <w:t xml:space="preserve">landen. </w:t>
      </w:r>
    </w:p>
    <w:p w:rsidR="0092133E" w:rsidRPr="00F36EC2" w:rsidRDefault="0092133E" w:rsidP="0092133E">
      <w:pPr>
        <w:pStyle w:val="Normaltindrag"/>
        <w:rPr>
          <w:color w:val="000000"/>
        </w:rPr>
      </w:pPr>
      <w:r w:rsidRPr="00F36EC2">
        <w:t>Den tidigare nämnda utredningen med uppdrag att ta ställning till hur r</w:t>
      </w:r>
      <w:r w:rsidRPr="00F36EC2">
        <w:t>å</w:t>
      </w:r>
      <w:r w:rsidRPr="00F36EC2">
        <w:t>dets direktiv om rätt till familjeåterförening skall genomföras i Sverige har genom tilläggsdirektiv (dir. 2004:9) fått i uppdrag att ta ställning till hur ett annat av rådets direktiv, nämligen direktivet 2003/109/EG om varaktigt bosa</w:t>
      </w:r>
      <w:r w:rsidRPr="00F36EC2">
        <w:t>t</w:t>
      </w:r>
      <w:r w:rsidRPr="00F36EC2">
        <w:t>ta tredjelandsmedborgares ställning, skall genomföras i svensk rätt. Direktivet ger tredjelandsmedborgare som varit bosatta i landet minst fem år en rättslig ställning som under vissa förutsättningar bl.a. medför en rätt till bosättning i annan medlemsstat. Direktivet skall vara genomfört i svensk rätt senast den 23 januari 2006</w:t>
      </w:r>
      <w:r w:rsidR="00FC59AE" w:rsidRPr="00F36EC2">
        <w:t>,</w:t>
      </w:r>
      <w:r w:rsidRPr="00F36EC2">
        <w:t xml:space="preserve"> och utredningen </w:t>
      </w:r>
      <w:r w:rsidRPr="00F36EC2">
        <w:rPr>
          <w:color w:val="000000"/>
        </w:rPr>
        <w:t>skall redovisa sitt uppdrag i ett delbetä</w:t>
      </w:r>
      <w:r w:rsidRPr="00F36EC2">
        <w:rPr>
          <w:color w:val="000000"/>
        </w:rPr>
        <w:t>n</w:t>
      </w:r>
      <w:r w:rsidRPr="00F36EC2">
        <w:rPr>
          <w:color w:val="000000"/>
        </w:rPr>
        <w:t>kande den 15 mars och i ett slutbetänkande den 30 juni 2005.</w:t>
      </w:r>
    </w:p>
    <w:p w:rsidR="0092133E" w:rsidRPr="00F36EC2" w:rsidRDefault="0092133E" w:rsidP="0092133E">
      <w:pPr>
        <w:pStyle w:val="R4"/>
      </w:pPr>
      <w:r w:rsidRPr="00F36EC2">
        <w:t>Motioner</w:t>
      </w:r>
    </w:p>
    <w:p w:rsidR="0092133E" w:rsidRPr="00F36EC2" w:rsidRDefault="0092133E" w:rsidP="0092133E">
      <w:pPr>
        <w:rPr>
          <w:sz w:val="20"/>
        </w:rPr>
      </w:pPr>
      <w:r w:rsidRPr="00F36EC2">
        <w:t>I motion Sf356 av Tobias Billström m.fl. (m) begärs i yrkande 1 ett tillkänn</w:t>
      </w:r>
      <w:r w:rsidRPr="00F36EC2">
        <w:t>a</w:t>
      </w:r>
      <w:r w:rsidRPr="00F36EC2">
        <w:t>givande om medborgarskap som hinder för rörlighet av arbetskraft i Ör</w:t>
      </w:r>
      <w:r w:rsidRPr="00F36EC2">
        <w:t>e</w:t>
      </w:r>
      <w:r w:rsidRPr="00F36EC2">
        <w:t>sundsregionen. Motionärerna menar att det är omöjligt för en som inte är EU-medborgare att ta arbete i det ”andra landet” om man inte tillhör en bristy</w:t>
      </w:r>
      <w:r w:rsidRPr="00F36EC2">
        <w:t>r</w:t>
      </w:r>
      <w:r w:rsidRPr="00F36EC2">
        <w:t>kesgrupp. Som exempel redovisas situationen för en dansk familj som bosatte sig i Sverige efter att ha bott och arbetat i Danmark under 16 år. Vid flytten miste kvinnan, som är cypriot, sitt danska arbetstillstånd och förlorade dä</w:t>
      </w:r>
      <w:r w:rsidRPr="00F36EC2">
        <w:t>r</w:t>
      </w:r>
      <w:r w:rsidRPr="00F36EC2">
        <w:t xml:space="preserve">med sitt danska arbete. </w:t>
      </w:r>
    </w:p>
    <w:p w:rsidR="0092133E" w:rsidRPr="00F36EC2" w:rsidRDefault="0092133E" w:rsidP="0092133E">
      <w:pPr>
        <w:pStyle w:val="Normaltindrag"/>
        <w:rPr>
          <w:snapToGrid w:val="0"/>
        </w:rPr>
      </w:pPr>
      <w:r w:rsidRPr="00F36EC2">
        <w:rPr>
          <w:snapToGrid w:val="0"/>
        </w:rPr>
        <w:t>Lars Leijonborg m.fl. (fp) begär i motion K431 yrkande 12 ett tillkännag</w:t>
      </w:r>
      <w:r w:rsidRPr="00F36EC2">
        <w:rPr>
          <w:snapToGrid w:val="0"/>
        </w:rPr>
        <w:t>i</w:t>
      </w:r>
      <w:r w:rsidRPr="00F36EC2">
        <w:rPr>
          <w:snapToGrid w:val="0"/>
        </w:rPr>
        <w:t xml:space="preserve">vande om försörjningskrav för den som flyttar till Sverige eller ett annat EU-land. Endast den som kan försörja sig skall få uppehållstillstånd på grund av arbete. Några få timmars arbete per vecka skall inte kunna ge tillgång till hela trygghetssystemet. Regeringen bör ta initiativ till en ändring av villkoren för uppehållstillstånd för arbetstagare för att få till stånd en ny rimlig definition av arbetstagarbegreppet. </w:t>
      </w:r>
    </w:p>
    <w:p w:rsidR="0092133E" w:rsidRPr="00F36EC2" w:rsidRDefault="0092133E" w:rsidP="0092133E">
      <w:pPr>
        <w:pStyle w:val="Normaltindrag"/>
      </w:pPr>
      <w:r w:rsidRPr="00F36EC2">
        <w:t>Lars Leijonborg m.fl. (fp) begär i motion L295 yrkande 21 ett tillkännag</w:t>
      </w:r>
      <w:r w:rsidRPr="00F36EC2">
        <w:t>i</w:t>
      </w:r>
      <w:r w:rsidRPr="00F36EC2">
        <w:t>vande om fri rörlighet för EU-medborgare. Motionärerna påpekar att registr</w:t>
      </w:r>
      <w:r w:rsidRPr="00F36EC2">
        <w:t>e</w:t>
      </w:r>
      <w:r w:rsidRPr="00F36EC2">
        <w:t xml:space="preserve">rade partner och sambor inte har samma rätt att flytta med som make. </w:t>
      </w:r>
    </w:p>
    <w:p w:rsidR="0092133E" w:rsidRPr="00F36EC2" w:rsidRDefault="0092133E" w:rsidP="0092133E">
      <w:pPr>
        <w:pStyle w:val="Normaltindrag"/>
      </w:pPr>
      <w:r w:rsidRPr="00F36EC2">
        <w:t>I motion Sf406 av Luciano Astudillo m.fl. (s) begärs i yrkande 1 ett til</w:t>
      </w:r>
      <w:r w:rsidRPr="00F36EC2">
        <w:t>l</w:t>
      </w:r>
      <w:r w:rsidRPr="00F36EC2">
        <w:t>kännagivande om en bättre kontroll av anställningserbjudanden vid ansökan om uppehållstillstånd inom EU/EES. I samma motion</w:t>
      </w:r>
      <w:r w:rsidR="00FC59AE" w:rsidRPr="00F36EC2">
        <w:t>s</w:t>
      </w:r>
      <w:r w:rsidRPr="00F36EC2">
        <w:t xml:space="preserve"> yrkande 2 begär</w:t>
      </w:r>
      <w:r w:rsidR="00FC59AE" w:rsidRPr="00F36EC2">
        <w:t>s</w:t>
      </w:r>
      <w:r w:rsidRPr="00F36EC2">
        <w:t xml:space="preserve"> ett tillkännagivande om vikten av att Migrationsverket i fortsättningen noggrant följer utvecklingen och konsekvenserna av östutvidgningen på svensk a</w:t>
      </w:r>
      <w:r w:rsidRPr="00F36EC2">
        <w:t>r</w:t>
      </w:r>
      <w:r w:rsidRPr="00F36EC2">
        <w:t xml:space="preserve">betsmarknad och hur den påverkar den svenska välfärdsmodellen. </w:t>
      </w:r>
    </w:p>
    <w:p w:rsidR="0092133E" w:rsidRPr="00F36EC2" w:rsidRDefault="0092133E" w:rsidP="0092133E">
      <w:pPr>
        <w:pStyle w:val="R4"/>
      </w:pPr>
      <w:r w:rsidRPr="00F36EC2">
        <w:t>Utskottets ställningstagande</w:t>
      </w:r>
    </w:p>
    <w:p w:rsidR="0092133E" w:rsidRPr="00F36EC2" w:rsidRDefault="003F5D6D" w:rsidP="00FC59AE">
      <w:r w:rsidRPr="00F36EC2">
        <w:t>D</w:t>
      </w:r>
      <w:r w:rsidR="0092133E" w:rsidRPr="00F36EC2">
        <w:t>irektivet 2004/38/EG innebär en rätt för EU-medborgarna och deras fami</w:t>
      </w:r>
      <w:r w:rsidR="0092133E" w:rsidRPr="00F36EC2">
        <w:t>l</w:t>
      </w:r>
      <w:r w:rsidR="0092133E" w:rsidRPr="00F36EC2">
        <w:t>jemedlemmar att fritt kunna röra sig mellan medlemsstaterna på u</w:t>
      </w:r>
      <w:r w:rsidR="0092133E" w:rsidRPr="00F36EC2">
        <w:t>n</w:t>
      </w:r>
      <w:r w:rsidR="0092133E" w:rsidRPr="00F36EC2">
        <w:t>gefär samma villkor som när medlemsstaters medborgare flyttar och byter bostad eller arbetsplats i de egna länderna. Begreppet familjemedlem har utvidgats till att omfatta även registrerade partner under förutsättning att den mottaga</w:t>
      </w:r>
      <w:r w:rsidR="0092133E" w:rsidRPr="00F36EC2">
        <w:t>n</w:t>
      </w:r>
      <w:r w:rsidR="0092133E" w:rsidRPr="00F36EC2">
        <w:t>de medlemsstaten behandlar registrerade partnerskap som likvärdiga med äktenskap. Däremot räknas inte sambor som familjeme</w:t>
      </w:r>
      <w:r w:rsidR="0092133E" w:rsidRPr="00F36EC2">
        <w:t>d</w:t>
      </w:r>
      <w:r w:rsidR="0092133E" w:rsidRPr="00F36EC2">
        <w:t>lemmar. I artikel 3.2.b anges emellertid att den mottagande medlemsstaten skall underlätta inresa och uppehåll för den partner som en unionsmedborgare har ett vara</w:t>
      </w:r>
      <w:r w:rsidR="0092133E" w:rsidRPr="00F36EC2">
        <w:t>k</w:t>
      </w:r>
      <w:r w:rsidR="0092133E" w:rsidRPr="00F36EC2">
        <w:t xml:space="preserve">tigt </w:t>
      </w:r>
      <w:r w:rsidRPr="00F36EC2">
        <w:t xml:space="preserve">och vederbörligen styrkt </w:t>
      </w:r>
      <w:r w:rsidR="0092133E" w:rsidRPr="00F36EC2">
        <w:t>fö</w:t>
      </w:r>
      <w:r w:rsidR="0092133E" w:rsidRPr="00F36EC2">
        <w:t>r</w:t>
      </w:r>
      <w:r w:rsidR="0092133E" w:rsidRPr="00F36EC2">
        <w:t xml:space="preserve">hållande med. </w:t>
      </w:r>
    </w:p>
    <w:p w:rsidR="0092133E" w:rsidRPr="00F36EC2" w:rsidRDefault="0092133E" w:rsidP="0092133E">
      <w:pPr>
        <w:pStyle w:val="Normaltindrag"/>
      </w:pPr>
      <w:r w:rsidRPr="00F36EC2">
        <w:t>Utskottet beklagar att registrerade partner och sambor enligt direktivet inte likställs med make men har förståelse för att arbetet inom EU med att ta fram t.ex. direktiv och förordningar innebär att medlemsstaterna från tid till annan tvingas till kompromisser. Utskottet anser att frågan inte fått en helt tillfred</w:t>
      </w:r>
      <w:r w:rsidRPr="00F36EC2">
        <w:t>s</w:t>
      </w:r>
      <w:r w:rsidRPr="00F36EC2">
        <w:t xml:space="preserve">ställande lösning men hyser ändå visst hopp om att utvecklingen inom EU på sikt kan komma att leda till att även dessa grupper kommer att omfattas av familjebegreppet. Med det anförda avstyrker utskottet motion L295 yrkande 21. </w:t>
      </w:r>
    </w:p>
    <w:p w:rsidR="0092133E" w:rsidRPr="00F36EC2" w:rsidRDefault="0092133E" w:rsidP="0092133E">
      <w:pPr>
        <w:pStyle w:val="Normaltindrag"/>
      </w:pPr>
      <w:r w:rsidRPr="00F36EC2">
        <w:t>Såvitt gäller försörjningskrav framgår det av samma EG-direktiv (artikel 6.1) att unionsmedborgare och deras familjemedlemmar skall ha rätt att upp</w:t>
      </w:r>
      <w:r w:rsidRPr="00F36EC2">
        <w:t>e</w:t>
      </w:r>
      <w:r w:rsidRPr="00F36EC2">
        <w:t xml:space="preserve">hålla sig på en annan medlemsstats territorium i högst tre månader utan några andra villkor eller formaliteter än kravet på att inneha ett giltigt identitetskort eller pass. För uppehållsrätt under längre tid krävs </w:t>
      </w:r>
      <w:r w:rsidR="003F5D6D" w:rsidRPr="00F36EC2">
        <w:t xml:space="preserve">enligt artikel 7 </w:t>
      </w:r>
      <w:r w:rsidRPr="00F36EC2">
        <w:t>att den berörda personen är anställd eller egenföretagare i den mottagande medlem</w:t>
      </w:r>
      <w:r w:rsidRPr="00F36EC2">
        <w:t>s</w:t>
      </w:r>
      <w:r w:rsidRPr="00F36EC2">
        <w:t>staten eller för sin egen och sina familjemedlemmars räkning har tillräckliga tillgångar för att inte bli en belastning för den mottagande medlemsstatens sociala biståndss</w:t>
      </w:r>
      <w:r w:rsidRPr="00F36EC2">
        <w:t>y</w:t>
      </w:r>
      <w:r w:rsidRPr="00F36EC2">
        <w:t xml:space="preserve">stem </w:t>
      </w:r>
      <w:r w:rsidR="003F5D6D" w:rsidRPr="00F36EC2">
        <w:t xml:space="preserve">under vistelsen </w:t>
      </w:r>
      <w:r w:rsidRPr="00F36EC2">
        <w:t>samt har en heltäckande sjukförsäkring som gäller i den mottagande medlemsstaten. För vissa andra grupper, t.ex. stud</w:t>
      </w:r>
      <w:r w:rsidRPr="00F36EC2">
        <w:t>e</w:t>
      </w:r>
      <w:r w:rsidRPr="00F36EC2">
        <w:t xml:space="preserve">rande, finns särskilda regler. </w:t>
      </w:r>
    </w:p>
    <w:p w:rsidR="0092133E" w:rsidRPr="00F36EC2" w:rsidRDefault="0092133E" w:rsidP="0092133E">
      <w:pPr>
        <w:pStyle w:val="Normaltindrag"/>
      </w:pPr>
      <w:r w:rsidRPr="00F36EC2">
        <w:t xml:space="preserve">Någon definition av arbetstagarbegreppet ges inte i nämnda EG-direktiv. I betänkande 2003/04:SfU15 har dock utskottet utförligt redogjort för det EG-rättsliga arbetstagarbegreppet (s. </w:t>
      </w:r>
      <w:smartTag w:uri="urn:schemas-microsoft-com:office:smarttags" w:element="metricconverter">
        <w:smartTagPr>
          <w:attr w:name="ProductID" w:val="25 f"/>
        </w:smartTagPr>
        <w:r w:rsidRPr="00F36EC2">
          <w:t>25 f</w:t>
        </w:r>
      </w:smartTag>
      <w:r w:rsidRPr="00F36EC2">
        <w:t>.). I betänkandet behandlades ett m</w:t>
      </w:r>
      <w:r w:rsidRPr="00F36EC2">
        <w:t>o</w:t>
      </w:r>
      <w:r w:rsidRPr="00F36EC2">
        <w:t>tionsyrkande (fp) om att arbetstagarbegreppet i EG-rätten borde utformas så att arbete för att ge rätt till uppehållstillstånd skulle räcka till den egna fö</w:t>
      </w:r>
      <w:r w:rsidRPr="00F36EC2">
        <w:t>r</w:t>
      </w:r>
      <w:r w:rsidRPr="00F36EC2">
        <w:t>sörjningen. Utskottet konstaterade dels att en arbetstagare, enligt vad som hade uppgivits vid den av utskottet anordnade offentliga utfrågningen, inte behöver kunna försörja sig helt och hållet själv för att betraktas som arbetst</w:t>
      </w:r>
      <w:r w:rsidRPr="00F36EC2">
        <w:t>a</w:t>
      </w:r>
      <w:r w:rsidRPr="00F36EC2">
        <w:t>gare i EG-rättslig mening, dels att ett uppställande av begränsande regler för andra EU/EES-medborgare än de egna utgör en diskriminering enligt EG-rätten. Utskottet hänvisade samtidigt till att Sverige enligt vad som angavs i regeringens skrivelse 2003/04:119 avsåg att aktivt verka för sådana förän</w:t>
      </w:r>
      <w:r w:rsidRPr="00F36EC2">
        <w:t>d</w:t>
      </w:r>
      <w:r w:rsidRPr="00F36EC2">
        <w:t>ringar av EU:s regelverk att bättre hänsyn kan tas till de olika situationer på arbetsmarknaden som kan förekomma. Utskottet förutsatte att regeringen fortsatt skulle verka för sådana förändringar av EU:s regelverk och ansåg att något uttalande från riksdagens sida inte var nödvändigt. Med det anförda avstyrkte utskottet motionsyrkandet i</w:t>
      </w:r>
      <w:r w:rsidR="00FC59AE" w:rsidRPr="00F36EC2">
        <w:t xml:space="preserve"> </w:t>
      </w:r>
      <w:r w:rsidRPr="00F36EC2">
        <w:t xml:space="preserve">fråga.  </w:t>
      </w:r>
    </w:p>
    <w:p w:rsidR="0092133E" w:rsidRPr="00F36EC2" w:rsidRDefault="0092133E" w:rsidP="0092133E">
      <w:pPr>
        <w:pStyle w:val="Normaltindrag"/>
      </w:pPr>
      <w:r w:rsidRPr="00F36EC2">
        <w:t xml:space="preserve">Mot bakgrund av vad </w:t>
      </w:r>
      <w:r w:rsidR="00FC59AE" w:rsidRPr="00F36EC2">
        <w:t xml:space="preserve">som </w:t>
      </w:r>
      <w:r w:rsidRPr="00F36EC2">
        <w:t>nu anförts och med hänsyn till det arbete som pågår med att ta fram förslag om hur direktiv 2004/38/EG skall genomf</w:t>
      </w:r>
      <w:r w:rsidRPr="00F36EC2">
        <w:t>ö</w:t>
      </w:r>
      <w:r w:rsidRPr="00F36EC2">
        <w:t xml:space="preserve">ras i svensk rätt anser utskottet att riksdagen inte bör vidta någon åtgärd vad gäller frågan om försörjningskrav för EU-medborgare som flyttar till t.ex. Sverige. Utskottet avstyrker därmed motion K431 yrkande 12. Även motion Sf406 yrkandena 1 och 2 avstyrks med det anförda. </w:t>
      </w:r>
    </w:p>
    <w:p w:rsidR="0092133E" w:rsidRPr="00F36EC2" w:rsidRDefault="0092133E" w:rsidP="0092133E">
      <w:pPr>
        <w:pStyle w:val="Normaltindrag"/>
        <w:rPr>
          <w:snapToGrid w:val="0"/>
        </w:rPr>
      </w:pPr>
      <w:r w:rsidRPr="00F36EC2">
        <w:t>En av motionerna rör medborgarskap som hinder för fri rörlighet i Ör</w:t>
      </w:r>
      <w:r w:rsidRPr="00F36EC2">
        <w:t>e</w:t>
      </w:r>
      <w:r w:rsidRPr="00F36EC2">
        <w:t xml:space="preserve">sundsregionen (här bortses från att Cypern numera är medlem i EU). </w:t>
      </w:r>
      <w:r w:rsidR="003F5D6D" w:rsidRPr="00F36EC2">
        <w:t>F</w:t>
      </w:r>
      <w:r w:rsidRPr="00F36EC2">
        <w:t>r</w:t>
      </w:r>
      <w:r w:rsidRPr="00F36EC2">
        <w:t>å</w:t>
      </w:r>
      <w:r w:rsidRPr="00F36EC2">
        <w:t xml:space="preserve">gan om att undanröja gränshinder i Norden har varit aktuell under flera år. </w:t>
      </w:r>
      <w:r w:rsidRPr="00F36EC2">
        <w:rPr>
          <w:snapToGrid w:val="0"/>
        </w:rPr>
        <w:t>Rege</w:t>
      </w:r>
      <w:r w:rsidRPr="00F36EC2">
        <w:rPr>
          <w:snapToGrid w:val="0"/>
        </w:rPr>
        <w:t>r</w:t>
      </w:r>
      <w:r w:rsidRPr="00F36EC2">
        <w:rPr>
          <w:snapToGrid w:val="0"/>
        </w:rPr>
        <w:t>ingen har i skrivelse 2003/04:90 redogjort för det nordiska samarb</w:t>
      </w:r>
      <w:r w:rsidRPr="00F36EC2">
        <w:rPr>
          <w:snapToGrid w:val="0"/>
        </w:rPr>
        <w:t>e</w:t>
      </w:r>
      <w:r w:rsidRPr="00F36EC2">
        <w:rPr>
          <w:snapToGrid w:val="0"/>
        </w:rPr>
        <w:t>tet under 2003 och även arbetet med att avskaffa gränshinder. Bland annat anges att den förre danske statsministern Poul Schlüter under 2003 fick i uppdrag att driva på gränshindersarbetet. En redogörelse för de förslag Poul Schlüter lagt fram på olika områden lämna</w:t>
      </w:r>
      <w:r w:rsidR="003F5D6D" w:rsidRPr="00F36EC2">
        <w:rPr>
          <w:snapToGrid w:val="0"/>
        </w:rPr>
        <w:t>de</w:t>
      </w:r>
      <w:r w:rsidRPr="00F36EC2">
        <w:rPr>
          <w:snapToGrid w:val="0"/>
        </w:rPr>
        <w:t xml:space="preserve">s i oktober 2004. </w:t>
      </w:r>
      <w:r w:rsidR="003F5D6D" w:rsidRPr="00F36EC2">
        <w:rPr>
          <w:snapToGrid w:val="0"/>
        </w:rPr>
        <w:t>E</w:t>
      </w:r>
      <w:r w:rsidRPr="00F36EC2">
        <w:rPr>
          <w:snapToGrid w:val="0"/>
        </w:rPr>
        <w:t xml:space="preserve">tt av förslagen </w:t>
      </w:r>
      <w:r w:rsidR="003F5D6D" w:rsidRPr="00F36EC2">
        <w:rPr>
          <w:snapToGrid w:val="0"/>
        </w:rPr>
        <w:t xml:space="preserve">innebär att </w:t>
      </w:r>
      <w:r w:rsidRPr="00F36EC2">
        <w:rPr>
          <w:snapToGrid w:val="0"/>
        </w:rPr>
        <w:t xml:space="preserve">varaktigt bosatta tredjelandsmedborgare </w:t>
      </w:r>
      <w:r w:rsidR="003F5D6D" w:rsidRPr="00F36EC2">
        <w:rPr>
          <w:snapToGrid w:val="0"/>
        </w:rPr>
        <w:t xml:space="preserve">skall </w:t>
      </w:r>
      <w:r w:rsidRPr="00F36EC2">
        <w:rPr>
          <w:snapToGrid w:val="0"/>
        </w:rPr>
        <w:t>omfattas av den gemensamma nordiska arbetsmarknaden. Sedan de nordiska arbets</w:t>
      </w:r>
      <w:r w:rsidR="00FC59AE" w:rsidRPr="00F36EC2">
        <w:rPr>
          <w:snapToGrid w:val="0"/>
        </w:rPr>
        <w:t>marknads</w:t>
      </w:r>
      <w:r w:rsidRPr="00F36EC2">
        <w:rPr>
          <w:snapToGrid w:val="0"/>
        </w:rPr>
        <w:t>ministrarna beslutat att inte godta detta förslag har en nordisk arbetsgrupp til</w:t>
      </w:r>
      <w:r w:rsidRPr="00F36EC2">
        <w:rPr>
          <w:snapToGrid w:val="0"/>
        </w:rPr>
        <w:t>l</w:t>
      </w:r>
      <w:r w:rsidRPr="00F36EC2">
        <w:rPr>
          <w:snapToGrid w:val="0"/>
        </w:rPr>
        <w:t>satts för att göra en översyn av den nordiska överenskommelsen om en gemensam no</w:t>
      </w:r>
      <w:r w:rsidRPr="00F36EC2">
        <w:rPr>
          <w:snapToGrid w:val="0"/>
        </w:rPr>
        <w:t>r</w:t>
      </w:r>
      <w:r w:rsidRPr="00F36EC2">
        <w:rPr>
          <w:snapToGrid w:val="0"/>
        </w:rPr>
        <w:t>disk a</w:t>
      </w:r>
      <w:r w:rsidRPr="00F36EC2">
        <w:rPr>
          <w:snapToGrid w:val="0"/>
        </w:rPr>
        <w:t>r</w:t>
      </w:r>
      <w:r w:rsidRPr="00F36EC2">
        <w:rPr>
          <w:snapToGrid w:val="0"/>
        </w:rPr>
        <w:t xml:space="preserve">betsmarknad. Översynen beräknas vara klar under 2005. </w:t>
      </w:r>
    </w:p>
    <w:p w:rsidR="0092133E" w:rsidRPr="00F36EC2" w:rsidRDefault="003F5D6D" w:rsidP="0092133E">
      <w:pPr>
        <w:pStyle w:val="Normaltindrag"/>
      </w:pPr>
      <w:r w:rsidRPr="00F36EC2">
        <w:t xml:space="preserve">Utskottet kan konstatera att rådets </w:t>
      </w:r>
      <w:r w:rsidR="0092133E" w:rsidRPr="00F36EC2">
        <w:t>direktiv 2003/109/EG om varaktigt b</w:t>
      </w:r>
      <w:r w:rsidR="0092133E" w:rsidRPr="00F36EC2">
        <w:t>o</w:t>
      </w:r>
      <w:r w:rsidR="0092133E" w:rsidRPr="00F36EC2">
        <w:t>satta tredjelandsmedborgares ställning är tillämpligt på tredjelandsmedborg</w:t>
      </w:r>
      <w:r w:rsidR="0092133E" w:rsidRPr="00F36EC2">
        <w:t>a</w:t>
      </w:r>
      <w:r w:rsidR="0092133E" w:rsidRPr="00F36EC2">
        <w:t>re som är lagligen bosatta i en medlemsstat. Tredjelandsmedborgare som är flyktingar eller på annat sätt skyddsbehövande omfattas inte. Tredjeland</w:t>
      </w:r>
      <w:r w:rsidR="0092133E" w:rsidRPr="00F36EC2">
        <w:t>s</w:t>
      </w:r>
      <w:r w:rsidR="0092133E" w:rsidRPr="00F36EC2">
        <w:t>medborgare som varit lagligen bosatta i en medlemsstat i fem år har rätt att beviljas ställning som varaktigt bosatta om de visar att de förfogar över til</w:t>
      </w:r>
      <w:r w:rsidR="0092133E" w:rsidRPr="00F36EC2">
        <w:t>l</w:t>
      </w:r>
      <w:r w:rsidR="0092133E" w:rsidRPr="00F36EC2">
        <w:t>räckliga medel för sin försörjning och har en sjukförsäkring. Enligt huvudr</w:t>
      </w:r>
      <w:r w:rsidR="0092133E" w:rsidRPr="00F36EC2">
        <w:t>e</w:t>
      </w:r>
      <w:r w:rsidR="0092133E" w:rsidRPr="00F36EC2">
        <w:t>geln skall de åtnjuta den behandling som en medlemsstats egna medborgare får i fråga om bl.a. tillträde till arbetsmarknaden, utbildning och social tryg</w:t>
      </w:r>
      <w:r w:rsidR="0092133E" w:rsidRPr="00F36EC2">
        <w:t>g</w:t>
      </w:r>
      <w:r w:rsidR="0092133E" w:rsidRPr="00F36EC2">
        <w:t>het, socialt bistånd och socialt skydd. De har vidare rätt att bosätta sig i andra medlemsstater för att arbeta eller studera eller av andra skäl. Den andra me</w:t>
      </w:r>
      <w:r w:rsidR="0092133E" w:rsidRPr="00F36EC2">
        <w:t>d</w:t>
      </w:r>
      <w:r w:rsidR="0092133E" w:rsidRPr="00F36EC2">
        <w:t>lemsstaten får begära att de bevisar att de har stabila och regelbundna försör</w:t>
      </w:r>
      <w:r w:rsidR="0092133E" w:rsidRPr="00F36EC2">
        <w:t>j</w:t>
      </w:r>
      <w:r w:rsidR="0092133E" w:rsidRPr="00F36EC2">
        <w:t>ningsmedel och en sjukförsäkring. Makar och barn har en principiell rätt att medfölja en varaktigt bosatt som flyttar till en annan medlemsstat. Den andra medlemsst</w:t>
      </w:r>
      <w:r w:rsidR="0092133E" w:rsidRPr="00F36EC2">
        <w:t>a</w:t>
      </w:r>
      <w:r w:rsidR="0092133E" w:rsidRPr="00F36EC2">
        <w:t xml:space="preserve">ten får begära bevis för att familjemedlemmen har sin försörjning tryggad och en sjukförsäkring. Utskottet noterar att direktivet inte är bindande för eller tillämpligt i Danmark. </w:t>
      </w:r>
    </w:p>
    <w:p w:rsidR="0092133E" w:rsidRPr="00F36EC2" w:rsidRDefault="0092133E" w:rsidP="0092133E">
      <w:pPr>
        <w:pStyle w:val="Normaltindrag"/>
      </w:pPr>
      <w:r w:rsidRPr="00F36EC2">
        <w:t xml:space="preserve">Regeringen har som redan nämnts planerat att </w:t>
      </w:r>
      <w:r w:rsidRPr="00F36EC2">
        <w:rPr>
          <w:color w:val="000000"/>
        </w:rPr>
        <w:t xml:space="preserve">under september 2005 </w:t>
      </w:r>
      <w:r w:rsidRPr="00F36EC2">
        <w:t>för</w:t>
      </w:r>
      <w:r w:rsidRPr="00F36EC2">
        <w:t>e</w:t>
      </w:r>
      <w:r w:rsidRPr="00F36EC2">
        <w:t xml:space="preserve">lägga riksdagen </w:t>
      </w:r>
      <w:r w:rsidRPr="00F36EC2">
        <w:rPr>
          <w:color w:val="000000"/>
        </w:rPr>
        <w:t xml:space="preserve">en proposition om familjeåterförening och varaktigt bosatta tredjelandsmedborgare. Med hänsyn härtill och då </w:t>
      </w:r>
      <w:r w:rsidRPr="00F36EC2">
        <w:t xml:space="preserve">frågan </w:t>
      </w:r>
      <w:r w:rsidRPr="00F36EC2">
        <w:rPr>
          <w:snapToGrid w:val="0"/>
        </w:rPr>
        <w:t>om en gemensam nordisk arbetsmarknad</w:t>
      </w:r>
      <w:r w:rsidRPr="00F36EC2">
        <w:t xml:space="preserve"> är föremål för översyn inom ramen för det nordiska samarbetet anser utskottet att riksdagen för närvarande inte bör göra något uttalande i frågan om hinder för rörlighet i Öresundsregionen. Motion Sf356 yrkande 1 avstyrks med det anförda. </w:t>
      </w:r>
    </w:p>
    <w:p w:rsidR="0092133E" w:rsidRPr="00F36EC2" w:rsidRDefault="0092133E" w:rsidP="0092133E">
      <w:pPr>
        <w:pStyle w:val="Rubrik2"/>
      </w:pPr>
      <w:bookmarkStart w:id="76" w:name="_Toc99875414"/>
      <w:r w:rsidRPr="00F36EC2">
        <w:t>Flyktingpolitiken</w:t>
      </w:r>
      <w:bookmarkEnd w:id="76"/>
    </w:p>
    <w:p w:rsidR="0092133E" w:rsidRPr="00F36EC2" w:rsidRDefault="0092133E" w:rsidP="00AC1BCE">
      <w:pPr>
        <w:pStyle w:val="Rubrik3"/>
        <w:spacing w:before="110"/>
        <w:rPr>
          <w:noProof w:val="0"/>
        </w:rPr>
      </w:pPr>
      <w:bookmarkStart w:id="77" w:name="_Toc99875415"/>
      <w:r w:rsidRPr="00F36EC2">
        <w:rPr>
          <w:noProof w:val="0"/>
        </w:rPr>
        <w:t>Flyktingbegreppet och andra skyddsgrunder</w:t>
      </w:r>
      <w:bookmarkEnd w:id="77"/>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ett utvidgat flyktingbegrepp o</w:t>
      </w:r>
      <w:r w:rsidRPr="00F36EC2">
        <w:t>m</w:t>
      </w:r>
      <w:r w:rsidRPr="00F36EC2">
        <w:t>fattande bl.a. könsrelaterad förföljelse, skyddsbehov och avvi</w:t>
      </w:r>
      <w:r w:rsidRPr="00F36EC2">
        <w:t>s</w:t>
      </w:r>
      <w:r w:rsidRPr="00F36EC2">
        <w:t>ningsbeslut, kristna konvertiter från Iran samt om asylsökande r</w:t>
      </w:r>
      <w:r w:rsidRPr="00F36EC2">
        <w:t>o</w:t>
      </w:r>
      <w:r w:rsidRPr="00F36EC2">
        <w:t>mer. Vidare bör riksdagen avslå motioner om Dublinförordningens tillämpning och principen om non-refoulement samt om säkra lä</w:t>
      </w:r>
      <w:r w:rsidRPr="00F36EC2">
        <w:t>n</w:t>
      </w:r>
      <w:r w:rsidRPr="00F36EC2">
        <w:t>der m.m. Jämför reservationerna</w:t>
      </w:r>
      <w:r w:rsidR="00B91B66" w:rsidRPr="00F36EC2">
        <w:t xml:space="preserve"> 27 (fp, kd, v, c, mp), 28 (kd,c), 29 (fp), 30 (v, mp), 31 (kd, c), 32 (v, mp), 33 (fp, kd, c), 34 (v), 35 (mp), 36 (kd, c) och 37</w:t>
      </w:r>
      <w:r w:rsidRPr="00F36EC2">
        <w:t xml:space="preserve"> </w:t>
      </w:r>
      <w:r w:rsidR="00B91B66" w:rsidRPr="00F36EC2">
        <w:t>(v, mp).</w:t>
      </w:r>
    </w:p>
    <w:p w:rsidR="0092133E" w:rsidRPr="00F36EC2" w:rsidRDefault="0092133E" w:rsidP="0092133E">
      <w:pPr>
        <w:pStyle w:val="R4"/>
        <w:rPr>
          <w:sz w:val="19"/>
        </w:rPr>
      </w:pPr>
      <w:r w:rsidRPr="00F36EC2">
        <w:t>Gällande ordning</w:t>
      </w:r>
    </w:p>
    <w:p w:rsidR="0092133E" w:rsidRPr="00F36EC2" w:rsidRDefault="0092133E" w:rsidP="0092133E">
      <w:r w:rsidRPr="00F36EC2">
        <w:t>FN-konventionen från 1951 angående flyktingars rättsliga ställning, Genèv</w:t>
      </w:r>
      <w:r w:rsidRPr="00F36EC2">
        <w:t>e</w:t>
      </w:r>
      <w:r w:rsidRPr="00F36EC2">
        <w:t>konventionen, kompletterades år 1967 med det s.k. New York-protokollet. Protokollet innebär att staterna förbinder sig att tillämpa konventionen utan begränsning till händelser som inträffat före den 1 januari 1951 och som regel utan geografisk begränsning till händelser som inträffat i Eur</w:t>
      </w:r>
      <w:r w:rsidRPr="00F36EC2">
        <w:t>o</w:t>
      </w:r>
      <w:r w:rsidRPr="00F36EC2">
        <w:t xml:space="preserve">pa. </w:t>
      </w:r>
    </w:p>
    <w:p w:rsidR="0092133E" w:rsidRPr="00F36EC2" w:rsidRDefault="0092133E" w:rsidP="0092133E">
      <w:pPr>
        <w:pStyle w:val="Normaltindrag"/>
      </w:pPr>
      <w:r w:rsidRPr="00F36EC2">
        <w:t xml:space="preserve">Genèvekonventionen innehåller bl.a. en definition av vem som skall anses som flykting och föreskriver förbud mot avvisning eller utvisning av personer till ett land där de riskerar förföljelse eller till ett land där de inte åtnjuter trygghet gentemot att bli sända till ett land där de riskerar förföljelse. </w:t>
      </w:r>
    </w:p>
    <w:p w:rsidR="0092133E" w:rsidRPr="00F36EC2" w:rsidRDefault="0092133E" w:rsidP="0092133E">
      <w:pPr>
        <w:pStyle w:val="Normaltindrag"/>
      </w:pPr>
      <w:r w:rsidRPr="00F36EC2">
        <w:t>I konventionen definieras</w:t>
      </w:r>
      <w:r w:rsidR="00FC59AE" w:rsidRPr="00F36EC2">
        <w:t xml:space="preserve"> en flykting som en person som ”</w:t>
      </w:r>
      <w:r w:rsidRPr="00F36EC2">
        <w:t>i anledning av välgrundad fruktan för förföljelse på grund av sin ras, religion, nationalitet, tillhörighet till viss samhällsgrupp eller politisk åskådning befinner sig uta</w:t>
      </w:r>
      <w:r w:rsidRPr="00F36EC2">
        <w:t>n</w:t>
      </w:r>
      <w:r w:rsidRPr="00F36EC2">
        <w:t>för sitt hemland och som inte kan eller på grund av sin fruktan inte vill b</w:t>
      </w:r>
      <w:r w:rsidRPr="00F36EC2">
        <w:t>e</w:t>
      </w:r>
      <w:r w:rsidR="00FC59AE" w:rsidRPr="00F36EC2">
        <w:t>gagna sig av hemlandets skydd”</w:t>
      </w:r>
      <w:r w:rsidRPr="00F36EC2">
        <w:t xml:space="preserve">. </w:t>
      </w:r>
    </w:p>
    <w:p w:rsidR="0092133E" w:rsidRPr="00F36EC2" w:rsidRDefault="0092133E" w:rsidP="0092133E">
      <w:pPr>
        <w:pStyle w:val="Normaltindrag"/>
      </w:pPr>
      <w:r w:rsidRPr="00F36EC2">
        <w:t>I Genèvekonventionens artikel 33 anges att en flykting inte får avvisas e</w:t>
      </w:r>
      <w:r w:rsidRPr="00F36EC2">
        <w:t>l</w:t>
      </w:r>
      <w:r w:rsidRPr="00F36EC2">
        <w:t>ler utvisas till ett land där hans liv eller frihet hotas på grund av hans ras, religion, nationalitet, tillhörighet till viss samhällsgrupp eller politiska åskå</w:t>
      </w:r>
      <w:r w:rsidRPr="00F36EC2">
        <w:t>d</w:t>
      </w:r>
      <w:r w:rsidRPr="00F36EC2">
        <w:t xml:space="preserve">ning. </w:t>
      </w:r>
    </w:p>
    <w:p w:rsidR="0092133E" w:rsidRPr="00F36EC2" w:rsidRDefault="0092133E" w:rsidP="0092133E">
      <w:r w:rsidRPr="00F36EC2">
        <w:t>I artikel 3 i FN:s konvention mot tortyr och annan omänsklig eller förnedra</w:t>
      </w:r>
      <w:r w:rsidRPr="00F36EC2">
        <w:t>n</w:t>
      </w:r>
      <w:r w:rsidRPr="00F36EC2">
        <w:t xml:space="preserve">de behandling anges följande. </w:t>
      </w:r>
    </w:p>
    <w:p w:rsidR="0092133E" w:rsidRPr="00F36EC2" w:rsidRDefault="0092133E" w:rsidP="0092133E">
      <w:pPr>
        <w:pStyle w:val="Normaltindrag"/>
      </w:pPr>
      <w:r w:rsidRPr="00F36EC2">
        <w:t xml:space="preserve">1. Ingen konventionsstat skall utvisa, återföra eller utlämna en person till en annan stat, i vilken det finns anledning att tro att han skulle vara i fara för att utsättas för tortyr. </w:t>
      </w:r>
    </w:p>
    <w:p w:rsidR="0092133E" w:rsidRPr="00F36EC2" w:rsidRDefault="0092133E" w:rsidP="0092133E">
      <w:pPr>
        <w:pStyle w:val="Normaltindrag"/>
      </w:pPr>
      <w:r w:rsidRPr="00F36EC2">
        <w:t>2. För att fastställa huruvida sådan anledning föreligger, skall de behöriga myndigheterna beakta alla hänsyn av betydelse, vari i förekommande fall även skall inbegripas förekomsten i den berörda staten av ett konsekvent handlingsmönster av grova, uppenbara eller talrika kränkningar av de mäns</w:t>
      </w:r>
      <w:r w:rsidRPr="00F36EC2">
        <w:t>k</w:t>
      </w:r>
      <w:r w:rsidRPr="00F36EC2">
        <w:t xml:space="preserve">liga rättigheterna. </w:t>
      </w:r>
    </w:p>
    <w:p w:rsidR="0092133E" w:rsidRPr="00F36EC2" w:rsidRDefault="00FC59AE" w:rsidP="0092133E">
      <w:r w:rsidRPr="00F36EC2">
        <w:t>Också i artikel 3 i e</w:t>
      </w:r>
      <w:r w:rsidR="0092133E" w:rsidRPr="00F36EC2">
        <w:t xml:space="preserve">uropeiska konventionen angående skydd för de mänskliga rättigheterna och de grundläggande friheterna, Europakonventionen, finns ett förbud mot tortyr. </w:t>
      </w:r>
    </w:p>
    <w:p w:rsidR="0092133E" w:rsidRPr="00F36EC2" w:rsidRDefault="0092133E" w:rsidP="0092133E">
      <w:r w:rsidRPr="00F36EC2">
        <w:t>En flykting har enligt utlänningslagen en principiell rätt att få uppehållstil</w:t>
      </w:r>
      <w:r w:rsidRPr="00F36EC2">
        <w:t>l</w:t>
      </w:r>
      <w:r w:rsidRPr="00F36EC2">
        <w:t>stånd i Sverige. Definitionen av vem som är flykting är intagen i 3 kap. 2 § UtlL och har samma lydelse som i Genèvekonventionen, dock med uttryckligt angivande att denna rätt gäller oberoende av om förföljelsen utgår från la</w:t>
      </w:r>
      <w:r w:rsidRPr="00F36EC2">
        <w:t>n</w:t>
      </w:r>
      <w:r w:rsidRPr="00F36EC2">
        <w:t xml:space="preserve">dets myndigheter eller om dessa inte kan antas bereda skydd mot förföljelse från enskilda. </w:t>
      </w:r>
    </w:p>
    <w:p w:rsidR="0092133E" w:rsidRPr="00F36EC2" w:rsidRDefault="0092133E" w:rsidP="0092133E">
      <w:pPr>
        <w:pStyle w:val="Normaltindrag"/>
      </w:pPr>
      <w:r w:rsidRPr="00F36EC2">
        <w:t>Utöver flyktingar har tre andra kategorier enligt 3 kap. 3 § UtlL en princ</w:t>
      </w:r>
      <w:r w:rsidRPr="00F36EC2">
        <w:t>i</w:t>
      </w:r>
      <w:r w:rsidRPr="00F36EC2">
        <w:t xml:space="preserve">piell rätt att få skydd i Sverige. Det rör sig om personer som lämnat sitt land av andra skäl än av flyktinggrundande orsaker och som </w:t>
      </w:r>
    </w:p>
    <w:p w:rsidR="0092133E" w:rsidRPr="00F36EC2" w:rsidRDefault="0092133E" w:rsidP="0092133E">
      <w:pPr>
        <w:pStyle w:val="Normaltindrag"/>
      </w:pPr>
      <w:r w:rsidRPr="00F36EC2">
        <w:t>1. känner en välgrundad fruktan för att straffas med döden eller med kroppsstraff eller att utsättas för tortyr eller annan omänsklig eller förnedra</w:t>
      </w:r>
      <w:r w:rsidRPr="00F36EC2">
        <w:t>n</w:t>
      </w:r>
      <w:r w:rsidRPr="00F36EC2">
        <w:t xml:space="preserve">de behandling eller bestraffning, </w:t>
      </w:r>
    </w:p>
    <w:p w:rsidR="0092133E" w:rsidRPr="00F36EC2" w:rsidRDefault="0092133E" w:rsidP="0092133E">
      <w:pPr>
        <w:pStyle w:val="Normaltindrag"/>
      </w:pPr>
      <w:r w:rsidRPr="00F36EC2">
        <w:t xml:space="preserve">2. på grund av en yttre eller inre väpnad konflikt behöver skydd eller på grund av en miljökatastrof inte kan återvända till sitt hemland, eller </w:t>
      </w:r>
    </w:p>
    <w:p w:rsidR="0092133E" w:rsidRPr="00F36EC2" w:rsidRDefault="0092133E" w:rsidP="0092133E">
      <w:pPr>
        <w:pStyle w:val="Normaltindrag"/>
      </w:pPr>
      <w:r w:rsidRPr="00F36EC2">
        <w:t xml:space="preserve">3. på grund av sitt kön eller homosexualitet känner välgrundad fruktan för förföljelse. </w:t>
      </w:r>
    </w:p>
    <w:p w:rsidR="0092133E" w:rsidRPr="00F36EC2" w:rsidRDefault="0092133E" w:rsidP="0092133E">
      <w:pPr>
        <w:pStyle w:val="Normaltindrag"/>
      </w:pPr>
      <w:r w:rsidRPr="00F36EC2">
        <w:t>Som flykting och som skyddsbehövande enligt ovanstående grunder anses även en person som är statslös och som av de uppräknade skälen befinner sig utanför det land där han eller hon tidigare haft sin vanliga vistelseort, under förutsättning att personen inte kan eller på grund av sin fruktan inte vill åte</w:t>
      </w:r>
      <w:r w:rsidRPr="00F36EC2">
        <w:t>r</w:t>
      </w:r>
      <w:r w:rsidRPr="00F36EC2">
        <w:t xml:space="preserve">vända dit. </w:t>
      </w:r>
    </w:p>
    <w:p w:rsidR="0092133E" w:rsidRPr="00F36EC2" w:rsidRDefault="0092133E" w:rsidP="0092133E">
      <w:pPr>
        <w:pStyle w:val="Normaltindrag"/>
      </w:pPr>
      <w:r w:rsidRPr="00F36EC2">
        <w:t>Enligt 8 kap. 1 § UtlL får en avvisning eller utvisning aldrig verkställas om det finns skälig anledning att tro att utlänningen riskerar dödsstraff, kropp</w:t>
      </w:r>
      <w:r w:rsidRPr="00F36EC2">
        <w:t>s</w:t>
      </w:r>
      <w:r w:rsidRPr="00F36EC2">
        <w:t>straff eller tortyr eller att utsättas för annan omänsklig eller förnedrande b</w:t>
      </w:r>
      <w:r w:rsidRPr="00F36EC2">
        <w:t>e</w:t>
      </w:r>
      <w:r w:rsidRPr="00F36EC2">
        <w:t>handling eller bestraffning. Verkställighet får inte heller ske till ett land där utlänningen inte är skyddad mot att sändas vidare till ett land där han eller hon riskerar död</w:t>
      </w:r>
      <w:r w:rsidRPr="00F36EC2">
        <w:t>s</w:t>
      </w:r>
      <w:r w:rsidRPr="00F36EC2">
        <w:t xml:space="preserve">straff m.m. </w:t>
      </w:r>
    </w:p>
    <w:p w:rsidR="0092133E" w:rsidRPr="00F36EC2" w:rsidRDefault="0092133E" w:rsidP="0092133E">
      <w:pPr>
        <w:pStyle w:val="Normaltindrag"/>
      </w:pPr>
      <w:r w:rsidRPr="00F36EC2">
        <w:t>I 4 kap. 12 § UtlL anges att när en fråga om avvisning eller utvisning pr</w:t>
      </w:r>
      <w:r w:rsidRPr="00F36EC2">
        <w:t>ö</w:t>
      </w:r>
      <w:r w:rsidRPr="00F36EC2">
        <w:t xml:space="preserve">vas skall hänsyn tas till om utlänningen på grund av bestämmelserna i bl.a. 8 kap. 1 § UtlL inte kan sändas till ett visst land eller om det annars finns särskilda hinder mot att avgörandet verkställs. </w:t>
      </w:r>
    </w:p>
    <w:p w:rsidR="0092133E" w:rsidRPr="00F36EC2" w:rsidRDefault="0092133E" w:rsidP="0092133E">
      <w:r w:rsidRPr="00F36EC2">
        <w:t>Förordning EG nr 343/2003 om kriterier och mekanismer för att avgöra vi</w:t>
      </w:r>
      <w:r w:rsidRPr="00F36EC2">
        <w:t>l</w:t>
      </w:r>
      <w:r w:rsidRPr="00F36EC2">
        <w:t>ken medlemsstat som har ansvaret för att pröva en asylansökan som en me</w:t>
      </w:r>
      <w:r w:rsidRPr="00F36EC2">
        <w:t>d</w:t>
      </w:r>
      <w:r w:rsidRPr="00F36EC2">
        <w:t>borgare i tredjeland har gett in i någon medlemsstat, Dublinförordningen, trädde i kraft den 17 mars 2003 och tillämpas fr.o.m. den 1 september 2003. Förordningen bygger till stor del på samma principer som den tidigare s.k. Dublinkonventionen. Ansvaret för prövning av en asylansökan (en ansökan om internationellt skydd i enlighet med Genèvekonventionen) åligger den medlemsstat som har tagit störst del i den asylsökandes inresa (genom att utfärda visering eller uppehållstillstånd) med undantag av regler om familj</w:t>
      </w:r>
      <w:r w:rsidRPr="00F36EC2">
        <w:t>e</w:t>
      </w:r>
      <w:r w:rsidRPr="00F36EC2">
        <w:t>återförening. Varje medlemsstat får pröva en asylansökan som lämnats in av en tredjelandsmedborgare även om det inte föreligger någon skyldighet enligt förordningen. Vidare får varje medlemsstat, även om den inte är ansvarig enligt förordningen, sammanföra familjemedlemmar och andra släktingar i beroendeställning av humanitära skäl. I förordningen anges att medlemsst</w:t>
      </w:r>
      <w:r w:rsidRPr="00F36EC2">
        <w:t>a</w:t>
      </w:r>
      <w:r w:rsidRPr="00F36EC2">
        <w:t xml:space="preserve">terna bl.a. beaktar principen om non-refoulement. </w:t>
      </w:r>
    </w:p>
    <w:p w:rsidR="0092133E" w:rsidRPr="00F36EC2" w:rsidRDefault="0092133E" w:rsidP="0092133E">
      <w:pPr>
        <w:pStyle w:val="R4"/>
      </w:pPr>
      <w:r w:rsidRPr="00F36EC2">
        <w:t>Skrivelsen</w:t>
      </w:r>
    </w:p>
    <w:p w:rsidR="0092133E" w:rsidRPr="00F36EC2" w:rsidRDefault="0092133E" w:rsidP="0092133E">
      <w:r w:rsidRPr="00F36EC2">
        <w:t>Den 29 april 2004 antogs direktiv 2004/83/EG om miniminormer för när medborgare i tredje land och statslösa personer skall betraktas som flyktingar eller som personer som av andra skäl behöver internationellt skydd. Det s.k. skyddsgrundsdirektivets huvudsakliga syfte är att garantera att medlemsst</w:t>
      </w:r>
      <w:r w:rsidRPr="00F36EC2">
        <w:t>a</w:t>
      </w:r>
      <w:r w:rsidRPr="00F36EC2">
        <w:t>terna tillämpar gemensamma kriterier för att fastställa vilka tredjelandsme</w:t>
      </w:r>
      <w:r w:rsidRPr="00F36EC2">
        <w:t>d</w:t>
      </w:r>
      <w:r w:rsidRPr="00F36EC2">
        <w:t>borgare eller statslösa personer som behöver internationellt skydd samt att garantera att en miniminivå av förmåner är tillgängliga för dessa personer. Ett långsiktigt syfte är också att begränsa asylsökandes förflyttningar mellan medlemsstaterna när sådana endast motiveras av rättsliga skillnader, något som tillnärmning av reglerna om erkännande och innebörd av flyktingstatus och status som alternativt skyddsbehövande bidrar till. Direktivet inleds med ett antal definitioner av vilka bl.a. framgår att samlingsbegreppet internati</w:t>
      </w:r>
      <w:r w:rsidRPr="00F36EC2">
        <w:t>o</w:t>
      </w:r>
      <w:r w:rsidRPr="00F36EC2">
        <w:t>nellt skydd i direktivets mening innebär flyktingstatus och status som altern</w:t>
      </w:r>
      <w:r w:rsidRPr="00F36EC2">
        <w:t>a</w:t>
      </w:r>
      <w:r w:rsidRPr="00F36EC2">
        <w:t>tivt skyddsbehövande. Begreppet flykting utgår från den definition som åte</w:t>
      </w:r>
      <w:r w:rsidRPr="00F36EC2">
        <w:t>r</w:t>
      </w:r>
      <w:r w:rsidRPr="00F36EC2">
        <w:t>finns i Genèvekonventionen. Direktivets andra del reglerar innebörden av internationellt skydd, dvs. vilka rättigheter och förmåner som är knutna till den beviljade statusen. Bland annat behandlas rätten till uppehållstillstånd och resedokument. Vidare berörs rättigheter och förmåner för familjemedlemmar, rätten till tillträde till arbetsmarknad och utbildning, sociala förmåner, rätten till hälso- och sjukvård samt bostad och rätten till fri rörlighet. Medlemsst</w:t>
      </w:r>
      <w:r w:rsidRPr="00F36EC2">
        <w:t>a</w:t>
      </w:r>
      <w:r w:rsidRPr="00F36EC2">
        <w:t>terna skall införliva direktivet i sin lagstiftning senast den 10 oktober 2006.</w:t>
      </w:r>
    </w:p>
    <w:p w:rsidR="0092133E" w:rsidRPr="00F36EC2" w:rsidRDefault="0092133E" w:rsidP="0092133E">
      <w:pPr>
        <w:pStyle w:val="Normaltindrag"/>
      </w:pPr>
      <w:r w:rsidRPr="00F36EC2">
        <w:t>En särskild utredare skall ta ställning till hur skyddsgrundsdirektivet skall genomföras i Sverige. Utredaren skall även redovisa hur andelen personer som beviljas flyktingstatus eller status som skyddsbehövande i övrigt i Sver</w:t>
      </w:r>
      <w:r w:rsidRPr="00F36EC2">
        <w:t>i</w:t>
      </w:r>
      <w:r w:rsidRPr="00F36EC2">
        <w:t>ge förhåller sig till motsvarande andel i vissa utvalda länder och analysera vad eventuella skillnader beror på (dir. 2004:114). Uppdraget skall redovisas senast den 16 september 2005.</w:t>
      </w:r>
    </w:p>
    <w:p w:rsidR="0092133E" w:rsidRPr="00F36EC2" w:rsidRDefault="0092133E" w:rsidP="0092133E">
      <w:pPr>
        <w:pStyle w:val="Normaltindrag"/>
      </w:pPr>
      <w:r w:rsidRPr="00F36EC2">
        <w:t xml:space="preserve">I skrivelsen anges att </w:t>
      </w:r>
      <w:r w:rsidR="00FC59AE" w:rsidRPr="00F36EC2">
        <w:t xml:space="preserve">det </w:t>
      </w:r>
      <w:r w:rsidRPr="00F36EC2">
        <w:t>i betänkandet Flyktingskap och könsrelaterad fö</w:t>
      </w:r>
      <w:r w:rsidRPr="00F36EC2">
        <w:t>r</w:t>
      </w:r>
      <w:r w:rsidRPr="00F36EC2">
        <w:t>följelse (SOU 2004:31) föreslås att den s.k. könsbestämmelsen i 3 kap. 3 § första stycket 3 UtlL skall utgå och att det direkt av lagtexten i stället skall framgå att det vid prövningen av en asylansökan skall beaktas att förföljelse som har sin grund i en utlännings kön eller sexuella läggning kan ligga till grund för flyktingskap. Förslagen har remissbehandlats och bereds inom Regering</w:t>
      </w:r>
      <w:r w:rsidRPr="00F36EC2">
        <w:t>s</w:t>
      </w:r>
      <w:r w:rsidRPr="00F36EC2">
        <w:t>kansliet. En proposition är aviserad till maj 2005.</w:t>
      </w:r>
    </w:p>
    <w:p w:rsidR="0092133E" w:rsidRPr="00F36EC2" w:rsidRDefault="0092133E" w:rsidP="0092133E">
      <w:pPr>
        <w:pStyle w:val="Normaltindrag"/>
      </w:pPr>
      <w:r w:rsidRPr="00F36EC2">
        <w:t>Den europeiska domstolen för de mänskliga rättigheterna (Europadomst</w:t>
      </w:r>
      <w:r w:rsidRPr="00F36EC2">
        <w:t>o</w:t>
      </w:r>
      <w:r w:rsidRPr="00F36EC2">
        <w:t>len) och FN:s kommitté mot tortyr är exempel på organ som har behörighet att pröva enskilda klagomål mot en stat. Europadomstolen är behörig att pröva klagomål från enskilda mot samtliga stater som är anslutna till Europ</w:t>
      </w:r>
      <w:r w:rsidRPr="00F36EC2">
        <w:t>a</w:t>
      </w:r>
      <w:r w:rsidRPr="00F36EC2">
        <w:t>konventionen. För att FN:s tortyrkommitté skall kunna pröva klagomål från enskilda förutsätts att staten i fråga har accepterat den individuella klagorä</w:t>
      </w:r>
      <w:r w:rsidRPr="00F36EC2">
        <w:t>t</w:t>
      </w:r>
      <w:r w:rsidRPr="00F36EC2">
        <w:t>ten. Av de 139 stater som är anslutna till tortyrkonventionen har endast 54 accepterat den individuella klagorätten. Båda organen prövar om en verkstä</w:t>
      </w:r>
      <w:r w:rsidRPr="00F36EC2">
        <w:t>l</w:t>
      </w:r>
      <w:r w:rsidRPr="00F36EC2">
        <w:t>lighet av ett avvisnings- eller utvisningsbeslut strider mot respektive konve</w:t>
      </w:r>
      <w:r w:rsidRPr="00F36EC2">
        <w:t>n</w:t>
      </w:r>
      <w:r w:rsidRPr="00F36EC2">
        <w:t>tionsåtagande.</w:t>
      </w:r>
    </w:p>
    <w:p w:rsidR="0092133E" w:rsidRPr="00F36EC2" w:rsidRDefault="0092133E" w:rsidP="0092133E">
      <w:pPr>
        <w:pStyle w:val="Normaltindrag"/>
      </w:pPr>
      <w:r w:rsidRPr="00F36EC2">
        <w:t xml:space="preserve">I skrivelsen anges att </w:t>
      </w:r>
      <w:r w:rsidR="00FC59AE" w:rsidRPr="00F36EC2">
        <w:t xml:space="preserve">FN:s tortyrkommitté </w:t>
      </w:r>
      <w:r w:rsidRPr="00F36EC2">
        <w:t>hittills har prövat 33 ärenden i sak avseende klag</w:t>
      </w:r>
      <w:r w:rsidRPr="00F36EC2">
        <w:t>o</w:t>
      </w:r>
      <w:r w:rsidRPr="00F36EC2">
        <w:t xml:space="preserve">mål mot Sverige. Kommittén har i nio fall bedömt att ett återsändande av den klagande efter ett beslut om avvisning eller utvisning skulle innebära ett brott mot artikel 3 i </w:t>
      </w:r>
      <w:r w:rsidR="00FC59AE" w:rsidRPr="00F36EC2">
        <w:t>FN-konventionen mot tortyr. I sjutton</w:t>
      </w:r>
      <w:r w:rsidRPr="00F36EC2">
        <w:t xml:space="preserve"> fall har kommittén konstaterat att Sverige inte har kränkt konventionen. Sju äre</w:t>
      </w:r>
      <w:r w:rsidRPr="00F36EC2">
        <w:t>n</w:t>
      </w:r>
      <w:r w:rsidRPr="00F36EC2">
        <w:t>den har avslutats utan sakprövning. Antalet anmälningar till kommittén har ökat under de senaste åren. För närvarande finns ett femtontal öppna ärenden mot Sverige hos kommittén i vilka regeringen ombetts att yttra sig. Ingen avvisning har verkställts i de fall där kommittén funnit att en verkstä</w:t>
      </w:r>
      <w:r w:rsidRPr="00F36EC2">
        <w:t>l</w:t>
      </w:r>
      <w:r w:rsidRPr="00F36EC2">
        <w:t>lighet av ett avvisnings- eller utvisningsbeslut skulle stå i strid med konve</w:t>
      </w:r>
      <w:r w:rsidRPr="00F36EC2">
        <w:t>n</w:t>
      </w:r>
      <w:r w:rsidRPr="00F36EC2">
        <w:t>tionsåt</w:t>
      </w:r>
      <w:r w:rsidRPr="00F36EC2">
        <w:t>a</w:t>
      </w:r>
      <w:r w:rsidRPr="00F36EC2">
        <w:t>gandet.</w:t>
      </w:r>
    </w:p>
    <w:p w:rsidR="0092133E" w:rsidRPr="00F36EC2" w:rsidRDefault="0092133E" w:rsidP="0092133E">
      <w:pPr>
        <w:pStyle w:val="Normaltindrag"/>
      </w:pPr>
      <w:r w:rsidRPr="00F36EC2">
        <w:t>Sverige har hittills inte fällts i Europadomstolen i något fall vad gäller u</w:t>
      </w:r>
      <w:r w:rsidRPr="00F36EC2">
        <w:t>t</w:t>
      </w:r>
      <w:r w:rsidRPr="00F36EC2">
        <w:t>länningsärenden. Ett stort antal klagomål har avvisats av domstolen som ogrundade. För närvarande handläggs vid domstolen ett tiotal mål med a</w:t>
      </w:r>
      <w:r w:rsidRPr="00F36EC2">
        <w:t>n</w:t>
      </w:r>
      <w:r w:rsidRPr="00F36EC2">
        <w:t xml:space="preserve">knytning till svenska utlänningsärenden i vilka regeringen ombetts att yttra sig. </w:t>
      </w:r>
    </w:p>
    <w:p w:rsidR="0092133E" w:rsidRPr="00F36EC2" w:rsidRDefault="0092133E" w:rsidP="0092133E">
      <w:pPr>
        <w:pStyle w:val="R4"/>
      </w:pPr>
      <w:r w:rsidRPr="00F36EC2">
        <w:t>Motioner</w:t>
      </w:r>
    </w:p>
    <w:p w:rsidR="0092133E" w:rsidRPr="00F36EC2" w:rsidRDefault="0092133E" w:rsidP="00967AEB">
      <w:pPr>
        <w:pStyle w:val="R4"/>
        <w:spacing w:before="125"/>
        <w:rPr>
          <w:iCs/>
          <w:sz w:val="19"/>
        </w:rPr>
      </w:pPr>
      <w:r w:rsidRPr="00F36EC2">
        <w:rPr>
          <w:iCs/>
          <w:sz w:val="19"/>
        </w:rPr>
        <w:t>Könsrelaterad förföljelse</w:t>
      </w:r>
    </w:p>
    <w:p w:rsidR="0092133E" w:rsidRPr="00F36EC2" w:rsidRDefault="0092133E" w:rsidP="0092133E">
      <w:r w:rsidRPr="00F36EC2">
        <w:t>Tillkännagivanden om att flyktingbegreppet skall utvidgas till att omfatta även förföljelse på grund av kön eller sexuell läggning begärs i motionerna Sf15 av Bo Könberg m.fl. (fp) yrkande 5, Sf277 av Lars Leijonborg m.fl. (fp) yrkande 2, L295 av Lars Leijonborg m.fl. (fp) yrkandena 22 och 27–29 samt Sf278 av Anne-Marie Ekström m.fl. (fp) yrkande 1. I motionerna påtalas behovet av ett skyndsamt utredningsarbete rörande den svenska lagstiftningen så att beslut i frågan inte försenas än mer. Motionärerna i Sf277 anser att Sverige måste bevaka att EU:s skyddsgrundsdirektiv ger flyktingstatus åt personer som känner välgrundad fruktan för förföljelse på grund av kön, könsidentitet eller sexuell läggning och att ett tilläggsprotokoll till Genèv</w:t>
      </w:r>
      <w:r w:rsidRPr="00F36EC2">
        <w:t>e</w:t>
      </w:r>
      <w:r w:rsidRPr="00F36EC2">
        <w:t>konventionen behövs för att ge flyktingstatus åt dessa personer. Kunskapen om dessa personers situation i de länder de flyr från måste också bli bättre.</w:t>
      </w:r>
    </w:p>
    <w:p w:rsidR="0092133E" w:rsidRPr="00F36EC2" w:rsidRDefault="0092133E" w:rsidP="0092133E">
      <w:r w:rsidRPr="00F36EC2">
        <w:t>I motionerna Sf13 av Sven Brus m.fl. (kd) yrkande 5 och Sf351 av Sven Brus m.fl. (kd) yrkande 10 begärs tillkännagivanden om att flyktingbegreppet bör vidgas till att omfatta även personer som riskerar förföljelse på grund av kön eller sexuell läggning. Motionärerna begär förslag till nödvändiga förfat</w:t>
      </w:r>
      <w:r w:rsidRPr="00F36EC2">
        <w:t>t</w:t>
      </w:r>
      <w:r w:rsidRPr="00F36EC2">
        <w:t xml:space="preserve">ningsändringar. I </w:t>
      </w:r>
      <w:r w:rsidR="00FC59AE" w:rsidRPr="00F36EC2">
        <w:t xml:space="preserve">motion </w:t>
      </w:r>
      <w:r w:rsidRPr="00F36EC2">
        <w:t>Sf351 yrkande 11 anges att kompetensen vid i</w:t>
      </w:r>
      <w:r w:rsidRPr="00F36EC2">
        <w:t>n</w:t>
      </w:r>
      <w:r w:rsidRPr="00F36EC2">
        <w:t>vandringsmyndigheterna och beslutsunderlaget om situationen i hemländerna för kvi</w:t>
      </w:r>
      <w:r w:rsidRPr="00F36EC2">
        <w:t>n</w:t>
      </w:r>
      <w:r w:rsidRPr="00F36EC2">
        <w:t xml:space="preserve">nor respektive homosexuella bör ses över. </w:t>
      </w:r>
    </w:p>
    <w:p w:rsidR="0092133E" w:rsidRPr="00F36EC2" w:rsidRDefault="00FC59AE" w:rsidP="0092133E">
      <w:pPr>
        <w:pStyle w:val="Normaltindrag"/>
      </w:pPr>
      <w:r w:rsidRPr="00F36EC2">
        <w:t>Rosita Runegrund m.</w:t>
      </w:r>
      <w:r w:rsidR="0092133E" w:rsidRPr="00F36EC2">
        <w:t>fl. (kd) begär i motion U308 yrkande 16 ett tillkänn</w:t>
      </w:r>
      <w:r w:rsidR="0092133E" w:rsidRPr="00F36EC2">
        <w:t>a</w:t>
      </w:r>
      <w:r w:rsidR="0092133E" w:rsidRPr="00F36EC2">
        <w:t>givande om ett stärkt skydd för personer som riskerar förföljelse på grund av kön, bl.a. när det gäller könsstym</w:t>
      </w:r>
      <w:r w:rsidR="0092133E" w:rsidRPr="00F36EC2">
        <w:t>p</w:t>
      </w:r>
      <w:r w:rsidR="0092133E" w:rsidRPr="00F36EC2">
        <w:t>ning.</w:t>
      </w:r>
    </w:p>
    <w:p w:rsidR="0092133E" w:rsidRPr="00F36EC2" w:rsidRDefault="0092133E" w:rsidP="0092133E">
      <w:r w:rsidRPr="00F36EC2">
        <w:t>I motionerna U257 av Lars Ohly m.fl. (v) yrkande 5 och Sf266 av Lars Ohly m.fl. (v) yrkande 19 begärs tillkännagivanden om att könsidentitet skall o</w:t>
      </w:r>
      <w:r w:rsidRPr="00F36EC2">
        <w:t>m</w:t>
      </w:r>
      <w:r w:rsidRPr="00F36EC2">
        <w:t>fattas av flyktingbegreppet och att åtgärder krävs för att den planerade la</w:t>
      </w:r>
      <w:r w:rsidRPr="00F36EC2">
        <w:t>g</w:t>
      </w:r>
      <w:r w:rsidRPr="00F36EC2">
        <w:t xml:space="preserve">stiftningen om flyktingstatus vid förföljelse på grund av kön eller sexuell läggning skall få genomslag i rättstillämpningen. </w:t>
      </w:r>
    </w:p>
    <w:p w:rsidR="0092133E" w:rsidRPr="00F36EC2" w:rsidRDefault="0092133E" w:rsidP="0092133E">
      <w:r w:rsidRPr="00F36EC2">
        <w:t>Kenneth Johansson m.fl. (c) begär i motion So604 yrkande 14 ett tillkännag</w:t>
      </w:r>
      <w:r w:rsidRPr="00F36EC2">
        <w:t>i</w:t>
      </w:r>
      <w:r w:rsidRPr="00F36EC2">
        <w:t>vande om att riksdagens beslut om att förföljelse på grund av sexuell läggning skall vara giltigt asylskäl inte på ett tillfredsställande sätt har implement</w:t>
      </w:r>
      <w:r w:rsidRPr="00F36EC2">
        <w:t>e</w:t>
      </w:r>
      <w:r w:rsidRPr="00F36EC2">
        <w:t>rats.</w:t>
      </w:r>
    </w:p>
    <w:p w:rsidR="0092133E" w:rsidRPr="00F36EC2" w:rsidRDefault="0092133E" w:rsidP="0092133E">
      <w:r w:rsidRPr="00F36EC2">
        <w:t xml:space="preserve">I motion Sf318 av Johan Linander m.fl. (c, fp, v, mp) yrkande 1 begärs ett tillkännagivande om att flyktingbegreppet i utlänningslagen vidgas till att också omfatta personer som riskerar förföljelse på grund av kön, sexuell läggning eller könsidentitet. </w:t>
      </w:r>
    </w:p>
    <w:p w:rsidR="0092133E" w:rsidRPr="00F36EC2" w:rsidRDefault="0092133E" w:rsidP="0092133E">
      <w:r w:rsidRPr="00F36EC2">
        <w:t xml:space="preserve">Också i motion Sf390 av Börje Vestlund m.fl. (s) begärs ett tillkännagivande om att överväga ändringar i utlänningslagen så att flyktingbegreppet också omfattar personer som riskerar förföljelse på grund av kön, sexuell läggning och könsidentitet. </w:t>
      </w:r>
    </w:p>
    <w:p w:rsidR="0092133E" w:rsidRPr="00F36EC2" w:rsidRDefault="0092133E" w:rsidP="00967AEB">
      <w:pPr>
        <w:pStyle w:val="R4"/>
        <w:rPr>
          <w:iCs/>
          <w:sz w:val="19"/>
        </w:rPr>
      </w:pPr>
      <w:r w:rsidRPr="00F36EC2">
        <w:rPr>
          <w:iCs/>
          <w:sz w:val="19"/>
        </w:rPr>
        <w:t>Motioner om skyddsbehov och avvisningsbeslut m.m.</w:t>
      </w:r>
    </w:p>
    <w:p w:rsidR="0092133E" w:rsidRPr="00F36EC2" w:rsidRDefault="0092133E" w:rsidP="0092133E">
      <w:r w:rsidRPr="00F36EC2">
        <w:t>Bo Könberg m.fl. (fp) begär i motion Sf15 yrkande 10 ett tillkännagivande om att regeringen skall återkomma med en samlad analys av varför antalet anmälningar till FN:s tortyrkommitté ökat de senaste åren samt vilka åtgärder som behöver vidtas för att Sverige inte skall fällas i framtiden.</w:t>
      </w:r>
    </w:p>
    <w:p w:rsidR="0092133E" w:rsidRPr="00F36EC2" w:rsidRDefault="0092133E" w:rsidP="0092133E">
      <w:r w:rsidRPr="00F36EC2">
        <w:t>I motion Sf13 av Sven Brus m.fl. (kd) yrkande 1 begärs ett tillkännagivande om en mer human och rättssäker asyl- och flyktingpolitik. Motionärerna påtalar att trots att Sverige kritiserats av FN:s tortyrkommitté och Europar</w:t>
      </w:r>
      <w:r w:rsidRPr="00F36EC2">
        <w:t>å</w:t>
      </w:r>
      <w:r w:rsidRPr="00F36EC2">
        <w:t>dets kommissionär uteblir förslag till en rättss</w:t>
      </w:r>
      <w:r w:rsidRPr="00F36EC2">
        <w:t>ä</w:t>
      </w:r>
      <w:r w:rsidRPr="00F36EC2">
        <w:t>ker process.</w:t>
      </w:r>
    </w:p>
    <w:p w:rsidR="0092133E" w:rsidRPr="00F36EC2" w:rsidRDefault="0092133E" w:rsidP="0092133E">
      <w:r w:rsidRPr="00F36EC2">
        <w:t>I motion Sf266 av Lars Ohly m.fl. (v) yrkande 3 begärs ett tillkännagivande om att stärka svenska myndigheters respekt för asylrätten och Genèvekonve</w:t>
      </w:r>
      <w:r w:rsidRPr="00F36EC2">
        <w:t>n</w:t>
      </w:r>
      <w:r w:rsidRPr="00F36EC2">
        <w:t>tionen. Sverige har enligt motionärerna i praktiken upphört att tillämpa Gen</w:t>
      </w:r>
      <w:r w:rsidRPr="00F36EC2">
        <w:t>è</w:t>
      </w:r>
      <w:r w:rsidRPr="00F36EC2">
        <w:t>vekonventionen. Asylsökande kommer ofta från länder med krig, vä</w:t>
      </w:r>
      <w:r w:rsidRPr="00F36EC2">
        <w:t>p</w:t>
      </w:r>
      <w:r w:rsidRPr="00F36EC2">
        <w:t>nad konflikt eller grova kränkningar av de mänskliga rättigheterna, ändå fick bara ca 2 % uppehållstillstånd med fly</w:t>
      </w:r>
      <w:r w:rsidRPr="00F36EC2">
        <w:t>k</w:t>
      </w:r>
      <w:r w:rsidRPr="00F36EC2">
        <w:t>tingstatus 2003.</w:t>
      </w:r>
    </w:p>
    <w:p w:rsidR="0092133E" w:rsidRPr="00F36EC2" w:rsidRDefault="0092133E" w:rsidP="0092133E">
      <w:r w:rsidRPr="00F36EC2">
        <w:t>Birgitta Carlsson m.fl. (c) begär i motion Sf12 yrkande 6 ett tillkännagivande om att den bristande rättssäkerheten och misstroendekulturen i asylprocessen måste åtgärdas. I motionen anförs att tolkning av lagar och praxis har hårdnat och att asylutredningar ofta uppvisar brister. Sverige har också kritiserats och fällts av FN:s tortyrko</w:t>
      </w:r>
      <w:r w:rsidRPr="00F36EC2">
        <w:t>m</w:t>
      </w:r>
      <w:r w:rsidRPr="00F36EC2">
        <w:t>mitté.</w:t>
      </w:r>
    </w:p>
    <w:p w:rsidR="0092133E" w:rsidRPr="00F36EC2" w:rsidRDefault="0092133E" w:rsidP="0092133E">
      <w:r w:rsidRPr="00F36EC2">
        <w:t>I två motioner, Sf13 av Sven Brus m.fl. (kd) yrkande 6 och Sf258 av Annelie Enochson (kd), begärs tillkännagivanden om dels situationen för kristna ko</w:t>
      </w:r>
      <w:r w:rsidRPr="00F36EC2">
        <w:t>n</w:t>
      </w:r>
      <w:r w:rsidRPr="00F36EC2">
        <w:t>vertiter från Iran, dels att flyktingar som konverterat från islam till kristendom och därför riskerar tortyr och</w:t>
      </w:r>
      <w:r w:rsidR="00FC59AE" w:rsidRPr="00F36EC2">
        <w:t xml:space="preserve"> dödsstraff i länder med sharia</w:t>
      </w:r>
      <w:r w:rsidRPr="00F36EC2">
        <w:t>lagstiftning skall få skydd enligt FN:s konvention om mänskliga rättigheter, Europakonventi</w:t>
      </w:r>
      <w:r w:rsidRPr="00F36EC2">
        <w:t>o</w:t>
      </w:r>
      <w:r w:rsidRPr="00F36EC2">
        <w:t>nen om mänskliga rättigheter och FN:s barnkonvention. Konversion är belagt med dödsstraff och bör enligt motionärerna utgöra asylskäl.</w:t>
      </w:r>
    </w:p>
    <w:p w:rsidR="0092133E" w:rsidRPr="00F36EC2" w:rsidRDefault="0092133E" w:rsidP="0092133E">
      <w:r w:rsidRPr="00F36EC2">
        <w:t>Kalle Larsson m.fl. (v) begär i motion Sf322 yrkandena 1–3 tillkännagiva</w:t>
      </w:r>
      <w:r w:rsidRPr="00F36EC2">
        <w:t>n</w:t>
      </w:r>
      <w:r w:rsidRPr="00F36EC2">
        <w:t>den om rätten till individuell bedömning i asylärenden, ökad kunskap om situationen för romer och att kosovoromers skyddsbehov enbart skall prövas mot Kosovo. Motionärerna anger bl.a. att asylansökningar från personer med romani som modersmål allt oftare betraktas som uppe</w:t>
      </w:r>
      <w:r w:rsidRPr="00F36EC2">
        <w:t>n</w:t>
      </w:r>
      <w:r w:rsidRPr="00F36EC2">
        <w:t>bart ogrundade.</w:t>
      </w:r>
    </w:p>
    <w:p w:rsidR="0092133E" w:rsidRPr="00F36EC2" w:rsidRDefault="0092133E" w:rsidP="00967AEB">
      <w:pPr>
        <w:pStyle w:val="R4"/>
        <w:rPr>
          <w:iCs/>
          <w:sz w:val="19"/>
        </w:rPr>
      </w:pPr>
      <w:r w:rsidRPr="00F36EC2">
        <w:rPr>
          <w:iCs/>
          <w:sz w:val="19"/>
        </w:rPr>
        <w:t>Motioner om Dublinförordningen m.m.</w:t>
      </w:r>
    </w:p>
    <w:p w:rsidR="0092133E" w:rsidRPr="00F36EC2" w:rsidRDefault="0092133E" w:rsidP="0092133E">
      <w:r w:rsidRPr="00F36EC2">
        <w:t>I motion Sf277 av Lars Leijonborg m.fl. (fp) yrkande 13 begärs ett tillkänn</w:t>
      </w:r>
      <w:r w:rsidRPr="00F36EC2">
        <w:t>a</w:t>
      </w:r>
      <w:r w:rsidRPr="00F36EC2">
        <w:t>givande om Dublinförordningen. Motionärerna anser att reglerna är kompl</w:t>
      </w:r>
      <w:r w:rsidRPr="00F36EC2">
        <w:t>i</w:t>
      </w:r>
      <w:r w:rsidRPr="00F36EC2">
        <w:t>cerade och svårförutsägbara, bl.a. gällande ansvarighet för prövningen och tidsfristerna. Vidare har en ytterst restriktiv praxis utvecklats. Motionärerna menar att det måste finnas större utrymme för att av starka humanitära skäl, t.ex. vid sjukdom eller familjeanknytning, låta asylprövningen ske i Sver</w:t>
      </w:r>
      <w:r w:rsidRPr="00F36EC2">
        <w:t>i</w:t>
      </w:r>
      <w:r w:rsidRPr="00F36EC2">
        <w:t>ge.</w:t>
      </w:r>
    </w:p>
    <w:p w:rsidR="0092133E" w:rsidRPr="00F36EC2" w:rsidRDefault="0092133E" w:rsidP="0092133E">
      <w:pPr>
        <w:rPr>
          <w:snapToGrid w:val="0"/>
        </w:rPr>
      </w:pPr>
      <w:r w:rsidRPr="00F36EC2">
        <w:t>Sven Brus m.fl. (kd) begär i motion Sf351 yrkande 4 ett tillkännagivande om problemet med Dublinförordningen och principen om non-refoulement. M</w:t>
      </w:r>
      <w:r w:rsidRPr="00F36EC2">
        <w:t>o</w:t>
      </w:r>
      <w:r w:rsidRPr="00F36EC2">
        <w:t>tionärerna anför att flyktingbegreppet fortfarande tolkas olika av medlemsst</w:t>
      </w:r>
      <w:r w:rsidRPr="00F36EC2">
        <w:t>a</w:t>
      </w:r>
      <w:r w:rsidRPr="00F36EC2">
        <w:t>terna</w:t>
      </w:r>
      <w:r w:rsidR="003D6B87" w:rsidRPr="00F36EC2">
        <w:t>,</w:t>
      </w:r>
      <w:r w:rsidRPr="00F36EC2">
        <w:t xml:space="preserve"> varför Dublinförordningen och principen om non-refoulement kan ha</w:t>
      </w:r>
      <w:r w:rsidRPr="00F36EC2">
        <w:t>m</w:t>
      </w:r>
      <w:r w:rsidRPr="00F36EC2">
        <w:t xml:space="preserve">na i konflikt med varandra. Sverige bör i större utsträckning utnyttja rätten att pröva asylärenden för att undvika att asylsökande hamnar i länder som har en striktare lagstiftning och praxis än Sverige. </w:t>
      </w:r>
    </w:p>
    <w:p w:rsidR="0092133E" w:rsidRPr="00F36EC2" w:rsidRDefault="0092133E" w:rsidP="0092133E">
      <w:r w:rsidRPr="00F36EC2">
        <w:t xml:space="preserve">I motion Sf266 av Lars Ohly m.fl. (v) yrkande 10 begärs ett tillkännagivande om att regeringen </w:t>
      </w:r>
      <w:r w:rsidR="003D6B87" w:rsidRPr="00F36EC2">
        <w:t xml:space="preserve">skall </w:t>
      </w:r>
      <w:r w:rsidRPr="00F36EC2">
        <w:t xml:space="preserve">ta initiativ till en översyn av Dublinförordningen, i syfte att ändra fördelningskriteriet så att asylsökandes eget val skall vara styrande. </w:t>
      </w:r>
    </w:p>
    <w:p w:rsidR="0092133E" w:rsidRPr="00F36EC2" w:rsidRDefault="0092133E" w:rsidP="0092133E">
      <w:r w:rsidRPr="00F36EC2">
        <w:t xml:space="preserve">I motion Sf400 av Gustav Fridolin m.fl. (mp) yrkandena 2, 13 och 14 begärs tillkännagivanden om frivilligt samarbete för att ge flyktingar möjlighet att ta sig till det land de söker sig samt att Dublinförordningen och Eurodac skall rivas upp. </w:t>
      </w:r>
    </w:p>
    <w:p w:rsidR="0092133E" w:rsidRPr="00F36EC2" w:rsidRDefault="0092133E" w:rsidP="00967AEB">
      <w:pPr>
        <w:pStyle w:val="R4"/>
        <w:rPr>
          <w:iCs/>
          <w:sz w:val="19"/>
        </w:rPr>
      </w:pPr>
      <w:r w:rsidRPr="00F36EC2">
        <w:rPr>
          <w:iCs/>
          <w:sz w:val="19"/>
        </w:rPr>
        <w:t>Motioner om säkra länder m.m.</w:t>
      </w:r>
    </w:p>
    <w:p w:rsidR="0092133E" w:rsidRPr="00F36EC2" w:rsidRDefault="0092133E" w:rsidP="0092133E">
      <w:pPr>
        <w:rPr>
          <w:snapToGrid w:val="0"/>
        </w:rPr>
      </w:pPr>
      <w:r w:rsidRPr="00F36EC2">
        <w:t>Sven Brus m.fl. (kd) begär i motion Sf351 yrkandena 6 och 7 tillkännagiva</w:t>
      </w:r>
      <w:r w:rsidRPr="00F36EC2">
        <w:t>n</w:t>
      </w:r>
      <w:r w:rsidRPr="00F36EC2">
        <w:t xml:space="preserve">den om att någon lista över säkra länder ej skall upprättas och om EU-medborgares rätt att söka asyl. Motionärerna anför att </w:t>
      </w:r>
      <w:r w:rsidR="003D6B87" w:rsidRPr="00F36EC2">
        <w:rPr>
          <w:snapToGrid w:val="0"/>
        </w:rPr>
        <w:t xml:space="preserve">EU-ländernas egna medborgare </w:t>
      </w:r>
      <w:r w:rsidRPr="00F36EC2">
        <w:t xml:space="preserve">genom </w:t>
      </w:r>
      <w:r w:rsidRPr="00F36EC2">
        <w:rPr>
          <w:snapToGrid w:val="0"/>
        </w:rPr>
        <w:t>det s.k. Azna</w:t>
      </w:r>
      <w:r w:rsidRPr="00F36EC2">
        <w:rPr>
          <w:snapToGrid w:val="0"/>
        </w:rPr>
        <w:t>r</w:t>
      </w:r>
      <w:r w:rsidRPr="00F36EC2">
        <w:rPr>
          <w:snapToGrid w:val="0"/>
        </w:rPr>
        <w:t>protokollet berövas rätten att söka asyl i andra medlemsländer. Det är en oacceptabel inskränkning då situationer kan uppstå där människor löper fara att förlora livet eller sina mänskliga rättigh</w:t>
      </w:r>
      <w:r w:rsidRPr="00F36EC2">
        <w:rPr>
          <w:snapToGrid w:val="0"/>
        </w:rPr>
        <w:t>e</w:t>
      </w:r>
      <w:r w:rsidRPr="00F36EC2">
        <w:rPr>
          <w:snapToGrid w:val="0"/>
        </w:rPr>
        <w:t>ter även i Europa. Regeringen bör snarast deklarera hur man kommer att verka för en än</w:t>
      </w:r>
      <w:r w:rsidRPr="00F36EC2">
        <w:rPr>
          <w:snapToGrid w:val="0"/>
        </w:rPr>
        <w:t>d</w:t>
      </w:r>
      <w:r w:rsidRPr="00F36EC2">
        <w:rPr>
          <w:snapToGrid w:val="0"/>
        </w:rPr>
        <w:t>ring</w:t>
      </w:r>
      <w:r w:rsidR="003D6B87" w:rsidRPr="00F36EC2">
        <w:rPr>
          <w:snapToGrid w:val="0"/>
        </w:rPr>
        <w:t>.</w:t>
      </w:r>
    </w:p>
    <w:p w:rsidR="0092133E" w:rsidRPr="00F36EC2" w:rsidRDefault="0092133E" w:rsidP="0092133E">
      <w:r w:rsidRPr="00F36EC2">
        <w:t>Birgitta Carlsson m.fl. (c) begär i motion Sf12 yrkande 9 ett tillkännagivande om att Sverige i EU skall verka för att en lista med säkra länder ej upprä</w:t>
      </w:r>
      <w:r w:rsidRPr="00F36EC2">
        <w:t>t</w:t>
      </w:r>
      <w:r w:rsidRPr="00F36EC2">
        <w:t xml:space="preserve">tas. </w:t>
      </w:r>
    </w:p>
    <w:p w:rsidR="0092133E" w:rsidRPr="00F36EC2" w:rsidRDefault="0092133E" w:rsidP="0092133E">
      <w:r w:rsidRPr="00F36EC2">
        <w:t>I motion Sf400 av Gustav Fridolin m.fl. (mp) yrkandena 10–12 begärs til</w:t>
      </w:r>
      <w:r w:rsidRPr="00F36EC2">
        <w:t>l</w:t>
      </w:r>
      <w:r w:rsidRPr="00F36EC2">
        <w:t>kännagivanden om att FN:s krav på individuell prövning av varje asylansökan och andra FN-krav måste bli standard inom EU samt att konceptet med säkra länder och säkra tredjeländer bör avskaffas. I motionen anförs att UNHCR har kritiserat ett sådant prövningsförfarande och att principen om säkert land kringgår rätten till individuell prö</w:t>
      </w:r>
      <w:r w:rsidRPr="00F36EC2">
        <w:t>v</w:t>
      </w:r>
      <w:r w:rsidRPr="00F36EC2">
        <w:t xml:space="preserve">ning. </w:t>
      </w:r>
    </w:p>
    <w:p w:rsidR="0092133E" w:rsidRPr="00F36EC2" w:rsidRDefault="0092133E" w:rsidP="0092133E">
      <w:pPr>
        <w:pStyle w:val="R4"/>
      </w:pPr>
      <w:r w:rsidRPr="00F36EC2">
        <w:t>Utskottets ställningstagande</w:t>
      </w:r>
    </w:p>
    <w:p w:rsidR="0092133E" w:rsidRPr="00F36EC2" w:rsidRDefault="0092133E" w:rsidP="0092133E">
      <w:pPr>
        <w:rPr>
          <w:snapToGrid w:val="0"/>
        </w:rPr>
      </w:pPr>
      <w:r w:rsidRPr="00F36EC2">
        <w:rPr>
          <w:snapToGrid w:val="0"/>
        </w:rPr>
        <w:t xml:space="preserve">Den 29 april 2004 antog rådet direktiv 2004/83/EG om miniminormer för när tredjelandsmedborgare eller statslösa personer skall betraktas som flyktingar eller som personer som av andra skäl behöver internationellt skydd samt om dessa personers rättsliga ställning och om innehållet i det beviljade skyddet, det s.k. skyddsgrundsdirektivet. I direktivet </w:t>
      </w:r>
      <w:r w:rsidRPr="00F36EC2">
        <w:t>ges följande riktlinjer för tol</w:t>
      </w:r>
      <w:r w:rsidRPr="00F36EC2">
        <w:t>k</w:t>
      </w:r>
      <w:r w:rsidRPr="00F36EC2">
        <w:t xml:space="preserve">ningen av förföljelsegrunden tillhörighet till en viss samhällsgrupp. </w:t>
      </w:r>
      <w:r w:rsidRPr="00F36EC2">
        <w:rPr>
          <w:snapToGrid w:val="0"/>
        </w:rPr>
        <w:t>En grupp skall anses utgöra en särskil</w:t>
      </w:r>
      <w:r w:rsidR="003D6B87" w:rsidRPr="00F36EC2">
        <w:rPr>
          <w:snapToGrid w:val="0"/>
        </w:rPr>
        <w:t xml:space="preserve">d samhällsgrupp, särskilt när </w:t>
      </w:r>
      <w:r w:rsidRPr="00F36EC2">
        <w:rPr>
          <w:snapToGrid w:val="0"/>
        </w:rPr>
        <w:t>gruppens medle</w:t>
      </w:r>
      <w:r w:rsidRPr="00F36EC2">
        <w:rPr>
          <w:snapToGrid w:val="0"/>
        </w:rPr>
        <w:t>m</w:t>
      </w:r>
      <w:r w:rsidRPr="00F36EC2">
        <w:rPr>
          <w:snapToGrid w:val="0"/>
        </w:rPr>
        <w:t>mar har en gemensam väsentlig egenskap eller en gemensam bakgrund som inte kan ändras, eller består av personer som har en gemensam egenskap eller övertygelse som är så grundläggande för identiteten eller samvetet att de inte får tvin</w:t>
      </w:r>
      <w:r w:rsidR="003D6B87" w:rsidRPr="00F36EC2">
        <w:rPr>
          <w:snapToGrid w:val="0"/>
        </w:rPr>
        <w:t xml:space="preserve">gas avsvära sig den, eller då </w:t>
      </w:r>
      <w:r w:rsidRPr="00F36EC2">
        <w:rPr>
          <w:snapToGrid w:val="0"/>
        </w:rPr>
        <w:t>gruppen har en särskild identitet i det berörda landet eftersom den uppfattas som annorlunda av omgivningen. B</w:t>
      </w:r>
      <w:r w:rsidRPr="00F36EC2">
        <w:rPr>
          <w:snapToGrid w:val="0"/>
        </w:rPr>
        <w:t>e</w:t>
      </w:r>
      <w:r w:rsidRPr="00F36EC2">
        <w:rPr>
          <w:snapToGrid w:val="0"/>
        </w:rPr>
        <w:t>roende på omständigheterna i ursprungslandet kan en särskild samhäll</w:t>
      </w:r>
      <w:r w:rsidRPr="00F36EC2">
        <w:rPr>
          <w:snapToGrid w:val="0"/>
        </w:rPr>
        <w:t>s</w:t>
      </w:r>
      <w:r w:rsidRPr="00F36EC2">
        <w:rPr>
          <w:snapToGrid w:val="0"/>
        </w:rPr>
        <w:t>grupp omfatta en grupp grundad på en gemensam egenskap, t.ex. sexuell läggning. Sexuell läggning får inte tolkas så att det innefattar handlingar som anses brottsliga enligt medlemsstaternas nationella lagstiftning. Könsrelater</w:t>
      </w:r>
      <w:r w:rsidRPr="00F36EC2">
        <w:rPr>
          <w:snapToGrid w:val="0"/>
        </w:rPr>
        <w:t>a</w:t>
      </w:r>
      <w:r w:rsidRPr="00F36EC2">
        <w:rPr>
          <w:snapToGrid w:val="0"/>
        </w:rPr>
        <w:t>de aspekter kan beaktas, utan att dessa i sig ger upphov till en presumtion för artikelns tillämpli</w:t>
      </w:r>
      <w:r w:rsidRPr="00F36EC2">
        <w:rPr>
          <w:snapToGrid w:val="0"/>
        </w:rPr>
        <w:t>g</w:t>
      </w:r>
      <w:r w:rsidRPr="00F36EC2">
        <w:rPr>
          <w:snapToGrid w:val="0"/>
        </w:rPr>
        <w:t>het.</w:t>
      </w:r>
    </w:p>
    <w:p w:rsidR="0092133E" w:rsidRPr="00F36EC2" w:rsidRDefault="0092133E" w:rsidP="0092133E">
      <w:pPr>
        <w:pStyle w:val="Normaltindrag"/>
      </w:pPr>
      <w:r w:rsidRPr="00F36EC2">
        <w:t>Utredningen om förföljelse på grund av kön eller sexuell läggning, som även tagit hänsyn till rådets direktiv i dessa delar, föreslår i sitt betänkande Flyktingskap och könsrelaterad förföljelse (SOU 2004:31) att förföljelse på grund av kön eller sexuell läggning inryms i flyktingbegreppet och att den s.k. könsbestämmelsen i 3 kap. 3 § första stycket 3 UtlL utgår. Enligt utredningen ger utlänningslagens flyktingdefinition enligt dess nuvarande formulering utrymme för en tolkning som inrymmer könsrelaterad förföljelse. Överväga</w:t>
      </w:r>
      <w:r w:rsidRPr="00F36EC2">
        <w:t>n</w:t>
      </w:r>
      <w:r w:rsidRPr="00F36EC2">
        <w:t xml:space="preserve">de skäl talar emellertid enligt utredningen för att det direkt av lagtexten skall framgå att </w:t>
      </w:r>
      <w:r w:rsidR="003D6B87" w:rsidRPr="00F36EC2">
        <w:t xml:space="preserve">det </w:t>
      </w:r>
      <w:r w:rsidRPr="00F36EC2">
        <w:t>vid prövningen av en asylansökan skall beaktas att förföljelse som har sin grund i en utlännings kön eller sexuella läggning kan ligga till grund för flyktingskap. Det bör enligt utredningen överlämnas åt de rättsti</w:t>
      </w:r>
      <w:r w:rsidR="006B7DFB" w:rsidRPr="00F36EC2">
        <w:t>l</w:t>
      </w:r>
      <w:r w:rsidRPr="00F36EC2">
        <w:t>l</w:t>
      </w:r>
      <w:r w:rsidRPr="00F36EC2">
        <w:t>lämpande myndigheterna att utveckla de närmare förutsättningarna för tol</w:t>
      </w:r>
      <w:r w:rsidRPr="00F36EC2">
        <w:t>k</w:t>
      </w:r>
      <w:r w:rsidRPr="00F36EC2">
        <w:t>ningen och det kommer även framgent att finnas behov av att ge uppehållstil</w:t>
      </w:r>
      <w:r w:rsidRPr="00F36EC2">
        <w:t>l</w:t>
      </w:r>
      <w:r w:rsidRPr="00F36EC2">
        <w:t xml:space="preserve">stånd av humanitära skäl åt dem som riskerar könsrelaterad förföljelse och som av olika orsaker inte uppfyller kriterierna för flyktingskap. </w:t>
      </w:r>
    </w:p>
    <w:p w:rsidR="0092133E" w:rsidRPr="00F36EC2" w:rsidRDefault="0092133E" w:rsidP="0092133E">
      <w:pPr>
        <w:pStyle w:val="Normaltindrag"/>
      </w:pPr>
      <w:r w:rsidRPr="00F36EC2">
        <w:t>Utskottet kan konstatera att det finns en bred uppslutning bakom kravet att flyktingbegreppet bör vidgas till att omfatta även personer som riskerar fö</w:t>
      </w:r>
      <w:r w:rsidRPr="00F36EC2">
        <w:t>r</w:t>
      </w:r>
      <w:r w:rsidRPr="00F36EC2">
        <w:t>följelse på grund av kön eller sexuell läggning. Utskottet ser också positivt på att man inom EU nu enats om skyddsgrundsdirektivet som anger den minim</w:t>
      </w:r>
      <w:r w:rsidRPr="00F36EC2">
        <w:t>i</w:t>
      </w:r>
      <w:r w:rsidRPr="00F36EC2">
        <w:t xml:space="preserve">standard som staterna skall iaktta. </w:t>
      </w:r>
      <w:r w:rsidRPr="00F36EC2">
        <w:rPr>
          <w:snapToGrid w:val="0"/>
        </w:rPr>
        <w:t>U</w:t>
      </w:r>
      <w:r w:rsidRPr="00F36EC2">
        <w:t>tredningen om förföljelse på grund av kön eller sexuell läggning har lagt fram förslag om att personer som känner välgrundad fruktan för förföljelse på grund av kön eller sexuell läggning skall kunna betraktas som flyktingar enligt 1951 års Genèvekonvention. Utre</w:t>
      </w:r>
      <w:r w:rsidRPr="00F36EC2">
        <w:t>d</w:t>
      </w:r>
      <w:r w:rsidRPr="00F36EC2">
        <w:t>ningens betänkande har remissbehandlats och en proposition är aviserad till maj 2005. Utskottet anser att förslagen bör avvaktas och avstyrker därför motionerna Sf13 yrkande 5, Sf15 yrkande 5, Sf266 yrkande 19, Sf277 yrka</w:t>
      </w:r>
      <w:r w:rsidRPr="00F36EC2">
        <w:t>n</w:t>
      </w:r>
      <w:r w:rsidRPr="00F36EC2">
        <w:t xml:space="preserve">de 2, Sf278 yrkande 1, Sf318 yrkande 1, Sf351 yrkandena 10 och 11, Sf390, L295 yrkandena 22 och 27–29, So604 yrkande 14, U257 yrkande 5 och U308 yrkande 16.   </w:t>
      </w:r>
    </w:p>
    <w:p w:rsidR="0092133E" w:rsidRPr="00F36EC2" w:rsidRDefault="0092133E" w:rsidP="0092133E">
      <w:r w:rsidRPr="00F36EC2">
        <w:t>Flyktingar och övriga skyddsbehövande har rätt till uppehållstillstånd i Sver</w:t>
      </w:r>
      <w:r w:rsidRPr="00F36EC2">
        <w:t>i</w:t>
      </w:r>
      <w:r w:rsidRPr="00F36EC2">
        <w:t>ge. I samband med prövningen av en asylansökan skall den beslutande my</w:t>
      </w:r>
      <w:r w:rsidRPr="00F36EC2">
        <w:t>n</w:t>
      </w:r>
      <w:r w:rsidRPr="00F36EC2">
        <w:t>digheten ta hänsyn till eventuella verkställighetshinder. Framkommer det att beslutet inte kommer att kunna verkställas bör ett beslut om avlägsnande inte fattas. Uppstår eller framkommer hinder mot verkställighet först efter ett lagakraftvunnet beslut om avvisning eller utvisning finns dessutom regler om hinder mot verkställighet i 8 kap. utlänningslagen. Enligt 1 § får en avvisning eller en utvisning aldrig verkställas till ett land om det finns skälig anledning att tro att utlänningen där skulle vara i fara att straffas med döden eller med kroppsstraff eller att utsättas för tortyr eller annan omänsklig eller förnedra</w:t>
      </w:r>
      <w:r w:rsidRPr="00F36EC2">
        <w:t>n</w:t>
      </w:r>
      <w:r w:rsidRPr="00F36EC2">
        <w:t xml:space="preserve">de behandling eller bestraffning. Inte heller får avvisningen eller utvisningen verkställas till ett land där personen inte är skyddad mot att sändas vidare till ett land där han eller hon skulle vara i sådan fara (principen om non-refoulement). </w:t>
      </w:r>
    </w:p>
    <w:p w:rsidR="0092133E" w:rsidRPr="00F36EC2" w:rsidRDefault="0092133E" w:rsidP="0092133E">
      <w:pPr>
        <w:pStyle w:val="Normaltindrag"/>
      </w:pPr>
      <w:r w:rsidRPr="00F36EC2">
        <w:t>Frågor som rör internationellt skydd och definition av begreppet flykting har de senaste åren diskuterats i olika forum internationellt och inom EU. UNHCR har sett över flyktingbegreppet enligt Genèvekonventionen och hållit globala konsultationer med konventionsländerna. Inom EU har i april förra året beslut tagits om det s.k. skyddsgrundsdirektivet. Direktivets huvudsakliga syfte är att garantera att medlemsstaterna tillämpar gemensamma kriterier för att fastställa vilka tredjelandsmedborgare eller statslösa personer som behöver internationellt skydd samt att garantera att en miniminivå av förmåner är tillgänglig för dessa personer i samtliga medlemsstater. En särskild utredare har utsetts för att ta ställning till direktivets genomförande i Sverige. Utred</w:t>
      </w:r>
      <w:r w:rsidRPr="00F36EC2">
        <w:t>a</w:t>
      </w:r>
      <w:r w:rsidRPr="00F36EC2">
        <w:t xml:space="preserve">ren skall även redovisa hur andelen personer som beviljas flyktingstatus eller status som skyddsbehövande i övrigt i Sverige förhåller sig till motsvarande andel i vissa utvalda länder och analysera vad eventuella skillnader beror på. </w:t>
      </w:r>
    </w:p>
    <w:p w:rsidR="0092133E" w:rsidRPr="00F36EC2" w:rsidRDefault="0092133E" w:rsidP="0092133E">
      <w:pPr>
        <w:pStyle w:val="Normaltindrag"/>
      </w:pPr>
      <w:r w:rsidRPr="00F36EC2">
        <w:t>Sverige liksom övriga medlemsstater i EU är bundna av folkrättsliga fö</w:t>
      </w:r>
      <w:r w:rsidRPr="00F36EC2">
        <w:t>r</w:t>
      </w:r>
      <w:r w:rsidRPr="00F36EC2">
        <w:t>pliktelser inom såväl internationell flyktingrätt som mänskliga rättigheter i övrigt. Detta innebär att flyktingrättens olika delar, t.ex. att en asylsökande inte får avvisas eller utvisas till ett land där sökandens liv eller frihet hotas på grund av hans eller hennes ras, religion, nationalitet, tillhörighet till viss sa</w:t>
      </w:r>
      <w:r w:rsidRPr="00F36EC2">
        <w:t>m</w:t>
      </w:r>
      <w:r w:rsidRPr="00F36EC2">
        <w:t>hällsgrupp eller politisk åskådning, alltid skall tillämpas. Detta gäller givetvis även i förhållande till Dublinförordningen. Förordningen, som bygger på principen om första asylland, syftar till att bl.a. garantera de asylsökande tillgång i praktiken till ett förfarande för att avgöra flyktingstatus men också att förebygga missbruk av asylförfarandet. Av förordningen framgår att me</w:t>
      </w:r>
      <w:r w:rsidRPr="00F36EC2">
        <w:t>d</w:t>
      </w:r>
      <w:r w:rsidRPr="00F36EC2">
        <w:t xml:space="preserve">lemsstaterna i varje enskilt fall skall göra en individuell bedömning av om det föreligger omständigheter som gör att en asylansökan skall prövas av ett annat land än det som huvudregeln anger. </w:t>
      </w:r>
    </w:p>
    <w:p w:rsidR="0092133E" w:rsidRPr="00F36EC2" w:rsidRDefault="0092133E" w:rsidP="0092133E">
      <w:pPr>
        <w:pStyle w:val="Normaltindrag"/>
      </w:pPr>
      <w:r w:rsidRPr="00F36EC2">
        <w:t>Utskottet har tidigare, vid behandlingen av motioner om bl.a. Dublinfö</w:t>
      </w:r>
      <w:r w:rsidRPr="00F36EC2">
        <w:t>r</w:t>
      </w:r>
      <w:r w:rsidRPr="00F36EC2">
        <w:t>ordningen och avvisningsbeslut vid risk för tortyr, konstaterat att svensk lag till fullo överensstämmer med Europakonventionen och med FN:s tortyrko</w:t>
      </w:r>
      <w:r w:rsidRPr="00F36EC2">
        <w:t>n</w:t>
      </w:r>
      <w:r w:rsidRPr="00F36EC2">
        <w:t>vention och därvid uttalat att utskottet utgår från att regeringen även fortsät</w:t>
      </w:r>
      <w:r w:rsidRPr="00F36EC2">
        <w:t>t</w:t>
      </w:r>
      <w:r w:rsidRPr="00F36EC2">
        <w:t>ningsvis noggrant granskar de fall där kritik har uttalats mot Sverige. Utsko</w:t>
      </w:r>
      <w:r w:rsidRPr="00F36EC2">
        <w:t>t</w:t>
      </w:r>
      <w:r w:rsidRPr="00F36EC2">
        <w:t xml:space="preserve">tet pekade på att det i Dublinförordningen anges att en medlemsstat dels alltid får pröva en asylansökan som lämnats in av en tredjelandsmedborgare, dels får sammanföra familjemedlemmar och andra släktingar i beroendeställning av humanitära skäl. Utskottet anförde också att </w:t>
      </w:r>
      <w:r w:rsidR="003D6B87" w:rsidRPr="00F36EC2">
        <w:t xml:space="preserve">man </w:t>
      </w:r>
      <w:r w:rsidRPr="00F36EC2">
        <w:t xml:space="preserve">genom förordningen har </w:t>
      </w:r>
      <w:r w:rsidR="003D6B87" w:rsidRPr="00F36EC2">
        <w:t xml:space="preserve">skapat </w:t>
      </w:r>
      <w:r w:rsidRPr="00F36EC2">
        <w:t>en, i förhållande till Dublinkonventionen, effektivare och snabbare procedur där bl.a. barns ställning stärks, liksom rätten för familjeme</w:t>
      </w:r>
      <w:r w:rsidRPr="00F36EC2">
        <w:t>d</w:t>
      </w:r>
      <w:r w:rsidRPr="00F36EC2">
        <w:t xml:space="preserve">lemmar att få sina asylansökningar prövade av en och samma medlemsstat (bet. 2003/04:SfU12). Utskottet vidhåller denna inställning. Utskottet kan nu även konstatera att gemensamma miniminormer </w:t>
      </w:r>
      <w:r w:rsidR="003D6B87" w:rsidRPr="00F36EC2">
        <w:t>genom skyddsgrundsd</w:t>
      </w:r>
      <w:r w:rsidR="003D6B87" w:rsidRPr="00F36EC2">
        <w:t>i</w:t>
      </w:r>
      <w:r w:rsidR="003D6B87" w:rsidRPr="00F36EC2">
        <w:t xml:space="preserve">rektivet kommer </w:t>
      </w:r>
      <w:r w:rsidRPr="00F36EC2">
        <w:t>att gälla inom EU för fastställande av vilka personer som söker i</w:t>
      </w:r>
      <w:r w:rsidRPr="00F36EC2">
        <w:t>n</w:t>
      </w:r>
      <w:r w:rsidRPr="00F36EC2">
        <w:t>ternationellt skydd som skall anses uppfylla villkoren för flyktingst</w:t>
      </w:r>
      <w:r w:rsidRPr="00F36EC2">
        <w:t>a</w:t>
      </w:r>
      <w:r w:rsidRPr="00F36EC2">
        <w:t>tus och vilka som skall anses berättigade till subsidiärt skydd.</w:t>
      </w:r>
    </w:p>
    <w:p w:rsidR="0092133E" w:rsidRPr="00F36EC2" w:rsidRDefault="0092133E" w:rsidP="0092133E">
      <w:pPr>
        <w:pStyle w:val="Normaltindrag"/>
      </w:pPr>
      <w:r w:rsidRPr="00F36EC2">
        <w:t>Utskottet har i yttrande 1997/98:SfU4y till utrikesutskottet över propos</w:t>
      </w:r>
      <w:r w:rsidRPr="00F36EC2">
        <w:t>i</w:t>
      </w:r>
      <w:r w:rsidRPr="00F36EC2">
        <w:t>tion 1997/98:58 Amsterdamfördraget beträffande det s.k. asylprotokollet eller Aznarprotokollet framhållit att Sverige alltid i internationella sammanhang lagt stor vikt vid att verka för en solidarisk ansvarsfördelning och för att stä</w:t>
      </w:r>
      <w:r w:rsidRPr="00F36EC2">
        <w:t>r</w:t>
      </w:r>
      <w:r w:rsidRPr="00F36EC2">
        <w:t xml:space="preserve">ka flyktingars rättsliga skydd. Utskottet kunde inte godta någon som helst inskränkning av Genèvekonventionen och dess tilläggsprotokoll och andra internationella åtaganden avseende asyl. Utskottet delade också regeringens uppfattning att protokollet inte inskränker medlemsstaternas skyldigheter enligt flyktingkonventionen. Utskottet vidhåller denna uppfattning. </w:t>
      </w:r>
    </w:p>
    <w:p w:rsidR="0092133E" w:rsidRPr="00F36EC2" w:rsidRDefault="0092133E" w:rsidP="0092133E">
      <w:pPr>
        <w:pStyle w:val="Normaltindrag"/>
      </w:pPr>
      <w:r w:rsidRPr="00F36EC2">
        <w:t xml:space="preserve">När det gäller listor över säkra länder vill utskottet understryka att inget land kan frångå skyldigheten enligt Genèvekonventionen att varje person har rätt till en individuell prövning av sina asylskäl. </w:t>
      </w:r>
    </w:p>
    <w:p w:rsidR="0092133E" w:rsidRPr="00F36EC2" w:rsidRDefault="006B7DFB" w:rsidP="0092133E">
      <w:pPr>
        <w:pStyle w:val="Normaltindrag"/>
      </w:pPr>
      <w:r w:rsidRPr="00F36EC2">
        <w:t>R</w:t>
      </w:r>
      <w:r w:rsidR="0092133E" w:rsidRPr="00F36EC2">
        <w:t xml:space="preserve">ådet för rättsliga och inrikes frågor enades vid sitt möte den 19 november 2004 </w:t>
      </w:r>
      <w:r w:rsidR="0092133E" w:rsidRPr="00F36EC2">
        <w:rPr>
          <w:snapToGrid w:val="0"/>
        </w:rPr>
        <w:t>om en allmän riktlinje i fråga om det ändrade förslaget till rådets dire</w:t>
      </w:r>
      <w:r w:rsidR="0092133E" w:rsidRPr="00F36EC2">
        <w:rPr>
          <w:snapToGrid w:val="0"/>
        </w:rPr>
        <w:t>k</w:t>
      </w:r>
      <w:r w:rsidR="0092133E" w:rsidRPr="00F36EC2">
        <w:rPr>
          <w:snapToGrid w:val="0"/>
        </w:rPr>
        <w:t xml:space="preserve">tiv om miniminormer för att bevilja eller återkalla flyktingstatus </w:t>
      </w:r>
      <w:r w:rsidR="0092133E" w:rsidRPr="00F36EC2">
        <w:t>KOM(2002) 326</w:t>
      </w:r>
      <w:r w:rsidR="0092133E" w:rsidRPr="00F36EC2">
        <w:rPr>
          <w:snapToGrid w:val="0"/>
        </w:rPr>
        <w:t xml:space="preserve">, det s.k. </w:t>
      </w:r>
      <w:r w:rsidR="0092133E" w:rsidRPr="00F36EC2">
        <w:t>asylprocedurdirektivet. Direktivets</w:t>
      </w:r>
      <w:r w:rsidR="0092133E" w:rsidRPr="00F36EC2">
        <w:rPr>
          <w:snapToGrid w:val="0"/>
        </w:rPr>
        <w:t xml:space="preserve"> syfte är att föreskriva likvä</w:t>
      </w:r>
      <w:r w:rsidR="0092133E" w:rsidRPr="00F36EC2">
        <w:rPr>
          <w:snapToGrid w:val="0"/>
        </w:rPr>
        <w:t>r</w:t>
      </w:r>
      <w:r w:rsidR="0092133E" w:rsidRPr="00F36EC2">
        <w:rPr>
          <w:snapToGrid w:val="0"/>
        </w:rPr>
        <w:t xml:space="preserve">diga förfaranden för beviljande och återkallande av flyktingstatus i EU-staterna. </w:t>
      </w:r>
      <w:r w:rsidR="0092133E" w:rsidRPr="00F36EC2">
        <w:t>Bland annat regleras rätten till rättshjälp och till en personlig inte</w:t>
      </w:r>
      <w:r w:rsidR="0092133E" w:rsidRPr="00F36EC2">
        <w:t>r</w:t>
      </w:r>
      <w:r w:rsidR="0092133E" w:rsidRPr="00F36EC2">
        <w:t>vju. Förslaget innehåller bestämmelser om att tolkning och översättning skall ske som huvudregel, att varje vuxen asylsökande skall få ett personligt beslut och att avslag skall motiveras. En särskild bestämmelse behandlar handläg</w:t>
      </w:r>
      <w:r w:rsidR="0092133E" w:rsidRPr="00F36EC2">
        <w:t>g</w:t>
      </w:r>
      <w:r w:rsidR="0092133E" w:rsidRPr="00F36EC2">
        <w:t>ningen av ansökningar från ensamkommande barn. Vidare finns bestämme</w:t>
      </w:r>
      <w:r w:rsidR="0092133E" w:rsidRPr="00F36EC2">
        <w:t>l</w:t>
      </w:r>
      <w:r w:rsidR="003D6B87" w:rsidRPr="00F36EC2">
        <w:t>ser om rätten till överklagande</w:t>
      </w:r>
      <w:r w:rsidR="0092133E" w:rsidRPr="00F36EC2">
        <w:t xml:space="preserve"> och handläggning av ansökningar för personer som kommer från ett säkert tredje land respektive från s.k. säkra ursprung</w:t>
      </w:r>
      <w:r w:rsidR="0092133E" w:rsidRPr="00F36EC2">
        <w:t>s</w:t>
      </w:r>
      <w:r w:rsidR="0092133E" w:rsidRPr="00F36EC2">
        <w:t>länder. Medlemsstaterna ges enligt förslaget en möjlighet att anvä</w:t>
      </w:r>
      <w:r w:rsidR="0092133E" w:rsidRPr="00F36EC2">
        <w:t>n</w:t>
      </w:r>
      <w:r w:rsidR="0092133E" w:rsidRPr="00F36EC2">
        <w:t>da sig av principen om säkert tredjeland vid prövningen av asylansökningar. Faststä</w:t>
      </w:r>
      <w:r w:rsidR="0092133E" w:rsidRPr="00F36EC2">
        <w:t>l</w:t>
      </w:r>
      <w:r w:rsidR="0092133E" w:rsidRPr="00F36EC2">
        <w:t>landet av om ett land skall anses som ett säkert tredjeland skall i såd</w:t>
      </w:r>
      <w:r w:rsidR="0092133E" w:rsidRPr="00F36EC2">
        <w:t>a</w:t>
      </w:r>
      <w:r w:rsidR="0092133E" w:rsidRPr="00F36EC2">
        <w:t>na fall ske enligt vissa principer angivna i bilaga till direktivet. Väsentligt är kravet på att landet måste betraktas som ett säkert tredjeland för den enskilde asyls</w:t>
      </w:r>
      <w:r w:rsidR="0092133E" w:rsidRPr="00F36EC2">
        <w:t>ö</w:t>
      </w:r>
      <w:r w:rsidR="0092133E" w:rsidRPr="00F36EC2">
        <w:t>kanden. En politisk överenskommelse om direktivet nåddes 29 april 2004. Då r</w:t>
      </w:r>
      <w:r w:rsidR="0092133E" w:rsidRPr="00F36EC2">
        <w:rPr>
          <w:snapToGrid w:val="0"/>
        </w:rPr>
        <w:t>ådet inte kunde enas om en gemensam förteckning över säkra ursprungslä</w:t>
      </w:r>
      <w:r w:rsidR="0092133E" w:rsidRPr="00F36EC2">
        <w:rPr>
          <w:snapToGrid w:val="0"/>
        </w:rPr>
        <w:t>n</w:t>
      </w:r>
      <w:r w:rsidR="0092133E" w:rsidRPr="00F36EC2">
        <w:rPr>
          <w:snapToGrid w:val="0"/>
        </w:rPr>
        <w:t>der beslutades att skjuta upp upprättandet av en sådan förtec</w:t>
      </w:r>
      <w:r w:rsidR="0092133E" w:rsidRPr="00F36EC2">
        <w:rPr>
          <w:snapToGrid w:val="0"/>
        </w:rPr>
        <w:t>k</w:t>
      </w:r>
      <w:r w:rsidR="0092133E" w:rsidRPr="00F36EC2">
        <w:rPr>
          <w:snapToGrid w:val="0"/>
        </w:rPr>
        <w:t xml:space="preserve">ning till efter antagandet. </w:t>
      </w:r>
      <w:r w:rsidR="003D6B87" w:rsidRPr="00F36EC2">
        <w:t>I november 2004 överlämna</w:t>
      </w:r>
      <w:r w:rsidR="0092133E" w:rsidRPr="00F36EC2">
        <w:t xml:space="preserve">des förslaget </w:t>
      </w:r>
      <w:r w:rsidR="003D6B87" w:rsidRPr="00F36EC2">
        <w:t xml:space="preserve">till </w:t>
      </w:r>
      <w:r w:rsidR="0092133E" w:rsidRPr="00F36EC2">
        <w:t>Eur</w:t>
      </w:r>
      <w:r w:rsidR="0092133E" w:rsidRPr="00F36EC2">
        <w:t>o</w:t>
      </w:r>
      <w:r w:rsidR="0092133E" w:rsidRPr="00F36EC2">
        <w:t xml:space="preserve">paparlamentet för </w:t>
      </w:r>
      <w:r w:rsidR="0092133E" w:rsidRPr="00F36EC2">
        <w:rPr>
          <w:snapToGrid w:val="0"/>
        </w:rPr>
        <w:t>förnyat samråd</w:t>
      </w:r>
      <w:r w:rsidR="0092133E" w:rsidRPr="00F36EC2">
        <w:t xml:space="preserve">, vilket krävs för antagande. </w:t>
      </w:r>
    </w:p>
    <w:p w:rsidR="0092133E" w:rsidRPr="00F36EC2" w:rsidRDefault="0092133E" w:rsidP="0092133E">
      <w:pPr>
        <w:pStyle w:val="Normaltindrag"/>
      </w:pPr>
      <w:r w:rsidRPr="00F36EC2">
        <w:t xml:space="preserve">Med det anförda avstyrker utskottet motionerna Sf12 yrkandena 6 och 9, Sf13 yrkande 1, Sf15 yrkande 10, Sf266 yrkande 3, Sf277 yrkande 13, Sf351 yrkandena 4, 6 och 7 samt Sf400 yrkandena 10–14. </w:t>
      </w:r>
    </w:p>
    <w:p w:rsidR="0092133E" w:rsidRPr="00F36EC2" w:rsidRDefault="0092133E" w:rsidP="0092133E">
      <w:pPr>
        <w:pStyle w:val="Normaltindrag"/>
      </w:pPr>
      <w:r w:rsidRPr="00F36EC2">
        <w:t>När det gäller frågan om möjligheten för en person att välja vilket land han eller hon vill söka skydd i kan utskottet konstatera att principen om första asylland fortsatt bör gälla som utgångspunkt för prövningen av en asylans</w:t>
      </w:r>
      <w:r w:rsidRPr="00F36EC2">
        <w:t>ö</w:t>
      </w:r>
      <w:r w:rsidRPr="00F36EC2">
        <w:t xml:space="preserve">kan. Utskottet avstyrker motionerna Sf266 yrkande 10 och Sf400 yrkande 2. </w:t>
      </w:r>
    </w:p>
    <w:p w:rsidR="0092133E" w:rsidRPr="00F36EC2" w:rsidRDefault="0092133E" w:rsidP="0092133E">
      <w:pPr>
        <w:pStyle w:val="Normaltindrag"/>
      </w:pPr>
      <w:r w:rsidRPr="00F36EC2">
        <w:t>Vad gäller motionsyrkanden om avvisningar eller utvisningar till vissa länder förutsätter utskottet att en bedömning av skyddsbehovet alltid sker individuellt vid prövningen av uppehållstillståndsfrågor</w:t>
      </w:r>
      <w:r w:rsidR="003D6B87" w:rsidRPr="00F36EC2">
        <w:t>,</w:t>
      </w:r>
      <w:r w:rsidRPr="00F36EC2">
        <w:t xml:space="preserve"> varvid omständigh</w:t>
      </w:r>
      <w:r w:rsidRPr="00F36EC2">
        <w:t>e</w:t>
      </w:r>
      <w:r w:rsidRPr="00F36EC2">
        <w:t>terna i det enskilda fallet och situationen i hemlandet beaktas. Motionerna Sf13 yrkande 6 och Sf258 om kristna konvertiter från Iran samt motion Sf322 yrkandena 1–3 om asy</w:t>
      </w:r>
      <w:r w:rsidRPr="00F36EC2">
        <w:t>l</w:t>
      </w:r>
      <w:r w:rsidRPr="00F36EC2">
        <w:t>sökande romer avstyrks.</w:t>
      </w:r>
    </w:p>
    <w:p w:rsidR="0092133E" w:rsidRPr="00F36EC2" w:rsidRDefault="0092133E" w:rsidP="0092133E">
      <w:pPr>
        <w:pStyle w:val="Rubrik3"/>
        <w:rPr>
          <w:noProof w:val="0"/>
        </w:rPr>
      </w:pPr>
      <w:bookmarkStart w:id="78" w:name="_Toc99875416"/>
      <w:r w:rsidRPr="00F36EC2">
        <w:rPr>
          <w:noProof w:val="0"/>
        </w:rPr>
        <w:t>Uppehållstillstånd av humanitära skäl</w:t>
      </w:r>
      <w:bookmarkEnd w:id="78"/>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humanitära skäl.</w:t>
      </w:r>
      <w:r w:rsidR="00EC69DF" w:rsidRPr="00F36EC2">
        <w:t xml:space="preserve"> </w:t>
      </w:r>
      <w:r w:rsidRPr="00F36EC2">
        <w:t>Jämför reserv</w:t>
      </w:r>
      <w:r w:rsidRPr="00F36EC2">
        <w:t>a</w:t>
      </w:r>
      <w:r w:rsidRPr="00F36EC2">
        <w:t xml:space="preserve">tionerna </w:t>
      </w:r>
      <w:r w:rsidR="00EC69DF" w:rsidRPr="00F36EC2">
        <w:t>38 (fp, kd, c) och 39 (m).</w:t>
      </w:r>
    </w:p>
    <w:p w:rsidR="0092133E" w:rsidRPr="00F36EC2" w:rsidRDefault="0092133E" w:rsidP="0092133E">
      <w:pPr>
        <w:pStyle w:val="R4"/>
        <w:rPr>
          <w:sz w:val="19"/>
        </w:rPr>
      </w:pPr>
      <w:r w:rsidRPr="00F36EC2">
        <w:t>Gällande ordning</w:t>
      </w:r>
    </w:p>
    <w:p w:rsidR="0092133E" w:rsidRPr="00F36EC2" w:rsidRDefault="0092133E" w:rsidP="0092133E">
      <w:r w:rsidRPr="00F36EC2">
        <w:t xml:space="preserve">Enligt 2 kap. 4 § 5 UtlL får uppehållstillstånd ges till en utlänning som av humanitära skäl bör få bosätta sig i Sverige. </w:t>
      </w:r>
    </w:p>
    <w:p w:rsidR="0092133E" w:rsidRPr="00F36EC2" w:rsidRDefault="0092133E" w:rsidP="0092133E">
      <w:pPr>
        <w:pStyle w:val="R4"/>
      </w:pPr>
      <w:r w:rsidRPr="00F36EC2">
        <w:t>Motioner</w:t>
      </w:r>
    </w:p>
    <w:p w:rsidR="0092133E" w:rsidRPr="00F36EC2" w:rsidRDefault="0092133E" w:rsidP="0092133E">
      <w:r w:rsidRPr="00F36EC2">
        <w:t>I motion Sf206 av Sten Tolgfors (m) begärs att regeringen utreder lämpligh</w:t>
      </w:r>
      <w:r w:rsidRPr="00F36EC2">
        <w:t>e</w:t>
      </w:r>
      <w:r w:rsidRPr="00F36EC2">
        <w:t xml:space="preserve">ten i att reglerna om politiskt humanitära skäl (3 kap. 3 § UtlL) förs över till övriga skyddsgrunder i 2 kap. UtlL. </w:t>
      </w:r>
    </w:p>
    <w:p w:rsidR="0092133E" w:rsidRPr="00F36EC2" w:rsidRDefault="0092133E" w:rsidP="0092133E">
      <w:pPr>
        <w:pStyle w:val="Normaltindrag"/>
        <w:rPr>
          <w:rFonts w:ascii="Verdana" w:hAnsi="Verdana"/>
        </w:rPr>
      </w:pPr>
      <w:r w:rsidRPr="00F36EC2">
        <w:t>I motion Sf208 av Sten Tolgfors (m) yrkande 4 begärs ett tillkännagiva</w:t>
      </w:r>
      <w:r w:rsidRPr="00F36EC2">
        <w:t>n</w:t>
      </w:r>
      <w:r w:rsidRPr="00F36EC2">
        <w:t>de om att det för barn skall kunna ställas något lägre krav än för vuxna vid b</w:t>
      </w:r>
      <w:r w:rsidRPr="00F36EC2">
        <w:t>e</w:t>
      </w:r>
      <w:r w:rsidRPr="00F36EC2">
        <w:t>dömning av humanitära skäl.</w:t>
      </w:r>
    </w:p>
    <w:p w:rsidR="0092133E" w:rsidRPr="00F36EC2" w:rsidRDefault="0092133E" w:rsidP="0092133E">
      <w:r w:rsidRPr="00F36EC2">
        <w:t>Lars Leijonborg m.fl. (fp) begär i motion Sf277 yrkande 3 ett tillkännagiva</w:t>
      </w:r>
      <w:r w:rsidRPr="00F36EC2">
        <w:t>n</w:t>
      </w:r>
      <w:r w:rsidRPr="00F36EC2">
        <w:t>de om att vid bed</w:t>
      </w:r>
      <w:r w:rsidR="003D6B87" w:rsidRPr="00F36EC2">
        <w:t>ömning av humanitära skäl skall</w:t>
      </w:r>
      <w:r w:rsidRPr="00F36EC2">
        <w:t xml:space="preserve"> för</w:t>
      </w:r>
      <w:r w:rsidR="003D6B87" w:rsidRPr="00F36EC2">
        <w:t>utom klara medicinska vårdbehov</w:t>
      </w:r>
      <w:r w:rsidRPr="00F36EC2">
        <w:t xml:space="preserve"> även vistelsetid samt integration tas i beaktande. I motionen a</w:t>
      </w:r>
      <w:r w:rsidRPr="00F36EC2">
        <w:t>n</w:t>
      </w:r>
      <w:r w:rsidRPr="00F36EC2">
        <w:t>förs att Utlänningslagskommitténs förslag riskerar att leda t</w:t>
      </w:r>
      <w:r w:rsidR="003D6B87" w:rsidRPr="00F36EC2">
        <w:t xml:space="preserve">ill en skärpning genom krav på </w:t>
      </w:r>
      <w:r w:rsidRPr="00F36EC2">
        <w:t>synne</w:t>
      </w:r>
      <w:r w:rsidRPr="00F36EC2">
        <w:t>r</w:t>
      </w:r>
      <w:r w:rsidR="003D6B87" w:rsidRPr="00F36EC2">
        <w:t>ligen ömmande omständigheter</w:t>
      </w:r>
      <w:r w:rsidRPr="00F36EC2">
        <w:t>.</w:t>
      </w:r>
    </w:p>
    <w:p w:rsidR="0092133E" w:rsidRPr="00F36EC2" w:rsidRDefault="0092133E" w:rsidP="0092133E">
      <w:pPr>
        <w:pStyle w:val="Normaltindrag"/>
      </w:pPr>
      <w:r w:rsidRPr="00F36EC2">
        <w:t xml:space="preserve">I motion Sf304 </w:t>
      </w:r>
      <w:r w:rsidR="003D6B87" w:rsidRPr="00F36EC2">
        <w:t xml:space="preserve">av </w:t>
      </w:r>
      <w:r w:rsidRPr="00F36EC2">
        <w:t>Gunnar Nordmark (fp) begärs ett tillkännagivande om en utvidgad bedömning när det gäller grund för uppehållstillstånd av human</w:t>
      </w:r>
      <w:r w:rsidRPr="00F36EC2">
        <w:t>i</w:t>
      </w:r>
      <w:r w:rsidRPr="00F36EC2">
        <w:t xml:space="preserve">tära skäl. </w:t>
      </w:r>
    </w:p>
    <w:p w:rsidR="0092133E" w:rsidRPr="00F36EC2" w:rsidRDefault="0092133E" w:rsidP="0092133E">
      <w:r w:rsidRPr="00F36EC2">
        <w:t>Sven Brus m.fl. (kd) begär i motion Sf351 yrkande 12 ett tillkännagivande om att förtydliga begreppet humanitära skäl i utlänningslagen. Utlänningslag</w:t>
      </w:r>
      <w:r w:rsidRPr="00F36EC2">
        <w:t>s</w:t>
      </w:r>
      <w:r w:rsidRPr="00F36EC2">
        <w:t>kommitténs förslag riskerar enligt motionärerna att leda till en än mer restri</w:t>
      </w:r>
      <w:r w:rsidRPr="00F36EC2">
        <w:t>k</w:t>
      </w:r>
      <w:r w:rsidRPr="00F36EC2">
        <w:t>tiv tillämpning än i dag. Motionäre</w:t>
      </w:r>
      <w:r w:rsidR="003D6B87" w:rsidRPr="00F36EC2">
        <w:t xml:space="preserve">rna anser att det </w:t>
      </w:r>
      <w:r w:rsidR="006B7DFB" w:rsidRPr="00F36EC2">
        <w:t xml:space="preserve">endast </w:t>
      </w:r>
      <w:r w:rsidR="003D6B87" w:rsidRPr="00F36EC2">
        <w:t xml:space="preserve">skall krävas särskilt </w:t>
      </w:r>
      <w:r w:rsidR="006B7DFB" w:rsidRPr="00F36EC2">
        <w:t xml:space="preserve">ömmande </w:t>
      </w:r>
      <w:r w:rsidR="003D6B87" w:rsidRPr="00F36EC2">
        <w:t>och inte synnerligen</w:t>
      </w:r>
      <w:r w:rsidRPr="00F36EC2">
        <w:t xml:space="preserve"> ömmande omständigheter. Vidare bör risken för självmord ges större tyngd och inte behöva kopplas till en allvarlig ps</w:t>
      </w:r>
      <w:r w:rsidRPr="00F36EC2">
        <w:t>y</w:t>
      </w:r>
      <w:r w:rsidRPr="00F36EC2">
        <w:t>kisk sju</w:t>
      </w:r>
      <w:r w:rsidRPr="00F36EC2">
        <w:t>k</w:t>
      </w:r>
      <w:r w:rsidRPr="00F36EC2">
        <w:t xml:space="preserve">dom. </w:t>
      </w:r>
    </w:p>
    <w:p w:rsidR="0092133E" w:rsidRPr="00F36EC2" w:rsidRDefault="0092133E" w:rsidP="0092133E">
      <w:pPr>
        <w:pStyle w:val="R4"/>
      </w:pPr>
      <w:r w:rsidRPr="00F36EC2">
        <w:t>Utskottets ställningstagande</w:t>
      </w:r>
    </w:p>
    <w:p w:rsidR="0092133E" w:rsidRPr="00F36EC2" w:rsidRDefault="0092133E" w:rsidP="0092133E">
      <w:r w:rsidRPr="00F36EC2">
        <w:t>Möjligheten att få uppehållstillstånd på grund av humanitära skäl fanns redan före 1989 års utlänningslag. I förarbetena till 1989 års utlänningslag anges i fråga om vilka personer som kan omfattas bl.a. personer som på grund av sjukdom eller andra personliga förhållanden inte bör nekas uppehållstillstånd här eller personer som inte omfattas av asylreglerna men där det ter sig inh</w:t>
      </w:r>
      <w:r w:rsidRPr="00F36EC2">
        <w:t>u</w:t>
      </w:r>
      <w:r w:rsidRPr="00F36EC2">
        <w:t xml:space="preserve">mant att tvinga personen att återvända på grund av förhållandena i det andra landet, t.ex. ett pågående krig. I utskottets betänkande 1996/97:SfU5 Svensk migrationspolitik i globalt perspektiv angavs att något förslag till ändrad lagstiftning vad avser uppehållstillstånd av humanitära skäl inte lagts fram i proposition 1996/97:25 och </w:t>
      </w:r>
      <w:r w:rsidR="00230CB7" w:rsidRPr="00F36EC2">
        <w:t xml:space="preserve">att humanitära skäl </w:t>
      </w:r>
      <w:r w:rsidRPr="00F36EC2">
        <w:t xml:space="preserve">enligt propositionen </w:t>
      </w:r>
      <w:r w:rsidR="00230CB7" w:rsidRPr="00F36EC2">
        <w:t>i fortsät</w:t>
      </w:r>
      <w:r w:rsidR="00230CB7" w:rsidRPr="00F36EC2">
        <w:t>t</w:t>
      </w:r>
      <w:r w:rsidR="00230CB7" w:rsidRPr="00F36EC2">
        <w:t>ningen</w:t>
      </w:r>
      <w:r w:rsidR="00173CA4" w:rsidRPr="00F36EC2">
        <w:t>,</w:t>
      </w:r>
      <w:r w:rsidR="00230CB7" w:rsidRPr="00F36EC2">
        <w:t xml:space="preserve"> främst </w:t>
      </w:r>
      <w:r w:rsidR="00173CA4" w:rsidRPr="00F36EC2">
        <w:t>genom de nya skyddsregler som föreslås för andra skyddsb</w:t>
      </w:r>
      <w:r w:rsidR="00173CA4" w:rsidRPr="00F36EC2">
        <w:t>e</w:t>
      </w:r>
      <w:r w:rsidR="00173CA4" w:rsidRPr="00F36EC2">
        <w:t xml:space="preserve">hövande än flyktingar, </w:t>
      </w:r>
      <w:r w:rsidR="00FD6B7A" w:rsidRPr="00F36EC2">
        <w:t>kommer att avse dem som har renodlat humanitära skäl.</w:t>
      </w:r>
      <w:r w:rsidRPr="00F36EC2">
        <w:t xml:space="preserve"> Utskottet angav vidare att </w:t>
      </w:r>
      <w:r w:rsidR="00FD6B7A" w:rsidRPr="00F36EC2">
        <w:t xml:space="preserve">det </w:t>
      </w:r>
      <w:r w:rsidRPr="00F36EC2">
        <w:t>i ett vägledande regeringsa</w:t>
      </w:r>
      <w:r w:rsidRPr="00F36EC2">
        <w:t>v</w:t>
      </w:r>
      <w:r w:rsidRPr="00F36EC2">
        <w:t>görande anges att behovet av vård skall avse en liv</w:t>
      </w:r>
      <w:r w:rsidRPr="00F36EC2">
        <w:t>s</w:t>
      </w:r>
      <w:r w:rsidRPr="00F36EC2">
        <w:t>hotande sjukdom för vilken vård inte kan beredas i hemlandet eller ett handikapp av synnerl</w:t>
      </w:r>
      <w:r w:rsidRPr="00F36EC2">
        <w:t>i</w:t>
      </w:r>
      <w:r w:rsidRPr="00F36EC2">
        <w:t>gen allvarlig art. I samband med att portalparagrafen om barnets bästa infördes 1997 bet</w:t>
      </w:r>
      <w:r w:rsidRPr="00F36EC2">
        <w:t>o</w:t>
      </w:r>
      <w:r w:rsidRPr="00F36EC2">
        <w:t>nade regeringen att de humanitära skälen bör kunna vara av något mindre allvar och tyngd när ett barn berörs. Bland annat lång viste</w:t>
      </w:r>
      <w:r w:rsidRPr="00F36EC2">
        <w:t>l</w:t>
      </w:r>
      <w:r w:rsidRPr="00F36EC2">
        <w:t>setid i Sverige, barnens anknytning hit och föräldrarnas hälsa bör vägas in. Enligt ett regeringsavgörande kan även släktskap i kombination med skäl av humanitär art motivera ett uppehållstil</w:t>
      </w:r>
      <w:r w:rsidRPr="00F36EC2">
        <w:t>l</w:t>
      </w:r>
      <w:r w:rsidRPr="00F36EC2">
        <w:t xml:space="preserve">stånd. </w:t>
      </w:r>
    </w:p>
    <w:p w:rsidR="0092133E" w:rsidRPr="00F36EC2" w:rsidRDefault="0092133E" w:rsidP="0092133E">
      <w:pPr>
        <w:pStyle w:val="Normaltindrag"/>
      </w:pPr>
      <w:r w:rsidRPr="00F36EC2">
        <w:t>Lagrådet uttalade i sitt yttrande över regeringens lagrådsremiss om en ny instans- och processordning i utlänningsärenden hösten 2002 bl.a. att utfor</w:t>
      </w:r>
      <w:r w:rsidRPr="00F36EC2">
        <w:t>m</w:t>
      </w:r>
      <w:r w:rsidRPr="00F36EC2">
        <w:t>ningen av bestämmelsen om humanitära skäl överlåter till den beslutande myndigheten/domstolen att avgöra vad som skall anses vara tillräckliga h</w:t>
      </w:r>
      <w:r w:rsidRPr="00F36EC2">
        <w:t>u</w:t>
      </w:r>
      <w:r w:rsidRPr="00F36EC2">
        <w:t>manitära skäl. Lagrådet hade därför principiella invändningar mot att lagfö</w:t>
      </w:r>
      <w:r w:rsidRPr="00F36EC2">
        <w:t>r</w:t>
      </w:r>
      <w:r w:rsidRPr="00F36EC2">
        <w:t>slaget även bemyndigade regeringen att meddela föreskrifter om bl.a. upp</w:t>
      </w:r>
      <w:r w:rsidRPr="00F36EC2">
        <w:t>e</w:t>
      </w:r>
      <w:r w:rsidRPr="00F36EC2">
        <w:t>hållstillstånd av humanitära skäl. Lagrådet, som anförde att de ytterligare kriterier som skall gälla måste framgå av lagen, ansåg att detta borde överv</w:t>
      </w:r>
      <w:r w:rsidRPr="00F36EC2">
        <w:t>ä</w:t>
      </w:r>
      <w:r w:rsidRPr="00F36EC2">
        <w:t xml:space="preserve">gas i det fortsatta lagstiftningsarbetet. </w:t>
      </w:r>
    </w:p>
    <w:p w:rsidR="0092133E" w:rsidRPr="00F36EC2" w:rsidRDefault="0092133E" w:rsidP="0092133E">
      <w:pPr>
        <w:pStyle w:val="Normaltindrag"/>
        <w:rPr>
          <w:snapToGrid w:val="0"/>
        </w:rPr>
      </w:pPr>
      <w:r w:rsidRPr="00F36EC2">
        <w:t>En parlamentariskt sammansatt kommitté för översyn av utlänningsla</w:t>
      </w:r>
      <w:r w:rsidRPr="00F36EC2">
        <w:t>g</w:t>
      </w:r>
      <w:r w:rsidRPr="00F36EC2">
        <w:t>stiftningen har haft i uppdrag att göra en genomgång av utlänningslagens materiella bestämmelser och anpassa dessa till ett nytt system där överprö</w:t>
      </w:r>
      <w:r w:rsidRPr="00F36EC2">
        <w:t>v</w:t>
      </w:r>
      <w:r w:rsidRPr="00F36EC2">
        <w:t>ningen sker i domstol. Kommittén föreslår i sitt betänkande Utlänningsla</w:t>
      </w:r>
      <w:r w:rsidRPr="00F36EC2">
        <w:t>g</w:t>
      </w:r>
      <w:r w:rsidRPr="00F36EC2">
        <w:t>stiftningen i ett domstolsperspektiv (SOU 2004:74) ändringar i utlänningsl</w:t>
      </w:r>
      <w:r w:rsidRPr="00F36EC2">
        <w:t>a</w:t>
      </w:r>
      <w:r w:rsidRPr="00F36EC2">
        <w:t>gen avseende bl.a. bestämmelser om uppehållstillstånd av humanitära skäl. Enligt kommittén bör e</w:t>
      </w:r>
      <w:r w:rsidRPr="00F36EC2">
        <w:rPr>
          <w:snapToGrid w:val="0"/>
        </w:rPr>
        <w:t>n generell grund införas som innebär att uppehållstil</w:t>
      </w:r>
      <w:r w:rsidRPr="00F36EC2">
        <w:rPr>
          <w:snapToGrid w:val="0"/>
        </w:rPr>
        <w:t>l</w:t>
      </w:r>
      <w:r w:rsidRPr="00F36EC2">
        <w:rPr>
          <w:snapToGrid w:val="0"/>
        </w:rPr>
        <w:t>stånd får beviljas om det vid en samlad bedömning av sökandens situation föreligger sådana synnerligen ömmande omständigheter att sökanden bör få stanna i Sverige. Vidare bör vissa typsituationer när uppehållstillstånd får beviljas av humanitära skäl – vilka överensstämmer med lagens förarbeten och gällande praxis – regleras i lagtexten: sjukdom och vårdbehov, ankny</w:t>
      </w:r>
      <w:r w:rsidRPr="00F36EC2">
        <w:rPr>
          <w:snapToGrid w:val="0"/>
        </w:rPr>
        <w:t>t</w:t>
      </w:r>
      <w:r w:rsidRPr="00F36EC2">
        <w:rPr>
          <w:snapToGrid w:val="0"/>
        </w:rPr>
        <w:t>ning till Sverige som uppstått i väntan på den slutliga prövningen av ärendet samt bestående verkställighetshi</w:t>
      </w:r>
      <w:r w:rsidRPr="00F36EC2">
        <w:rPr>
          <w:snapToGrid w:val="0"/>
        </w:rPr>
        <w:t>n</w:t>
      </w:r>
      <w:r w:rsidRPr="00F36EC2">
        <w:rPr>
          <w:snapToGrid w:val="0"/>
        </w:rPr>
        <w:t>der.</w:t>
      </w:r>
    </w:p>
    <w:p w:rsidR="0092133E" w:rsidRPr="00F36EC2" w:rsidRDefault="0092133E" w:rsidP="0092133E">
      <w:pPr>
        <w:pStyle w:val="Normaltindrag"/>
      </w:pPr>
      <w:r w:rsidRPr="00F36EC2">
        <w:t>I budgetpropositionen för 2005 anges att en ny instans- och processordning i utlänningsärenden skall införas den 1 januari 2006. Utskottet har erfarit att den lagrådsremiss som regeringen avser att besluta om kommer att utgå från bl.a. de förslag som Kommittén för översyn av utlänningslagstiftningen har lagt</w:t>
      </w:r>
      <w:r w:rsidR="00FD6B7A" w:rsidRPr="00F36EC2">
        <w:t xml:space="preserve"> fram</w:t>
      </w:r>
      <w:r w:rsidRPr="00F36EC2">
        <w:t>. En proposition är aviserad till maj 2005.</w:t>
      </w:r>
    </w:p>
    <w:p w:rsidR="0092133E" w:rsidRPr="00F36EC2" w:rsidRDefault="0092133E" w:rsidP="0092133E">
      <w:pPr>
        <w:pStyle w:val="Normaltindrag"/>
      </w:pPr>
      <w:r w:rsidRPr="00F36EC2">
        <w:t>Den kommande propositionen om en ny instans- och processordning bör enli</w:t>
      </w:r>
      <w:r w:rsidR="00FD6B7A" w:rsidRPr="00F36EC2">
        <w:t xml:space="preserve">gt utskottets mening avvaktas, </w:t>
      </w:r>
      <w:r w:rsidRPr="00F36EC2">
        <w:t>och något tillkännagivande med anledning av motionerna bör inte göras. Motionerna Sf206, Sf277 yrkande 3, Sf304 och Sf351 yrkande 12 avstyrks.</w:t>
      </w:r>
    </w:p>
    <w:p w:rsidR="0092133E" w:rsidRPr="00F36EC2" w:rsidRDefault="0092133E" w:rsidP="0092133E">
      <w:pPr>
        <w:pStyle w:val="Normaltindrag"/>
      </w:pPr>
      <w:r w:rsidRPr="00F36EC2">
        <w:t>Också motion Sf208 yrkande 4, som hänvisar till att Kommittén för öve</w:t>
      </w:r>
      <w:r w:rsidRPr="00F36EC2">
        <w:t>r</w:t>
      </w:r>
      <w:r w:rsidRPr="00F36EC2">
        <w:t>syn av utlänningslagstiftningen har föreslagit en s.k. barna</w:t>
      </w:r>
      <w:r w:rsidRPr="00F36EC2">
        <w:t>v</w:t>
      </w:r>
      <w:r w:rsidRPr="00F36EC2">
        <w:t>delning för att tydli</w:t>
      </w:r>
      <w:r w:rsidRPr="00F36EC2">
        <w:t>g</w:t>
      </w:r>
      <w:r w:rsidRPr="00F36EC2">
        <w:t xml:space="preserve">göra barnperspektivet i utlänningslagen, bör enligt utskottets mening avstyrkas mot bakgrund av den kommande propositionen om en ny instans- och processordning. </w:t>
      </w:r>
    </w:p>
    <w:p w:rsidR="0092133E" w:rsidRPr="00F36EC2" w:rsidRDefault="0092133E" w:rsidP="0092133E">
      <w:pPr>
        <w:pStyle w:val="Rubrik3"/>
        <w:rPr>
          <w:noProof w:val="0"/>
        </w:rPr>
      </w:pPr>
      <w:bookmarkStart w:id="79" w:name="_Toc99875417"/>
      <w:r w:rsidRPr="00F36EC2">
        <w:rPr>
          <w:noProof w:val="0"/>
        </w:rPr>
        <w:t>Uppehållstillstånd vid människohandel</w:t>
      </w:r>
      <w:bookmarkEnd w:id="79"/>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permanent uppehållstillstånd vid människohandel och om att offer för människohandel inte skall kunna ställas till svars för brottet illegal inresa.</w:t>
      </w:r>
      <w:r w:rsidR="00EC69DF" w:rsidRPr="00F36EC2">
        <w:t xml:space="preserve"> </w:t>
      </w:r>
      <w:r w:rsidRPr="00F36EC2">
        <w:t>Jämför reservati</w:t>
      </w:r>
      <w:r w:rsidRPr="00F36EC2">
        <w:t>o</w:t>
      </w:r>
      <w:r w:rsidRPr="00F36EC2">
        <w:t xml:space="preserve">nerna </w:t>
      </w:r>
      <w:r w:rsidR="00EC69DF" w:rsidRPr="00F36EC2">
        <w:t>40 (kd, v), 41 (m), 42 (fp, c), 43 (mp) och 44 (kd).</w:t>
      </w:r>
    </w:p>
    <w:p w:rsidR="0092133E" w:rsidRPr="00F36EC2" w:rsidRDefault="0092133E" w:rsidP="0092133E">
      <w:pPr>
        <w:pStyle w:val="R4"/>
        <w:rPr>
          <w:sz w:val="19"/>
        </w:rPr>
      </w:pPr>
      <w:r w:rsidRPr="00F36EC2">
        <w:t>Gällande ordning</w:t>
      </w:r>
    </w:p>
    <w:p w:rsidR="0092133E" w:rsidRPr="00F36EC2" w:rsidRDefault="0092133E" w:rsidP="0092133E">
      <w:r w:rsidRPr="00F36EC2">
        <w:t xml:space="preserve">Sedan den 1 oktober 2004 kan enligt 2 kap. </w:t>
      </w:r>
      <w:smartTag w:uri="urn:schemas-microsoft-com:office:smarttags" w:element="metricconverter">
        <w:smartTagPr>
          <w:attr w:name="ProductID" w:val="4 a"/>
        </w:smartTagPr>
        <w:r w:rsidRPr="00F36EC2">
          <w:t>4 a</w:t>
        </w:r>
      </w:smartTag>
      <w:r w:rsidRPr="00F36EC2">
        <w:t xml:space="preserve"> § UtlL en förundersökning</w:t>
      </w:r>
      <w:r w:rsidRPr="00F36EC2">
        <w:t>s</w:t>
      </w:r>
      <w:r w:rsidRPr="00F36EC2">
        <w:t>ledare ansöka om ett tidsbegränsat uppehållstillstånd för utländska målsäga</w:t>
      </w:r>
      <w:r w:rsidRPr="00F36EC2">
        <w:t>n</w:t>
      </w:r>
      <w:r w:rsidRPr="00F36EC2">
        <w:t>de och vittnen, t.ex. offer för människohandel, om det behövs för att en fö</w:t>
      </w:r>
      <w:r w:rsidRPr="00F36EC2">
        <w:t>r</w:t>
      </w:r>
      <w:r w:rsidRPr="00F36EC2">
        <w:t>undersökning eller huvudförhandling i brottmål skall kunna genomföras. Under den tid dessa personer vistas här har de tillgång till hälso- och sjukvård och socialt bistånd. Barn och ungdom erbjuds möjlighet att delta i utbildning, förskoleverksamhet och skolbarnsomsorg.</w:t>
      </w:r>
    </w:p>
    <w:p w:rsidR="0092133E" w:rsidRPr="00F36EC2" w:rsidRDefault="0092133E" w:rsidP="0092133E">
      <w:pPr>
        <w:pStyle w:val="Normaltindrag"/>
      </w:pPr>
      <w:r w:rsidRPr="00F36EC2">
        <w:t>Av 5 c § samma kapitel framgår att hinder inte föreligger för att pröva en ansökan om uppehållstillstånd som gjorts av utlänning som redan beviljats uppehåll</w:t>
      </w:r>
      <w:r w:rsidRPr="00F36EC2">
        <w:t>s</w:t>
      </w:r>
      <w:r w:rsidRPr="00F36EC2">
        <w:t xml:space="preserve">tillstånd enligt </w:t>
      </w:r>
      <w:smartTag w:uri="urn:schemas-microsoft-com:office:smarttags" w:element="metricconverter">
        <w:smartTagPr>
          <w:attr w:name="ProductID" w:val="4 a"/>
        </w:smartTagPr>
        <w:r w:rsidRPr="00F36EC2">
          <w:t>4 a</w:t>
        </w:r>
      </w:smartTag>
      <w:r w:rsidRPr="00F36EC2">
        <w:t xml:space="preserve"> §.</w:t>
      </w:r>
    </w:p>
    <w:p w:rsidR="0092133E" w:rsidRPr="00F36EC2" w:rsidRDefault="0092133E" w:rsidP="0092133E">
      <w:pPr>
        <w:pStyle w:val="R4"/>
      </w:pPr>
      <w:r w:rsidRPr="00F36EC2">
        <w:t>Skrivelsen</w:t>
      </w:r>
    </w:p>
    <w:p w:rsidR="0092133E" w:rsidRPr="00F36EC2" w:rsidRDefault="0092133E" w:rsidP="0092133E">
      <w:pPr>
        <w:rPr>
          <w:color w:val="000000"/>
        </w:rPr>
      </w:pPr>
      <w:r w:rsidRPr="00F36EC2">
        <w:t xml:space="preserve">Av skrivelsen framgår att </w:t>
      </w:r>
      <w:r w:rsidR="00FD6B7A" w:rsidRPr="00F36EC2">
        <w:t xml:space="preserve">det </w:t>
      </w:r>
      <w:r w:rsidRPr="00F36EC2">
        <w:t>inom Europarådet pågår förhandlingar om en konvention mot människohandel som bl.a. innehåller bestämmelser om att tidsbegränsade uppehållstillstånd skall kunna ges till offer för människoha</w:t>
      </w:r>
      <w:r w:rsidRPr="00F36EC2">
        <w:t>n</w:t>
      </w:r>
      <w:r w:rsidRPr="00F36EC2">
        <w:t>del.</w:t>
      </w:r>
      <w:r w:rsidRPr="00F36EC2">
        <w:rPr>
          <w:color w:val="000000"/>
        </w:rPr>
        <w:t xml:space="preserve"> </w:t>
      </w:r>
      <w:r w:rsidRPr="00F36EC2">
        <w:t>Frågan om eventuella lagändringar i samband med Sveriges tillträde till ko</w:t>
      </w:r>
      <w:r w:rsidRPr="00F36EC2">
        <w:t>n</w:t>
      </w:r>
      <w:r w:rsidRPr="00F36EC2">
        <w:t>ventionen kommer att beredas inom Regeringskansliet</w:t>
      </w:r>
      <w:r w:rsidRPr="00F36EC2">
        <w:rPr>
          <w:color w:val="000000"/>
        </w:rPr>
        <w:t>.</w:t>
      </w:r>
    </w:p>
    <w:p w:rsidR="0092133E" w:rsidRPr="00F36EC2" w:rsidRDefault="0092133E" w:rsidP="0092133E">
      <w:pPr>
        <w:pStyle w:val="Normaltindrag"/>
      </w:pPr>
      <w:r w:rsidRPr="00F36EC2">
        <w:t>Regeringens strategi för bekämpning av människohandel genom Sveriges internationella utvecklingssamarbete, Fattigdom och människohandel (2003), redogör för det komplexa och gränsöverskridande problem människohandel är. Människohandeln har växt på flera håll i världen och måste bekämpas genom många olika åtgärder, inom flera politikområden och samhällssektorer och såväl nationellt som internationellt.</w:t>
      </w:r>
    </w:p>
    <w:p w:rsidR="0092133E" w:rsidRPr="00F36EC2" w:rsidRDefault="0092133E" w:rsidP="0092133E">
      <w:pPr>
        <w:pStyle w:val="Normaltindrag"/>
      </w:pPr>
      <w:r w:rsidRPr="00F36EC2">
        <w:t>Den 28 april 2004 antogs rådets direktiv 2004/81/EG om uppehållstillstånd till tredjelandsmedborgare som har fallit offer för människohandel eller som har fått hjälp till olaglig invandring och vilka samarbetar med de behöriga myndigheterna. Direktivet innebär bl.a. att offer för människohandel som samarbetar med myndigheterna kan beviljas tidsbegränsade uppehållstil</w:t>
      </w:r>
      <w:r w:rsidRPr="00F36EC2">
        <w:t>l</w:t>
      </w:r>
      <w:r w:rsidRPr="00F36EC2">
        <w:t>stånd. Villkoren för uppehållstillståndet skall vara sådana att de uppmuntrar offren att samarbeta med myndigheterna. Tanken är att ett offer som bryter förbindelserna med de misstänkta gärningsmännen skall ges en betänketid för att kunna avgöra huruvida han eller hon vill samarbeta med polis och åklag</w:t>
      </w:r>
      <w:r w:rsidRPr="00F36EC2">
        <w:t>a</w:t>
      </w:r>
      <w:r w:rsidRPr="00F36EC2">
        <w:t>re. Under betänketiden skall offret få det bistånd i form a</w:t>
      </w:r>
      <w:r w:rsidR="007D6499" w:rsidRPr="00F36EC2">
        <w:t xml:space="preserve">v t.ex. bostad, akut hälso- och </w:t>
      </w:r>
      <w:r w:rsidRPr="00F36EC2">
        <w:t xml:space="preserve">sjukvård och psykisk vård samt juridisk och språklig hjälp som behövs för att kunna fatta beslut om eventuellt samarbete. Direktivet påverkar inte medlemsstaternas rätt att utfärda uppehållstillstånd på humanitära eller andra grunder. Direktivet skall vara genomfört i svensk rätt senast den 6 augusti 2006. Frågan om genomförandet bereds inom Regeringskansliet. </w:t>
      </w:r>
    </w:p>
    <w:p w:rsidR="0092133E" w:rsidRPr="00F36EC2" w:rsidRDefault="0092133E" w:rsidP="0092133E">
      <w:pPr>
        <w:pStyle w:val="R4"/>
      </w:pPr>
      <w:r w:rsidRPr="00F36EC2">
        <w:t>Motioner</w:t>
      </w:r>
    </w:p>
    <w:p w:rsidR="0092133E" w:rsidRPr="00F36EC2" w:rsidRDefault="0092133E" w:rsidP="0092133E">
      <w:r w:rsidRPr="00F36EC2">
        <w:t xml:space="preserve">Sten Tolgfors (m) begär i motion Ju294 yrkande 1 ett tillkännagivande om möjligheten till uppehållstillstånd av humanitära skäl för offer för trafficking och människohandel. </w:t>
      </w:r>
    </w:p>
    <w:p w:rsidR="0092133E" w:rsidRPr="00F36EC2" w:rsidRDefault="0092133E" w:rsidP="0092133E">
      <w:pPr>
        <w:pStyle w:val="Normaltindrag"/>
      </w:pPr>
      <w:r w:rsidRPr="00F36EC2">
        <w:t>I motion Sf321 av Ulrika Karlsson (m) yrkandena 1 och 3 begärs tillkä</w:t>
      </w:r>
      <w:r w:rsidRPr="00F36EC2">
        <w:t>n</w:t>
      </w:r>
      <w:r w:rsidRPr="00F36EC2">
        <w:t>nagivanden om att öppna upp möjligheten till permanent uppehållstillstånd för traffic</w:t>
      </w:r>
      <w:r w:rsidRPr="00F36EC2">
        <w:t>k</w:t>
      </w:r>
      <w:r w:rsidRPr="00F36EC2">
        <w:t xml:space="preserve">ingoffer och om internationellt informationsutbyte vid trafficking. </w:t>
      </w:r>
    </w:p>
    <w:p w:rsidR="0092133E" w:rsidRPr="00F36EC2" w:rsidRDefault="0092133E" w:rsidP="0092133E">
      <w:r w:rsidRPr="00F36EC2">
        <w:t>I motionerna Sf15 av Bo Könberg m.fl. (fp) yrkande 8, Sf277 av Lars Leijo</w:t>
      </w:r>
      <w:r w:rsidRPr="00F36EC2">
        <w:t>n</w:t>
      </w:r>
      <w:r w:rsidRPr="00F36EC2">
        <w:t>borg m.fl. (fp) yrkande 5 och Ju485 av Lars Leijonborg m.fl. (fp) yrkande 2 begärs tillkännagivanden om att offer för människohandel i normalfallet skall beviljas permanenta uppehållstillstånd av humanitära skäl. I motion Ju485 yrkande 5 begärs ett tillkännagivande om att införa riktade jämställdhetsinsa</w:t>
      </w:r>
      <w:r w:rsidRPr="00F36EC2">
        <w:t>t</w:t>
      </w:r>
      <w:r w:rsidRPr="00F36EC2">
        <w:t xml:space="preserve">ser för att stoppa sexhandeln. </w:t>
      </w:r>
    </w:p>
    <w:p w:rsidR="0092133E" w:rsidRPr="00F36EC2" w:rsidRDefault="0092133E" w:rsidP="0092133E">
      <w:r w:rsidRPr="00F36EC2">
        <w:t>I motionerna Ju480 av Peter Althin m.fl. (kd) yrkande 3 och U306 av Sven Brus m.fl. (kd) yrkande 4 begärs tillkännagivanden om att offer för männ</w:t>
      </w:r>
      <w:r w:rsidRPr="00F36EC2">
        <w:t>i</w:t>
      </w:r>
      <w:r w:rsidRPr="00F36EC2">
        <w:t>skohandel för sexuella ändamål skall ges möjlighet att söka och beviljas pe</w:t>
      </w:r>
      <w:r w:rsidRPr="00F36EC2">
        <w:t>r</w:t>
      </w:r>
      <w:r w:rsidRPr="00F36EC2">
        <w:t>manent uppehållstillstånd, om de inte kan garanteras skydd vid hemkom</w:t>
      </w:r>
      <w:r w:rsidRPr="00F36EC2">
        <w:t>s</w:t>
      </w:r>
      <w:r w:rsidRPr="00F36EC2">
        <w:t xml:space="preserve">ten. </w:t>
      </w:r>
    </w:p>
    <w:p w:rsidR="0092133E" w:rsidRPr="00F36EC2" w:rsidRDefault="0092133E" w:rsidP="0092133E">
      <w:r w:rsidRPr="00F36EC2">
        <w:t>I motion Sf12 av Birgitta Carlsson m.fl. (c) yrkande 7 begärs ett tillkännag</w:t>
      </w:r>
      <w:r w:rsidRPr="00F36EC2">
        <w:t>i</w:t>
      </w:r>
      <w:r w:rsidRPr="00F36EC2">
        <w:t xml:space="preserve">vande om att offer för människosmuggling eller människohandel som hjälper de svenska myndigheterna att gripa förövarna skall få rätt till permanent uppehållstillstånd. </w:t>
      </w:r>
    </w:p>
    <w:p w:rsidR="0092133E" w:rsidRPr="00F36EC2" w:rsidRDefault="0092133E" w:rsidP="0092133E">
      <w:pPr>
        <w:pStyle w:val="Normaltindrag"/>
      </w:pPr>
      <w:r w:rsidRPr="00F36EC2">
        <w:t>I motion Sf265 av Birgitta Carlsson m.fl. (c) yrkande 9 begärs ett tillkä</w:t>
      </w:r>
      <w:r w:rsidRPr="00F36EC2">
        <w:t>n</w:t>
      </w:r>
      <w:r w:rsidRPr="00F36EC2">
        <w:t>nagivande om att barn som utsatts för människohandel i Sverige skall ges perm</w:t>
      </w:r>
      <w:r w:rsidRPr="00F36EC2">
        <w:t>a</w:t>
      </w:r>
      <w:r w:rsidRPr="00F36EC2">
        <w:t xml:space="preserve">nent uppehållstillstånd. </w:t>
      </w:r>
    </w:p>
    <w:p w:rsidR="0092133E" w:rsidRPr="00F36EC2" w:rsidRDefault="0092133E" w:rsidP="0092133E">
      <w:pPr>
        <w:pStyle w:val="Normaltindrag"/>
      </w:pPr>
      <w:r w:rsidRPr="00F36EC2">
        <w:t>Johan Linander m.fl. (c) begär i motion Ju489 yrkande 25 ett tillkännag</w:t>
      </w:r>
      <w:r w:rsidRPr="00F36EC2">
        <w:t>i</w:t>
      </w:r>
      <w:r w:rsidRPr="00F36EC2">
        <w:t>vande om att ge uppehållstillstånd till personer som har utsatts för människ</w:t>
      </w:r>
      <w:r w:rsidRPr="00F36EC2">
        <w:t>o</w:t>
      </w:r>
      <w:r w:rsidRPr="00F36EC2">
        <w:t xml:space="preserve">handel. </w:t>
      </w:r>
    </w:p>
    <w:p w:rsidR="0092133E" w:rsidRPr="00F36EC2" w:rsidRDefault="0092133E" w:rsidP="0092133E">
      <w:r w:rsidRPr="00F36EC2">
        <w:t>Gustav Fridolin m.fl. (mp) begär i motion Ju351 yrkande 2 ett tillkännagiva</w:t>
      </w:r>
      <w:r w:rsidRPr="00F36EC2">
        <w:t>n</w:t>
      </w:r>
      <w:r w:rsidRPr="00F36EC2">
        <w:t>de om rätten för de för människohandel utsatta kvinnorna att få stanna i Sv</w:t>
      </w:r>
      <w:r w:rsidRPr="00F36EC2">
        <w:t>e</w:t>
      </w:r>
      <w:r w:rsidRPr="00F36EC2">
        <w:t xml:space="preserve">rige samt deras behov av stöd och hjälp här och i sina hemländer. </w:t>
      </w:r>
    </w:p>
    <w:p w:rsidR="0092133E" w:rsidRPr="00F36EC2" w:rsidRDefault="0092133E" w:rsidP="0092133E">
      <w:r w:rsidRPr="00F36EC2">
        <w:t>Ett tillkännagivande om att barn som fyllt 15 men inte 18 år och som varit offer för människohandel inte skall kunna ställas till svars för illegal inresa och vistelse i Sverige begärs i motion Ju480 av Peter Althin m.fl. (kd) yrka</w:t>
      </w:r>
      <w:r w:rsidRPr="00F36EC2">
        <w:t>n</w:t>
      </w:r>
      <w:r w:rsidRPr="00F36EC2">
        <w:t xml:space="preserve">de 5. </w:t>
      </w:r>
    </w:p>
    <w:p w:rsidR="0092133E" w:rsidRPr="00F36EC2" w:rsidRDefault="0092133E" w:rsidP="0092133E">
      <w:pPr>
        <w:pStyle w:val="R4"/>
      </w:pPr>
      <w:r w:rsidRPr="00F36EC2">
        <w:t>Utskottets ställningstagande</w:t>
      </w:r>
    </w:p>
    <w:p w:rsidR="0092133E" w:rsidRPr="00F36EC2" w:rsidRDefault="0092133E" w:rsidP="0092133E">
      <w:r w:rsidRPr="00F36EC2">
        <w:t xml:space="preserve">Både inom EU och Europarådet har frågan om uppehållstillstånd för offer för människohandel varit föremål för behandling. </w:t>
      </w:r>
    </w:p>
    <w:p w:rsidR="0092133E" w:rsidRPr="00F36EC2" w:rsidRDefault="0092133E" w:rsidP="0092133E">
      <w:pPr>
        <w:pStyle w:val="Normaltindrag"/>
        <w:rPr>
          <w:color w:val="000000"/>
        </w:rPr>
      </w:pPr>
      <w:r w:rsidRPr="00F36EC2">
        <w:t>Inom Europarådet pågår för närvarande förhandlingar om en konvention mot människohandel som bl.a. innehåller bestämmelser om att tidsbegränsade uppehållstillstånd skall kunna ges till offer för människohandel.</w:t>
      </w:r>
      <w:r w:rsidRPr="00F36EC2">
        <w:rPr>
          <w:color w:val="000000"/>
        </w:rPr>
        <w:t xml:space="preserve"> </w:t>
      </w:r>
    </w:p>
    <w:p w:rsidR="0092133E" w:rsidRPr="00F36EC2" w:rsidRDefault="0092133E" w:rsidP="0092133E">
      <w:pPr>
        <w:pStyle w:val="Normaltindrag"/>
      </w:pPr>
      <w:r w:rsidRPr="00F36EC2">
        <w:t>Den 28 april 2004 antogs rådets direktiv 2004/81/EG om uppehållstillstånd till tredjelandsmedborgare som har fallit offer för människohandel eller som har fått hjälp till olaglig invandring och vilka samarbetar med de behöriga myndigheterna. Direktivet innebär bl.a. att offer för människohandel som samarbetar med myndigheterna skall kunna beviljas tidsbegränsade upp</w:t>
      </w:r>
      <w:r w:rsidRPr="00F36EC2">
        <w:t>e</w:t>
      </w:r>
      <w:r w:rsidRPr="00F36EC2">
        <w:t xml:space="preserve">hållstillstånd. </w:t>
      </w:r>
    </w:p>
    <w:p w:rsidR="0092133E" w:rsidRPr="00F36EC2" w:rsidRDefault="0092133E" w:rsidP="0092133E">
      <w:pPr>
        <w:pStyle w:val="Normaltindrag"/>
        <w:rPr>
          <w:color w:val="000000"/>
        </w:rPr>
      </w:pPr>
      <w:r w:rsidRPr="00F36EC2">
        <w:t>Utskottet noterar att det inom ramen för Östersjösamarbetet under 2004 har antagits en handlingsplan för att hjälpa ensamkommande barn och mo</w:t>
      </w:r>
      <w:r w:rsidRPr="00F36EC2">
        <w:t>t</w:t>
      </w:r>
      <w:r w:rsidRPr="00F36EC2">
        <w:t>verka människohandel med barn. Östersjöstaterna samt Ukraina, Vitryssland och Moldavien har s.k. kontaktpunkter vid respektive lands ansvariga depa</w:t>
      </w:r>
      <w:r w:rsidRPr="00F36EC2">
        <w:t>r</w:t>
      </w:r>
      <w:r w:rsidRPr="00F36EC2">
        <w:t xml:space="preserve">tement. Kontaktpunkterna skall bistå sociala myndigheter och tjänstemän vid polis och migrationsmyndigheter med motsvarande kontakter i andra länder i syfte att trygga förhållandena för barnen såväl </w:t>
      </w:r>
      <w:r w:rsidR="007D6499" w:rsidRPr="00F36EC2">
        <w:t xml:space="preserve">i </w:t>
      </w:r>
      <w:r w:rsidRPr="00F36EC2">
        <w:t>värdlandet som i ursprung</w:t>
      </w:r>
      <w:r w:rsidRPr="00F36EC2">
        <w:t>s</w:t>
      </w:r>
      <w:r w:rsidRPr="00F36EC2">
        <w:t xml:space="preserve">landet och förebygga fortsatt människohandel. </w:t>
      </w:r>
    </w:p>
    <w:p w:rsidR="0092133E" w:rsidRPr="00F36EC2" w:rsidRDefault="0092133E" w:rsidP="0092133E">
      <w:pPr>
        <w:pStyle w:val="Normaltindrag"/>
      </w:pPr>
      <w:r w:rsidRPr="00F36EC2">
        <w:t>Från den 1 oktober finns det möjlighet att efter ansökan av en förunde</w:t>
      </w:r>
      <w:r w:rsidRPr="00F36EC2">
        <w:t>r</w:t>
      </w:r>
      <w:r w:rsidRPr="00F36EC2">
        <w:t>sökningsledare ge tidsbegränsade uppehållstillstånd för utländska målsägande och vittnen så att dessa s.k. bevispersoner kan ges en laglig möjlighet att tillfälligt stanna i Sverige för att genom vittnesmål och annan bevisning bistå brottsutredande personal att lagföra brott (prop. 2003/04:35, bet. 2003/04: SfU6, rskr. 2003/04:164). Motionsyrkanden om permanent uppehållstillstånd för offer för människohandel avstyrktes i betänkande 2003/04:SfU6. Utsko</w:t>
      </w:r>
      <w:r w:rsidRPr="00F36EC2">
        <w:t>t</w:t>
      </w:r>
      <w:r w:rsidRPr="00F36EC2">
        <w:t>tet, som ansåg att det är viktigt att dessa personer informeras av polis och åklagare om vilka andra grunder för uppehållstillstånd som finns, påpekade att det av lagtexten också framgår att den som beviljats ett tidsbegränsat u</w:t>
      </w:r>
      <w:r w:rsidRPr="00F36EC2">
        <w:t>p</w:t>
      </w:r>
      <w:r w:rsidRPr="00F36EC2">
        <w:t>pehållstillstånd i dessa fall inte är förhindrad att själv ansöka om uppehåll</w:t>
      </w:r>
      <w:r w:rsidRPr="00F36EC2">
        <w:t>s</w:t>
      </w:r>
      <w:r w:rsidRPr="00F36EC2">
        <w:t>tillstånd i Sverige på andra grunder och att en sådan ansökan kan prövas. Utskottet, som hänvisade till Anhörigkommitténs betänkande Människ</w:t>
      </w:r>
      <w:r w:rsidRPr="00F36EC2">
        <w:t>o</w:t>
      </w:r>
      <w:r w:rsidRPr="00F36EC2">
        <w:t>smuggling och offer för människohandel (SOU 2002:69), konstaterade vidare att det med nuvarande lagstiftning är möjligt för brottsoffer att vid påtagligt ömmande omständigheter få permanent uppehållstillstånd bl.a. av humanitära skäl. Utskottet anförde också att det är angeläget att den som i Sverige me</w:t>
      </w:r>
      <w:r w:rsidRPr="00F36EC2">
        <w:t>d</w:t>
      </w:r>
      <w:r w:rsidRPr="00F36EC2">
        <w:t>verkat i en process rörande allvarlig brottslighet, och som därvid på ett su</w:t>
      </w:r>
      <w:r w:rsidRPr="00F36EC2">
        <w:t>b</w:t>
      </w:r>
      <w:r w:rsidRPr="00F36EC2">
        <w:t>stantiellt sätt bidragit till att någon lagförs för exempelvis människosmug</w:t>
      </w:r>
      <w:r w:rsidRPr="00F36EC2">
        <w:t>g</w:t>
      </w:r>
      <w:r w:rsidRPr="00F36EC2">
        <w:t>ling eller människohandel, bör kunna ges ett permanent uppehållstillstånd. Personen har i dessa situationer i regel utsatts för stor fara och måste enligt utskottets mening kunna beredas skydd härför. Utskottet motsatte sig emelle</w:t>
      </w:r>
      <w:r w:rsidRPr="00F36EC2">
        <w:t>r</w:t>
      </w:r>
      <w:r w:rsidRPr="00F36EC2">
        <w:t>tid att enbart det faktum att en utlänning varit utsatt för brott automatiskt skall föranleda att ett permanent uppehållstillstånd ges. När ansökan om tidsb</w:t>
      </w:r>
      <w:r w:rsidRPr="00F36EC2">
        <w:t>e</w:t>
      </w:r>
      <w:r w:rsidRPr="00F36EC2">
        <w:t xml:space="preserve">gränsat uppehållstillstånd i dessa fall avser ett barn ansåg utskottet att en samlad bedömning skall göras och hänsyn till barnets bästa vägas in i alla led. </w:t>
      </w:r>
    </w:p>
    <w:p w:rsidR="0092133E" w:rsidRPr="00F36EC2" w:rsidRDefault="0092133E" w:rsidP="0092133E">
      <w:pPr>
        <w:pStyle w:val="Normaltindrag"/>
      </w:pPr>
      <w:r w:rsidRPr="00F36EC2">
        <w:t>Som angetts tidigare har en parlamentariskt sammansatt kommitté för översyn av utlänningslagstiftningen gått igenom utlänningslagens materiella bestämmelser för att anpassa dessa till ett nytt system där överprövningen sker i domstol. Kommittén har föreslagit ändringar i utlänningslagen avsee</w:t>
      </w:r>
      <w:r w:rsidRPr="00F36EC2">
        <w:t>n</w:t>
      </w:r>
      <w:r w:rsidRPr="00F36EC2">
        <w:t xml:space="preserve">de bl.a. bestämmelser om uppehållstillstånd av humanitära skäl. Beträffande skäl som </w:t>
      </w:r>
      <w:r w:rsidRPr="00F36EC2">
        <w:rPr>
          <w:snapToGrid w:val="0"/>
        </w:rPr>
        <w:t>kan beaktas vid den samlade bedömningen har kommittén uttalat att den som drabbats av människohandel bör kunna beviljas uppehållstillstånd av humanitära skäl om offret skulle riskera social utstötning vid ett återsändande till hemlandet. Även då risk för förföljelse eller social utstötning inte föreli</w:t>
      </w:r>
      <w:r w:rsidRPr="00F36EC2">
        <w:rPr>
          <w:snapToGrid w:val="0"/>
        </w:rPr>
        <w:t>g</w:t>
      </w:r>
      <w:r w:rsidRPr="00F36EC2">
        <w:rPr>
          <w:snapToGrid w:val="0"/>
        </w:rPr>
        <w:t>ger kan dock enligt kommittén ett offer för människohandel, i likhet med offer för tortyr, vara så pass traumatiserat att hon eller han skulle kunna bevi</w:t>
      </w:r>
      <w:r w:rsidRPr="00F36EC2">
        <w:rPr>
          <w:snapToGrid w:val="0"/>
        </w:rPr>
        <w:t>l</w:t>
      </w:r>
      <w:r w:rsidRPr="00F36EC2">
        <w:rPr>
          <w:snapToGrid w:val="0"/>
        </w:rPr>
        <w:t xml:space="preserve">jas uppehållstillstånd av humanitära skäl </w:t>
      </w:r>
      <w:r w:rsidRPr="00F36EC2">
        <w:t>(SOU 2004:74)</w:t>
      </w:r>
      <w:r w:rsidRPr="00F36EC2">
        <w:rPr>
          <w:snapToGrid w:val="0"/>
        </w:rPr>
        <w:t xml:space="preserve">. </w:t>
      </w:r>
    </w:p>
    <w:p w:rsidR="0092133E" w:rsidRPr="00F36EC2" w:rsidRDefault="0092133E" w:rsidP="0092133E">
      <w:pPr>
        <w:pStyle w:val="Normaltindrag"/>
      </w:pPr>
      <w:r w:rsidRPr="00F36EC2">
        <w:t>Utskottet som vidhåller sitt tidigare ställningstagande i betänkande 2003/04:SfU6 anser att kommande förslag till ändringar i utlänningslagen bör avvaktas och avstyrker därmed motionerna Sf12 yrkande 7, Sf15 yrkande 8, Sf265 yrkande 9, Sf277 yrkande 5, Ju351 yrkande 2, Ju480 yrkande 3, Ju485 yrkandena 2 och 5, Ju489 yrkande 25 och U306 yrkande 4. Även motionerna Sf321 yrkandena 1 och 3 samt Ju294 yrkande 1, som får anses i huvudsak tillgodosedda, a</w:t>
      </w:r>
      <w:r w:rsidRPr="00F36EC2">
        <w:t>v</w:t>
      </w:r>
      <w:r w:rsidRPr="00F36EC2">
        <w:t>styrks.</w:t>
      </w:r>
    </w:p>
    <w:p w:rsidR="0092133E" w:rsidRPr="00F36EC2" w:rsidRDefault="0092133E" w:rsidP="0092133E">
      <w:pPr>
        <w:pStyle w:val="Normaltindrag"/>
      </w:pPr>
      <w:r w:rsidRPr="00F36EC2">
        <w:t xml:space="preserve">I motion Ju480 begärs ett tillkännagivande om att barn som fyllt 15 men inte 18 år och som varit offer för människohandel inte skall kunna ställas till svars för illegal inresa och vistelse i Sverige. Ett liknande yrkande avstyrks i justitieutskottets av riksdagen godkända betänkande om människohandel med hänvisning till att regler om bl.a. åtalsunderlåtelse ger goda möjligheter att tillämpa straffbestämmelsen på ett sätt som inte strider mot intentionerna bakom Sveriges internationella åtaganden (bet. 2003/04:JuU20, rskr. 2003/04:232). Socialförsäkringsutskottet finner inte anledning att göra en annan bedömning och avstyrker motion Ju480 yrkande 5. </w:t>
      </w:r>
    </w:p>
    <w:p w:rsidR="0092133E" w:rsidRPr="00F36EC2" w:rsidRDefault="0092133E" w:rsidP="0092133E">
      <w:pPr>
        <w:pStyle w:val="Rubrik3"/>
        <w:rPr>
          <w:noProof w:val="0"/>
        </w:rPr>
      </w:pPr>
      <w:bookmarkStart w:id="80" w:name="_Toc99875418"/>
      <w:r w:rsidRPr="00F36EC2">
        <w:rPr>
          <w:noProof w:val="0"/>
        </w:rPr>
        <w:t>Uppehållstillstånd efter viss tid m.m.</w:t>
      </w:r>
      <w:bookmarkEnd w:id="80"/>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uppehållstillstånd efter viss tid.</w:t>
      </w:r>
      <w:r w:rsidR="00EC69DF" w:rsidRPr="00F36EC2">
        <w:t xml:space="preserve"> </w:t>
      </w:r>
      <w:r w:rsidRPr="00F36EC2">
        <w:t xml:space="preserve">Jämför reservationerna </w:t>
      </w:r>
      <w:r w:rsidR="00EC69DF" w:rsidRPr="00F36EC2">
        <w:t>45 (fp, c), 46 (m) och 47 (v, mp)</w:t>
      </w:r>
      <w:r w:rsidR="00552967" w:rsidRPr="00F36EC2">
        <w:t xml:space="preserve"> samt sä</w:t>
      </w:r>
      <w:r w:rsidR="00552967" w:rsidRPr="00F36EC2">
        <w:t>r</w:t>
      </w:r>
      <w:r w:rsidR="00552967" w:rsidRPr="00F36EC2">
        <w:t>skilt yttrande 1 (kd)</w:t>
      </w:r>
      <w:r w:rsidR="00EC69DF" w:rsidRPr="00F36EC2">
        <w:t>.</w:t>
      </w:r>
    </w:p>
    <w:p w:rsidR="0092133E" w:rsidRPr="00F36EC2" w:rsidRDefault="0092133E" w:rsidP="0092133E">
      <w:pPr>
        <w:pStyle w:val="R4"/>
      </w:pPr>
      <w:r w:rsidRPr="00F36EC2">
        <w:t>Motioner</w:t>
      </w:r>
    </w:p>
    <w:p w:rsidR="0092133E" w:rsidRPr="00F36EC2" w:rsidRDefault="0092133E" w:rsidP="0092133E">
      <w:r w:rsidRPr="00F36EC2">
        <w:t>I motion Sf277 av Lars Leijonborg m.fl. (fp) yrkande 21 begärs ett tillkänn</w:t>
      </w:r>
      <w:r w:rsidRPr="00F36EC2">
        <w:t>a</w:t>
      </w:r>
      <w:r w:rsidRPr="00F36EC2">
        <w:t>givande om att permanent uppehållstillstånd skall ges till dels dem som b</w:t>
      </w:r>
      <w:r w:rsidRPr="00F36EC2">
        <w:t>e</w:t>
      </w:r>
      <w:r w:rsidRPr="00F36EC2">
        <w:t>finner sig i landet och inte har kunnat avvisas inom två år efter lagakraftvu</w:t>
      </w:r>
      <w:r w:rsidRPr="00F36EC2">
        <w:t>n</w:t>
      </w:r>
      <w:r w:rsidRPr="00F36EC2">
        <w:t>net beslut, dels dem som i över två år inte har fått något beslut alternativt har haft tillfälliga uppehållstillstånd på grund av läget i hemlandet. Uppehållstil</w:t>
      </w:r>
      <w:r w:rsidRPr="00F36EC2">
        <w:t>l</w:t>
      </w:r>
      <w:r w:rsidRPr="00F36EC2">
        <w:t xml:space="preserve">stånd skall dock enligt motionärerna inte ges när allvarliga misstankar om brottslig verksamhet i utlandet eller i Sverige förekommer. </w:t>
      </w:r>
    </w:p>
    <w:p w:rsidR="0092133E" w:rsidRPr="00F36EC2" w:rsidRDefault="0092133E" w:rsidP="0092133E">
      <w:r w:rsidRPr="00F36EC2">
        <w:t>Lars Ohly m.fl. (v) begär i motion Sf266 yrkande 20 förslag om sådan än</w:t>
      </w:r>
      <w:r w:rsidRPr="00F36EC2">
        <w:t>d</w:t>
      </w:r>
      <w:r w:rsidRPr="00F36EC2">
        <w:t xml:space="preserve">ring av utlänningslagen att den som väntat längre tid än 18 månader på ett lagakraftägande avlägsnandebeslut automatiskt skall beviljas permanent uppehållstillstånd om det inte finns synnerliga skäl som talar däremot. </w:t>
      </w:r>
    </w:p>
    <w:p w:rsidR="0092133E" w:rsidRPr="00F36EC2" w:rsidRDefault="0092133E" w:rsidP="0092133E">
      <w:r w:rsidRPr="00F36EC2">
        <w:t>I motion Sf277 av Lars Leijonborg m.fl. (fp) yrkande 22 begärs ett tillkänn</w:t>
      </w:r>
      <w:r w:rsidRPr="00F36EC2">
        <w:t>a</w:t>
      </w:r>
      <w:r w:rsidRPr="00F36EC2">
        <w:t xml:space="preserve">givande om att som en unik engångsåtgärd bevilja amnesti för dem som i nuläget sedan lång tid har hållit sig gömda efter att ett avvisningsbeslut har vunnit laga kraft. Sedan flera år har krav på en amnesti för gömda flyktingar ställts. Detta bör nu ske i samband med att en ny asylprocess införs. Vid synnerliga skäl som allvarlig brottslighet skall undantag göras. Eventuella misstankar om kriminell verksamhet måste uteslutas innan amnesti ges. </w:t>
      </w:r>
    </w:p>
    <w:p w:rsidR="0092133E" w:rsidRPr="00F36EC2" w:rsidRDefault="0092133E" w:rsidP="0092133E">
      <w:r w:rsidRPr="00F36EC2">
        <w:t xml:space="preserve">Gustav Fridolin och Annika Qarlsson (mp, c) begär i motion Sf375 yrkande 1 ett tillkännagivande om en amnesti för de flyktingar som vistats i landet 18 månader eller längre. I motionen anförs att </w:t>
      </w:r>
      <w:r w:rsidR="007D6499" w:rsidRPr="00F36EC2">
        <w:t>de som befinner sig i asylproce</w:t>
      </w:r>
      <w:r w:rsidR="007D6499" w:rsidRPr="00F36EC2">
        <w:t>s</w:t>
      </w:r>
      <w:r w:rsidR="007D6499" w:rsidRPr="00F36EC2">
        <w:t>sen eller har varit 18 eller fler m</w:t>
      </w:r>
      <w:r w:rsidR="007D6499" w:rsidRPr="00F36EC2">
        <w:t>å</w:t>
      </w:r>
      <w:r w:rsidR="007D6499" w:rsidRPr="00F36EC2">
        <w:t xml:space="preserve">nader i landet </w:t>
      </w:r>
      <w:r w:rsidRPr="00F36EC2">
        <w:t>under en begränsad tid på ca 3 mån</w:t>
      </w:r>
      <w:r w:rsidR="007D6499" w:rsidRPr="00F36EC2">
        <w:t>ader</w:t>
      </w:r>
      <w:r w:rsidRPr="00F36EC2">
        <w:t xml:space="preserve"> bör </w:t>
      </w:r>
      <w:r w:rsidR="007D6499" w:rsidRPr="00F36EC2">
        <w:t xml:space="preserve">erbjudas </w:t>
      </w:r>
      <w:r w:rsidRPr="00F36EC2">
        <w:t>permanent uppehållstillstånd, oa</w:t>
      </w:r>
      <w:r w:rsidRPr="00F36EC2">
        <w:t>v</w:t>
      </w:r>
      <w:r w:rsidRPr="00F36EC2">
        <w:t>sett om man är gömd eller ej. Särskilt angeläget är att den nya processor</w:t>
      </w:r>
      <w:r w:rsidRPr="00F36EC2">
        <w:t>d</w:t>
      </w:r>
      <w:r w:rsidRPr="00F36EC2">
        <w:t>ning</w:t>
      </w:r>
      <w:r w:rsidR="007D6499" w:rsidRPr="00F36EC2">
        <w:t>en</w:t>
      </w:r>
      <w:r w:rsidRPr="00F36EC2">
        <w:t xml:space="preserve"> från den 1 januari 2006 får börja utan att tyngas av alltför många gamla äre</w:t>
      </w:r>
      <w:r w:rsidRPr="00F36EC2">
        <w:t>n</w:t>
      </w:r>
      <w:r w:rsidRPr="00F36EC2">
        <w:t xml:space="preserve">den. </w:t>
      </w:r>
    </w:p>
    <w:p w:rsidR="0092133E" w:rsidRPr="00F36EC2" w:rsidRDefault="0092133E" w:rsidP="0092133E">
      <w:pPr>
        <w:pStyle w:val="R4"/>
      </w:pPr>
      <w:r w:rsidRPr="00F36EC2">
        <w:t>Utskottets ställningstagande</w:t>
      </w:r>
    </w:p>
    <w:p w:rsidR="0092133E" w:rsidRPr="00F36EC2" w:rsidRDefault="0092133E" w:rsidP="0092133E">
      <w:r w:rsidRPr="00F36EC2">
        <w:t>Utskottet har tidigare och senast i betänkande 2003/04:SfU12 behandlat m</w:t>
      </w:r>
      <w:r w:rsidRPr="00F36EC2">
        <w:t>o</w:t>
      </w:r>
      <w:r w:rsidRPr="00F36EC2">
        <w:t>tionsyrkanden om uppehållstillstånd efter viss tid och då uttalat att varje a</w:t>
      </w:r>
      <w:r w:rsidRPr="00F36EC2">
        <w:t>n</w:t>
      </w:r>
      <w:r w:rsidRPr="00F36EC2">
        <w:t xml:space="preserve">sökan om uppehållstillstånd skall prövas individuellt. Utskottet </w:t>
      </w:r>
      <w:r w:rsidR="006B7DFB" w:rsidRPr="00F36EC2">
        <w:t xml:space="preserve">angav </w:t>
      </w:r>
      <w:r w:rsidRPr="00F36EC2">
        <w:t>att det måste vara en rättssäker process där samtliga omständigheter och skäl för beslutet utreds. I begreppet rättssäker lade då utskottet även frågan om tidsu</w:t>
      </w:r>
      <w:r w:rsidRPr="00F36EC2">
        <w:t>t</w:t>
      </w:r>
      <w:r w:rsidR="007D6499" w:rsidRPr="00F36EC2">
        <w:t xml:space="preserve">dräkten och påpekade </w:t>
      </w:r>
      <w:r w:rsidRPr="00F36EC2">
        <w:t xml:space="preserve">att </w:t>
      </w:r>
      <w:r w:rsidR="007D6499" w:rsidRPr="00F36EC2">
        <w:t xml:space="preserve">handläggningstiden </w:t>
      </w:r>
      <w:r w:rsidRPr="00F36EC2">
        <w:t xml:space="preserve">självklart inte </w:t>
      </w:r>
      <w:r w:rsidR="007D6499" w:rsidRPr="00F36EC2">
        <w:t xml:space="preserve">får </w:t>
      </w:r>
      <w:r w:rsidRPr="00F36EC2">
        <w:t>vara orimligt lång. Utskottet ansåg sig inte kunna tillstyrka yrkanden om att ett uppehåll</w:t>
      </w:r>
      <w:r w:rsidRPr="00F36EC2">
        <w:t>s</w:t>
      </w:r>
      <w:r w:rsidRPr="00F36EC2">
        <w:t>tillstånd skall ges enbart på den grund att en viss tid förflutit. Utskottet ansåg sig inte heller kunna tillstyrka en ordning där personer som fått avslag på en asyla</w:t>
      </w:r>
      <w:r w:rsidRPr="00F36EC2">
        <w:t>n</w:t>
      </w:r>
      <w:r w:rsidRPr="00F36EC2">
        <w:t>sökan och som håller sig gömda för att undgå verkställighet av ett avvisnings- eller utvisningsbeslut enbart på den grunden beviljas uppehåll</w:t>
      </w:r>
      <w:r w:rsidRPr="00F36EC2">
        <w:t>s</w:t>
      </w:r>
      <w:r w:rsidRPr="00F36EC2">
        <w:t>tillstånd. Utskottet anförde att prövningen av en ansökan om uppehållstil</w:t>
      </w:r>
      <w:r w:rsidRPr="00F36EC2">
        <w:t>l</w:t>
      </w:r>
      <w:r w:rsidRPr="00F36EC2">
        <w:t>stånd skall ske indiv</w:t>
      </w:r>
      <w:r w:rsidRPr="00F36EC2">
        <w:t>i</w:t>
      </w:r>
      <w:r w:rsidRPr="00F36EC2">
        <w:t xml:space="preserve">duellt i förhållande till gällande lag. </w:t>
      </w:r>
    </w:p>
    <w:p w:rsidR="0092133E" w:rsidRPr="00F36EC2" w:rsidRDefault="0092133E" w:rsidP="0092133E">
      <w:pPr>
        <w:pStyle w:val="Normaltindrag"/>
      </w:pPr>
      <w:r w:rsidRPr="00F36EC2">
        <w:t>Utskottet, som vidhåller tidigare ställningstaganden, noterar även att m</w:t>
      </w:r>
      <w:r w:rsidRPr="00F36EC2">
        <w:t>i</w:t>
      </w:r>
      <w:r w:rsidRPr="00F36EC2">
        <w:t>grationsministern i svar på interpellation 2004/05:244 den 20 januari i år har anfört beträffande frågan om en amnesti kopplad till en tidsgräns att ett sådant beslut kan få allvarliga konsekvenser. Ministern anförde att det främst handlar om trovärdigheten för asylrätten i Sverige. Det är individens skyddsbehov som skall vara avgörande för om uppehållstillstånd skall beviljas. En amnesti skulle ytterligare förvärra problemet med att många asylsökande saknar pass och andra ID-handlingar. Den som kan och vill dölja sin identitet skulle då belönas med ett uppehållstillstånd. Så kallade engångsamnestier leder till förväntningar på nästa amnesti, med fler människor som går under jorden. I stället behövs det en tydlig, rättss</w:t>
      </w:r>
      <w:r w:rsidR="00640AD6" w:rsidRPr="00F36EC2">
        <w:t>äker och effektiv asylprocess, e</w:t>
      </w:r>
      <w:r w:rsidRPr="00F36EC2">
        <w:t>n asylpr</w:t>
      </w:r>
      <w:r w:rsidRPr="00F36EC2">
        <w:t>o</w:t>
      </w:r>
      <w:r w:rsidRPr="00F36EC2">
        <w:t xml:space="preserve">cess med ett tydligt slut, där man faktiskt verkställer fattade beslut. </w:t>
      </w:r>
    </w:p>
    <w:p w:rsidR="0092133E" w:rsidRPr="00F36EC2" w:rsidRDefault="0092133E" w:rsidP="0092133E">
      <w:pPr>
        <w:pStyle w:val="Normaltindrag"/>
      </w:pPr>
      <w:r w:rsidRPr="00F36EC2">
        <w:t xml:space="preserve">Utskottet avstyrker med det anförda motionerna Sf266 yrkande 20, Sf277 yrkandena 21 och 22 samt Sf375 yrkande 1. </w:t>
      </w:r>
    </w:p>
    <w:p w:rsidR="0092133E" w:rsidRPr="00F36EC2" w:rsidRDefault="0092133E" w:rsidP="0092133E">
      <w:pPr>
        <w:pStyle w:val="Rubrik2"/>
      </w:pPr>
      <w:bookmarkStart w:id="81" w:name="_Toc99875419"/>
      <w:r w:rsidRPr="00F36EC2">
        <w:t>Verkställighet av avvisnings- och utvisningsbeslut</w:t>
      </w:r>
      <w:bookmarkEnd w:id="81"/>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familjesplittring vid verkställi</w:t>
      </w:r>
      <w:r w:rsidRPr="00F36EC2">
        <w:t>g</w:t>
      </w:r>
      <w:r w:rsidRPr="00F36EC2">
        <w:t>het och om verkställighet där barn berörs.</w:t>
      </w:r>
      <w:r w:rsidR="00EC69DF" w:rsidRPr="00F36EC2">
        <w:t xml:space="preserve"> </w:t>
      </w:r>
      <w:r w:rsidRPr="00F36EC2">
        <w:t xml:space="preserve">Jämför reservationerna </w:t>
      </w:r>
      <w:r w:rsidR="00EC69DF" w:rsidRPr="00F36EC2">
        <w:t>48 (fp, kd, v, c, mp) och 49 (v).</w:t>
      </w:r>
    </w:p>
    <w:p w:rsidR="0092133E" w:rsidRPr="00F36EC2" w:rsidRDefault="0092133E" w:rsidP="0092133E">
      <w:pPr>
        <w:pStyle w:val="R4"/>
      </w:pPr>
      <w:r w:rsidRPr="00F36EC2">
        <w:t>Motioner</w:t>
      </w:r>
    </w:p>
    <w:p w:rsidR="0092133E" w:rsidRPr="00F36EC2" w:rsidRDefault="0092133E" w:rsidP="0092133E">
      <w:r w:rsidRPr="00F36EC2">
        <w:t>I motionerna Sf277 av Lars Leijonborg m.fl. (fp) yrkande 7 och Sf319 av Anita Brodén m.fl. (fp) yrkande 1 begärs tillkännagivanden om åtgärder för att undvika att familjer splittras i samband med förvarstagning och verkstä</w:t>
      </w:r>
      <w:r w:rsidRPr="00F36EC2">
        <w:t>l</w:t>
      </w:r>
      <w:r w:rsidRPr="00F36EC2">
        <w:t xml:space="preserve">lighet av avvisning. Såväl lagen som praxis måste enligt motionärerna ändras. I </w:t>
      </w:r>
      <w:r w:rsidR="006B7DFB" w:rsidRPr="00F36EC2">
        <w:t xml:space="preserve">motion </w:t>
      </w:r>
      <w:r w:rsidRPr="00F36EC2">
        <w:t>Sf319 yrkande 2 krävs ändrade attityder och rutiner för att på ett mäns</w:t>
      </w:r>
      <w:r w:rsidRPr="00F36EC2">
        <w:t>k</w:t>
      </w:r>
      <w:r w:rsidRPr="00F36EC2">
        <w:t xml:space="preserve">ligt sätt hantera en avvisning där särskild hänsyn måste tas till berörda barn. </w:t>
      </w:r>
    </w:p>
    <w:p w:rsidR="0092133E" w:rsidRPr="00F36EC2" w:rsidRDefault="0092133E" w:rsidP="0092133E">
      <w:r w:rsidRPr="00F36EC2">
        <w:t xml:space="preserve">I motion Sf335 av Sven Brus m.fl. (kd) yrkande 4 begärs ett tillkännagivande om vikten av att ha ett barnperspektiv vid utvisning och avvisning. </w:t>
      </w:r>
    </w:p>
    <w:p w:rsidR="0092133E" w:rsidRPr="00F36EC2" w:rsidRDefault="0092133E" w:rsidP="0092133E">
      <w:pPr>
        <w:pStyle w:val="Normaltindrag"/>
      </w:pPr>
      <w:r w:rsidRPr="00F36EC2">
        <w:t>I motion Sf351 av Sven Brus m.fl. (kd) yrkande 17 begärs ett tillkännag</w:t>
      </w:r>
      <w:r w:rsidRPr="00F36EC2">
        <w:t>i</w:t>
      </w:r>
      <w:r w:rsidRPr="00F36EC2">
        <w:t xml:space="preserve">vande om att utvisnings- och avvisningsbeslut som leder till familjesplittring skall inhiberas, såvida synnerliga skäl ej föreligger. </w:t>
      </w:r>
    </w:p>
    <w:p w:rsidR="0092133E" w:rsidRPr="00F36EC2" w:rsidRDefault="0092133E" w:rsidP="0092133E">
      <w:r w:rsidRPr="00F36EC2">
        <w:t>Alice Åström m.fl. (v) begär i motion Ju331 yrkande 8 ett tillkännagivande om att det, inom en rimlig tidsram, skall göras en ordentlig genomlysning av hur förän</w:t>
      </w:r>
      <w:r w:rsidR="00640AD6" w:rsidRPr="00F36EC2">
        <w:t xml:space="preserve">dringarna med anledning av proposition </w:t>
      </w:r>
      <w:r w:rsidRPr="00F36EC2">
        <w:t>2003/04:113 Stärkt barnpe</w:t>
      </w:r>
      <w:r w:rsidRPr="00F36EC2">
        <w:t>r</w:t>
      </w:r>
      <w:r w:rsidRPr="00F36EC2">
        <w:t xml:space="preserve">spektiv i mål om utvisning på grund av brott fallit ut. </w:t>
      </w:r>
    </w:p>
    <w:p w:rsidR="0092133E" w:rsidRPr="00F36EC2" w:rsidRDefault="0092133E" w:rsidP="0092133E">
      <w:pPr>
        <w:pStyle w:val="R4"/>
      </w:pPr>
      <w:r w:rsidRPr="00F36EC2">
        <w:t>Utskottets ställningstagande</w:t>
      </w:r>
    </w:p>
    <w:p w:rsidR="0092133E" w:rsidRPr="00F36EC2" w:rsidRDefault="0092133E" w:rsidP="0092133E">
      <w:r w:rsidRPr="00F36EC2">
        <w:t>I utlänningslagen regleras inte särskilt frågan om hur verkställighet av ett avvisningsbeslut skall ske men enligt den praxis som utlänningsmyndighete</w:t>
      </w:r>
      <w:r w:rsidRPr="00F36EC2">
        <w:t>r</w:t>
      </w:r>
      <w:r w:rsidRPr="00F36EC2">
        <w:t>na följer skall familjer inte splittras vid en avvisning. Utskottet kan konstatera att en avvägning i det enskilda fallet alltid måste ske och utgår från att my</w:t>
      </w:r>
      <w:r w:rsidRPr="00F36EC2">
        <w:t>n</w:t>
      </w:r>
      <w:r w:rsidRPr="00F36EC2">
        <w:t xml:space="preserve">digheterna beaktar utlänningslagens bestämmelse om att barnets bästa särskilt skall beaktas. Detta gäller självklart även då det är fråga om verkställighet av ett avvisningsbeslut. </w:t>
      </w:r>
    </w:p>
    <w:p w:rsidR="0092133E" w:rsidRPr="00F36EC2" w:rsidRDefault="0092133E" w:rsidP="0092133E">
      <w:pPr>
        <w:pStyle w:val="Normaltindrag"/>
      </w:pPr>
      <w:r w:rsidRPr="00F36EC2">
        <w:t xml:space="preserve">Utskottet noterar att i ett frågesvar under </w:t>
      </w:r>
      <w:r w:rsidR="006B7DFB" w:rsidRPr="00F36EC2">
        <w:t xml:space="preserve">riksmötet </w:t>
      </w:r>
      <w:r w:rsidRPr="00F36EC2">
        <w:t>2003/04 underströk j</w:t>
      </w:r>
      <w:r w:rsidRPr="00F36EC2">
        <w:t>u</w:t>
      </w:r>
      <w:r w:rsidRPr="00F36EC2">
        <w:t>stitieministern, med anledning av en fråga om polisingripande vid avvisning, att porta</w:t>
      </w:r>
      <w:r w:rsidRPr="00F36EC2">
        <w:t>l</w:t>
      </w:r>
      <w:r w:rsidRPr="00F36EC2">
        <w:t>paragrafen i utlänningslagen om barnets bästa alltid skall beaktas vid verkstä</w:t>
      </w:r>
      <w:r w:rsidRPr="00F36EC2">
        <w:t>l</w:t>
      </w:r>
      <w:r w:rsidRPr="00F36EC2">
        <w:t>ligheten. Gäller det barnfamiljer krävs särskild kompetens och hänsyn och att polismyndigheterna har satsat på utbildning och inform</w:t>
      </w:r>
      <w:r w:rsidRPr="00F36EC2">
        <w:t>a</w:t>
      </w:r>
      <w:r w:rsidRPr="00F36EC2">
        <w:t xml:space="preserve">tion för att främja barnperspektivet i stort. </w:t>
      </w:r>
    </w:p>
    <w:p w:rsidR="0092133E" w:rsidRPr="00F36EC2" w:rsidRDefault="0092133E" w:rsidP="0092133E">
      <w:pPr>
        <w:pStyle w:val="Normaltindrag"/>
      </w:pPr>
      <w:r w:rsidRPr="00F36EC2">
        <w:t>Vidare har Migrationsverket och Rikspolisstyrelsen sett över samordnin</w:t>
      </w:r>
      <w:r w:rsidRPr="00F36EC2">
        <w:t>g</w:t>
      </w:r>
      <w:r w:rsidRPr="00F36EC2">
        <w:t>en mellan myndigheterna när det gäller arbetet med att verkställa avvisnings- och utvisningsbeslut. I en redovisning, som lämnades i mars 2004, redogörs även för pågående och planerade insatser med anledning av dels regering</w:t>
      </w:r>
      <w:r w:rsidRPr="00F36EC2">
        <w:t>s</w:t>
      </w:r>
      <w:r w:rsidRPr="00F36EC2">
        <w:t xml:space="preserve">uppdrag, dels förslag som lämnats i SOU 2003:25 Verkställighet vid oklar identitet m.m. </w:t>
      </w:r>
    </w:p>
    <w:p w:rsidR="0092133E" w:rsidRPr="00F36EC2" w:rsidRDefault="0092133E" w:rsidP="0092133E">
      <w:pPr>
        <w:pStyle w:val="Normaltindrag"/>
      </w:pPr>
      <w:r w:rsidRPr="00F36EC2">
        <w:t>Med det anförda avstyrker utskottet motionerna Sf277 yrkande 7, Sf319 yrkandena 1 och 2, Sf335 yrkande 4 och Sf351 yrkande 17.</w:t>
      </w:r>
    </w:p>
    <w:p w:rsidR="0092133E" w:rsidRPr="00F36EC2" w:rsidRDefault="0092133E" w:rsidP="0092133E">
      <w:pPr>
        <w:pStyle w:val="Normaltindrag"/>
        <w:rPr>
          <w:snapToGrid w:val="0"/>
        </w:rPr>
      </w:pPr>
      <w:r w:rsidRPr="00F36EC2">
        <w:t>När det gäller de regler som nyligen införts i syfte att stärka barnperspekt</w:t>
      </w:r>
      <w:r w:rsidRPr="00F36EC2">
        <w:t>i</w:t>
      </w:r>
      <w:r w:rsidRPr="00F36EC2">
        <w:t>vet i mål om utvisning på grund av brott noterar utskottet att det i</w:t>
      </w:r>
      <w:r w:rsidRPr="00F36EC2">
        <w:rPr>
          <w:sz w:val="20"/>
        </w:rPr>
        <w:t xml:space="preserve"> depart</w:t>
      </w:r>
      <w:r w:rsidRPr="00F36EC2">
        <w:rPr>
          <w:sz w:val="20"/>
        </w:rPr>
        <w:t>e</w:t>
      </w:r>
      <w:r w:rsidRPr="00F36EC2">
        <w:rPr>
          <w:sz w:val="20"/>
        </w:rPr>
        <w:t xml:space="preserve">mentspromemorian Barnen i brottets skugga (Ds 2004:56) anges att det finns </w:t>
      </w:r>
      <w:r w:rsidRPr="00F36EC2">
        <w:t>b</w:t>
      </w:r>
      <w:r w:rsidRPr="00F36EC2">
        <w:rPr>
          <w:snapToGrid w:val="0"/>
        </w:rPr>
        <w:t xml:space="preserve">ehov av ytterligare åtgärder för barn till intagna. I den analys som Kriminalvårdsstyrelsen i samråd med Socialstyrelsen föreslås göra bör ingå en särskild redovisning beträffande de barn som har en förälder som skall eller riskerar att utvisas på grund av brott. Med det anförda får motion </w:t>
      </w:r>
      <w:r w:rsidRPr="00F36EC2">
        <w:t xml:space="preserve">Ju331 yrkande 8 anses i huvudsak tillgodosedd och avstyrks. </w:t>
      </w:r>
    </w:p>
    <w:p w:rsidR="0092133E" w:rsidRPr="00F36EC2" w:rsidRDefault="0092133E" w:rsidP="00A356B5">
      <w:pPr>
        <w:pStyle w:val="Rubrik2"/>
        <w:spacing w:before="375"/>
      </w:pPr>
      <w:bookmarkStart w:id="82" w:name="_Toc99875420"/>
      <w:r w:rsidRPr="00F36EC2">
        <w:t>Visering</w:t>
      </w:r>
      <w:bookmarkEnd w:id="82"/>
    </w:p>
    <w:p w:rsidR="0092133E" w:rsidRPr="00F36EC2" w:rsidRDefault="0092133E" w:rsidP="00A356B5">
      <w:pPr>
        <w:pStyle w:val="Rubrik3"/>
        <w:spacing w:before="110"/>
        <w:rPr>
          <w:noProof w:val="0"/>
        </w:rPr>
      </w:pPr>
      <w:bookmarkStart w:id="83" w:name="_Toc99875421"/>
      <w:r w:rsidRPr="00F36EC2">
        <w:rPr>
          <w:noProof w:val="0"/>
        </w:rPr>
        <w:t>Viseringsplikt och besöksvisum</w:t>
      </w:r>
      <w:bookmarkEnd w:id="83"/>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viseringspliktiga länder och om praxis vid besöksvisum.</w:t>
      </w:r>
      <w:r w:rsidR="00EC69DF" w:rsidRPr="00F36EC2">
        <w:t xml:space="preserve"> </w:t>
      </w:r>
      <w:r w:rsidRPr="00F36EC2">
        <w:t xml:space="preserve">Jämför reservationerna </w:t>
      </w:r>
      <w:r w:rsidR="00EC69DF" w:rsidRPr="00F36EC2">
        <w:t>50 (fp, kd, v, c) och 51 (fp, kd, v, c, mp).</w:t>
      </w:r>
    </w:p>
    <w:p w:rsidR="0092133E" w:rsidRPr="00F36EC2" w:rsidRDefault="0092133E" w:rsidP="0092133E">
      <w:pPr>
        <w:pStyle w:val="R4"/>
        <w:rPr>
          <w:sz w:val="19"/>
        </w:rPr>
      </w:pPr>
      <w:r w:rsidRPr="00F36EC2">
        <w:t>Gällande ordning</w:t>
      </w:r>
    </w:p>
    <w:p w:rsidR="0092133E" w:rsidRPr="00F36EC2" w:rsidRDefault="0092133E" w:rsidP="0092133E">
      <w:r w:rsidRPr="00F36EC2">
        <w:t>Av 1 kap. 3 § UtlL framgår att en utlänning som reser in i eller vistas i Sve-rige skall ha visering om inte utlänningen är medborgare i Danmark, Finland, Island eller Norge. Regeringen får föreskriva undantag från kravet på vise</w:t>
      </w:r>
      <w:r w:rsidRPr="00F36EC2">
        <w:t>r</w:t>
      </w:r>
      <w:r w:rsidRPr="00F36EC2">
        <w:t xml:space="preserve">ing. Undantagen finns angivna i 2 kap. 4 och 5 §§ UtlF och omfattar bl.a. medborgare i EU-länderna. </w:t>
      </w:r>
    </w:p>
    <w:p w:rsidR="0092133E" w:rsidRPr="00F36EC2" w:rsidRDefault="0092133E" w:rsidP="0092133E">
      <w:r w:rsidRPr="00F36EC2">
        <w:t xml:space="preserve">I förordning EG nr 539/2001 regleras vilka länders medborgare som behöver visering respektive vilka som är undantagna från viseringskrav. </w:t>
      </w:r>
    </w:p>
    <w:p w:rsidR="0092133E" w:rsidRPr="00F36EC2" w:rsidRDefault="0092133E" w:rsidP="0092133E">
      <w:pPr>
        <w:pStyle w:val="Normaltindrag"/>
      </w:pPr>
      <w:r w:rsidRPr="00F36EC2">
        <w:t xml:space="preserve">Enligt Schengenavtalet gäller i princip att ett visum som är beviljat i en Schengenstat gäller för besök i samtliga Schengenstater. </w:t>
      </w:r>
    </w:p>
    <w:p w:rsidR="0092133E" w:rsidRPr="00F36EC2" w:rsidRDefault="0092133E" w:rsidP="0092133E">
      <w:pPr>
        <w:pStyle w:val="Normaltindrag"/>
      </w:pPr>
      <w:r w:rsidRPr="00F36EC2">
        <w:t>Enligt rådets beslut 2004/15/EG, som rör representation, kan en Schenge</w:t>
      </w:r>
      <w:r w:rsidRPr="00F36EC2">
        <w:t>n</w:t>
      </w:r>
      <w:r w:rsidRPr="00F36EC2">
        <w:t>stat utfärda viseringar för en annan Schengenstat på samma ort eller i samma land d</w:t>
      </w:r>
      <w:r w:rsidR="00640AD6" w:rsidRPr="00F36EC2">
        <w:t>är den andra medlemsstatens egen</w:t>
      </w:r>
      <w:r w:rsidRPr="00F36EC2">
        <w:t xml:space="preserve"> utlandsmyndighet är belägen</w:t>
      </w:r>
      <w:r w:rsidR="00640AD6" w:rsidRPr="00F36EC2">
        <w:t>.</w:t>
      </w:r>
      <w:r w:rsidRPr="00F36EC2">
        <w:t xml:space="preserve"> </w:t>
      </w:r>
    </w:p>
    <w:p w:rsidR="0092133E" w:rsidRPr="00F36EC2" w:rsidRDefault="0092133E" w:rsidP="0092133E">
      <w:pPr>
        <w:pStyle w:val="Normaltindrag"/>
      </w:pPr>
      <w:r w:rsidRPr="00F36EC2">
        <w:t>Rådet beslutade den 8 juni 2004 om inrättande och finansiering av ett gemensamt europeiskt system för utbyte av viseringsinformation (VIS). S</w:t>
      </w:r>
      <w:r w:rsidRPr="00F36EC2">
        <w:t>y</w:t>
      </w:r>
      <w:r w:rsidRPr="00F36EC2">
        <w:t>stemet möjliggör utbyte av uppgifter om viseringar mellan medlemsstaterna, genom att nationella myndigheter kommer att kunna föra in och uppdatera viseringsuppgifter och ha tillgång till dessa uppgifter på elektronisk väg. Systemet beräknas införas i början av år 2007.</w:t>
      </w:r>
    </w:p>
    <w:p w:rsidR="0092133E" w:rsidRPr="00F36EC2" w:rsidRDefault="0092133E" w:rsidP="0092133E">
      <w:pPr>
        <w:pStyle w:val="R4"/>
      </w:pPr>
      <w:r w:rsidRPr="00F36EC2">
        <w:t>Motioner</w:t>
      </w:r>
    </w:p>
    <w:p w:rsidR="0092133E" w:rsidRPr="00F36EC2" w:rsidRDefault="0092133E" w:rsidP="0092133E">
      <w:r w:rsidRPr="00F36EC2">
        <w:t xml:space="preserve">Bo Könberg m.fl. (fp) begär i motion Sf284 yrkande 11 ett tillkännagivande om en enklare, snabbare och mer generös viseringspolitik. </w:t>
      </w:r>
    </w:p>
    <w:p w:rsidR="0092133E" w:rsidRPr="00F36EC2" w:rsidRDefault="0092133E" w:rsidP="0092133E">
      <w:r w:rsidRPr="00F36EC2">
        <w:t>I motion Sf351 av Sven Brus m.fl. (kd) yrkande 24 begärs ett tillkännagiva</w:t>
      </w:r>
      <w:r w:rsidRPr="00F36EC2">
        <w:t>n</w:t>
      </w:r>
      <w:r w:rsidRPr="00F36EC2">
        <w:t xml:space="preserve">de om rutiner och praxis vid svenska ambassader avseende besöksvisum. Sverige bör vara mycket generöst med att ge besöksvisum. </w:t>
      </w:r>
    </w:p>
    <w:p w:rsidR="0092133E" w:rsidRPr="00F36EC2" w:rsidRDefault="0092133E" w:rsidP="0092133E">
      <w:r w:rsidRPr="00F36EC2">
        <w:t>Lars Ohly m.fl. (v) begär i motion Sf266 yrkande 22 ett tillkännagivande om att regeringen bör utfärda tydliga riktlinjer för Migrationsverkets handläg</w:t>
      </w:r>
      <w:r w:rsidRPr="00F36EC2">
        <w:t>g</w:t>
      </w:r>
      <w:r w:rsidRPr="00F36EC2">
        <w:t xml:space="preserve">ning av ärenden som gäller besöksvisum för att den skall genomsyras av en inställning som grundas på icke-diskriminering. </w:t>
      </w:r>
    </w:p>
    <w:p w:rsidR="0092133E" w:rsidRPr="00F36EC2" w:rsidRDefault="0092133E" w:rsidP="0092133E">
      <w:r w:rsidRPr="00F36EC2">
        <w:t>Lars Leijonborg m.fl. (fp) begär i motion Sf277 yrkande 16 ett tillkännag</w:t>
      </w:r>
      <w:r w:rsidRPr="00F36EC2">
        <w:t>i</w:t>
      </w:r>
      <w:r w:rsidRPr="00F36EC2">
        <w:t xml:space="preserve">vande om att aktivt verka för att korta listan av viseringspliktiga länder. </w:t>
      </w:r>
    </w:p>
    <w:p w:rsidR="0092133E" w:rsidRPr="00F36EC2" w:rsidRDefault="0092133E" w:rsidP="0092133E">
      <w:r w:rsidRPr="00F36EC2">
        <w:t>Också i motion Sf266 av Lars Ohly m.fl. (v) yrkande 21 begärs ett tillkänn</w:t>
      </w:r>
      <w:r w:rsidRPr="00F36EC2">
        <w:t>a</w:t>
      </w:r>
      <w:r w:rsidRPr="00F36EC2">
        <w:t>givande om att regeringen i EU bör verka för att korta ned listan över visu</w:t>
      </w:r>
      <w:r w:rsidRPr="00F36EC2">
        <w:t>m</w:t>
      </w:r>
      <w:r w:rsidRPr="00F36EC2">
        <w:t>pliktiga länder. Visumkrav får inte användas för att stänga ute flyktingar och kortsluta Genèv</w:t>
      </w:r>
      <w:r w:rsidRPr="00F36EC2">
        <w:t>e</w:t>
      </w:r>
      <w:r w:rsidRPr="00F36EC2">
        <w:t>konventionen.</w:t>
      </w:r>
    </w:p>
    <w:p w:rsidR="0092133E" w:rsidRPr="00F36EC2" w:rsidRDefault="0092133E" w:rsidP="0092133E">
      <w:pPr>
        <w:pStyle w:val="R4"/>
      </w:pPr>
      <w:r w:rsidRPr="00F36EC2">
        <w:t>Utskottets ställningstagande</w:t>
      </w:r>
    </w:p>
    <w:p w:rsidR="0092133E" w:rsidRPr="00F36EC2" w:rsidRDefault="0092133E" w:rsidP="0092133E">
      <w:r w:rsidRPr="00F36EC2">
        <w:t xml:space="preserve">Det övergripande målet för den svenska viseringspolitiken är att skapa så stor frihet som möjligt för personer att röra sig över gränserna. Det är av största vikt att kontakter mellan människor i olika länder underlättas, i fråga om såväl släktkontakter som kommersiella och kulturella förbindelser på olika plan. Önskemålet om fri rörlighet måste dock ställas mot nödvändigheten av att upprätthålla den reglerade invandringen. </w:t>
      </w:r>
    </w:p>
    <w:p w:rsidR="0092133E" w:rsidRPr="00F36EC2" w:rsidRDefault="0092133E" w:rsidP="0092133E">
      <w:pPr>
        <w:pStyle w:val="Normaltindrag"/>
      </w:pPr>
      <w:r w:rsidRPr="00F36EC2">
        <w:t>Genom förordning EG nr 539/2001 om vilka länders medborgare som b</w:t>
      </w:r>
      <w:r w:rsidRPr="00F36EC2">
        <w:t>e</w:t>
      </w:r>
      <w:r w:rsidRPr="00F36EC2">
        <w:t>höver visering respektive vilka som är undantagna från viseringskrav harm</w:t>
      </w:r>
      <w:r w:rsidRPr="00F36EC2">
        <w:t>o</w:t>
      </w:r>
      <w:r w:rsidRPr="00F36EC2">
        <w:t>niseras viseringspolitiken fullt ut vad avser landförteckningarna, vilket i sin tur innebär att det inte längre finns några tredjeländer för vilka medlemsst</w:t>
      </w:r>
      <w:r w:rsidRPr="00F36EC2">
        <w:t>a</w:t>
      </w:r>
      <w:r w:rsidRPr="00F36EC2">
        <w:t>terna ensidigt får bestämma om medborgarna i dessa länder skall omfattas av viseringskrav eller inte. Utskottet vill understryka vikten av att Sverige inom EU fortsatt aktivt driver frågan om viseringsfrihet för så många länder som mö</w:t>
      </w:r>
      <w:r w:rsidRPr="00F36EC2">
        <w:t>j</w:t>
      </w:r>
      <w:r w:rsidRPr="00F36EC2">
        <w:t xml:space="preserve">ligt. </w:t>
      </w:r>
    </w:p>
    <w:p w:rsidR="0092133E" w:rsidRPr="00F36EC2" w:rsidRDefault="0092133E" w:rsidP="0092133E">
      <w:pPr>
        <w:pStyle w:val="Normaltindrag"/>
      </w:pPr>
      <w:r w:rsidRPr="00F36EC2">
        <w:t>Vid Europeiska rådets möte den 4–5 november 2004 enades medlemsst</w:t>
      </w:r>
      <w:r w:rsidRPr="00F36EC2">
        <w:t>a</w:t>
      </w:r>
      <w:r w:rsidRPr="00F36EC2">
        <w:t>terna om ett nytt flerårigt arbetsprogram, Haagprogrammet. Beträffande vise</w:t>
      </w:r>
      <w:r w:rsidRPr="00F36EC2">
        <w:t>r</w:t>
      </w:r>
      <w:r w:rsidRPr="00F36EC2">
        <w:t xml:space="preserve">ingspolitiken framhålls att de gemensamma riktlinjerna bör utvecklas </w:t>
      </w:r>
      <w:r w:rsidR="00640AD6" w:rsidRPr="00F36EC2">
        <w:t>ytterl</w:t>
      </w:r>
      <w:r w:rsidR="00640AD6" w:rsidRPr="00F36EC2">
        <w:t>i</w:t>
      </w:r>
      <w:r w:rsidR="00640AD6" w:rsidRPr="00F36EC2">
        <w:t xml:space="preserve">gare </w:t>
      </w:r>
      <w:r w:rsidRPr="00F36EC2">
        <w:t>samt att viseringsinformationssystemet (VIS) snarast bör geno</w:t>
      </w:r>
      <w:r w:rsidRPr="00F36EC2">
        <w:t>m</w:t>
      </w:r>
      <w:r w:rsidRPr="00F36EC2">
        <w:t>föras och de gemensamma konsulära anvisningarna ses över. Vidare uppm</w:t>
      </w:r>
      <w:r w:rsidRPr="00F36EC2">
        <w:t>a</w:t>
      </w:r>
      <w:r w:rsidRPr="00F36EC2">
        <w:t>nas kommissionen att lägga fram förslag om att inrätta gemensamma ansökning</w:t>
      </w:r>
      <w:r w:rsidRPr="00F36EC2">
        <w:t>s</w:t>
      </w:r>
      <w:r w:rsidRPr="00F36EC2">
        <w:t>kontor i syfte att uppnå s</w:t>
      </w:r>
      <w:r w:rsidRPr="00F36EC2">
        <w:t>y</w:t>
      </w:r>
      <w:r w:rsidRPr="00F36EC2">
        <w:t>nergieffekter.</w:t>
      </w:r>
    </w:p>
    <w:p w:rsidR="0092133E" w:rsidRPr="00F36EC2" w:rsidRDefault="0092133E" w:rsidP="0092133E">
      <w:pPr>
        <w:pStyle w:val="Normaltindrag"/>
        <w:rPr>
          <w:snapToGrid w:val="0"/>
        </w:rPr>
      </w:pPr>
      <w:r w:rsidRPr="00F36EC2">
        <w:t>Som angetts tidigare har en parlamentariskt sammansatt kommitté gått igenom utlänningslagens materiella bestämmelser för att anpassa dessa till ett nytt system där överprövningen sker i domstol. Den 22 juni 2004 överlämn</w:t>
      </w:r>
      <w:r w:rsidRPr="00F36EC2">
        <w:t>a</w:t>
      </w:r>
      <w:r w:rsidRPr="00F36EC2">
        <w:t>de kommittén sitt betänkande Utlänningslagstiftningen i ett domstolsperspe</w:t>
      </w:r>
      <w:r w:rsidRPr="00F36EC2">
        <w:t>k</w:t>
      </w:r>
      <w:r w:rsidRPr="00F36EC2">
        <w:t xml:space="preserve">tiv (SOU 2004:74). </w:t>
      </w:r>
      <w:r w:rsidRPr="00F36EC2">
        <w:rPr>
          <w:snapToGrid w:val="0"/>
        </w:rPr>
        <w:t>Kommittén föreslår att de grundläggande kriterierna för enhetlig visering och nationell visering skall anges i utlänningslagen. I den nya bestämmelsen bör föras in dels vissa kriterier som framgår av Schenge</w:t>
      </w:r>
      <w:r w:rsidRPr="00F36EC2">
        <w:rPr>
          <w:snapToGrid w:val="0"/>
        </w:rPr>
        <w:t>n</w:t>
      </w:r>
      <w:r w:rsidRPr="00F36EC2">
        <w:rPr>
          <w:snapToGrid w:val="0"/>
        </w:rPr>
        <w:t xml:space="preserve">konventionen, dels den bedömning av sökandens återvändandeavsikt som i dag tillämpas i praxis. De kriterier som hämtats från konventionen innebär bl.a. att sökanden skall ha </w:t>
      </w:r>
      <w:r w:rsidR="00640AD6" w:rsidRPr="00F36EC2">
        <w:rPr>
          <w:snapToGrid w:val="0"/>
        </w:rPr>
        <w:t xml:space="preserve">giltigt </w:t>
      </w:r>
      <w:r w:rsidRPr="00F36EC2">
        <w:rPr>
          <w:snapToGrid w:val="0"/>
        </w:rPr>
        <w:t>pass och ekonomiska förutsättningar att klara vi</w:t>
      </w:r>
      <w:r w:rsidRPr="00F36EC2">
        <w:rPr>
          <w:snapToGrid w:val="0"/>
        </w:rPr>
        <w:t>s</w:t>
      </w:r>
      <w:r w:rsidRPr="00F36EC2">
        <w:rPr>
          <w:snapToGrid w:val="0"/>
        </w:rPr>
        <w:t>telsen och utresan. När det gäller återvändandeavsikten föreslår kommittén beträffande enhetlig visering för Schengenområdet att visering inte får bevi</w:t>
      </w:r>
      <w:r w:rsidRPr="00F36EC2">
        <w:rPr>
          <w:snapToGrid w:val="0"/>
        </w:rPr>
        <w:t>l</w:t>
      </w:r>
      <w:r w:rsidRPr="00F36EC2">
        <w:rPr>
          <w:snapToGrid w:val="0"/>
        </w:rPr>
        <w:t>jas om det framstår som sannolikt att sökanden har en annan avsikt med vi</w:t>
      </w:r>
      <w:r w:rsidRPr="00F36EC2">
        <w:rPr>
          <w:snapToGrid w:val="0"/>
        </w:rPr>
        <w:t>s</w:t>
      </w:r>
      <w:r w:rsidRPr="00F36EC2">
        <w:rPr>
          <w:snapToGrid w:val="0"/>
        </w:rPr>
        <w:t>telsen än den uppgivna eller att utlänningen inte kommer att lämna Sverige eller Schengenområdet efter viseringstidens utgång. Beträffa</w:t>
      </w:r>
      <w:r w:rsidRPr="00F36EC2">
        <w:rPr>
          <w:snapToGrid w:val="0"/>
        </w:rPr>
        <w:t>n</w:t>
      </w:r>
      <w:r w:rsidRPr="00F36EC2">
        <w:rPr>
          <w:snapToGrid w:val="0"/>
        </w:rPr>
        <w:t>de nationell visering föreslår kommittén att bestämmelsen i utlänningsföror</w:t>
      </w:r>
      <w:r w:rsidRPr="00F36EC2">
        <w:rPr>
          <w:snapToGrid w:val="0"/>
        </w:rPr>
        <w:t>d</w:t>
      </w:r>
      <w:r w:rsidRPr="00F36EC2">
        <w:rPr>
          <w:snapToGrid w:val="0"/>
        </w:rPr>
        <w:t>ningen – om det är nödvändigt av humanitära skäl, på grund av Sveriges internationella förpliktelser eller om det annars finns ett starkt nationellt i</w:t>
      </w:r>
      <w:r w:rsidRPr="00F36EC2">
        <w:rPr>
          <w:snapToGrid w:val="0"/>
        </w:rPr>
        <w:t>n</w:t>
      </w:r>
      <w:r w:rsidRPr="00F36EC2">
        <w:rPr>
          <w:snapToGrid w:val="0"/>
        </w:rPr>
        <w:t xml:space="preserve">tresse – förs över i oförändrat skick till utlänningslagen. </w:t>
      </w:r>
    </w:p>
    <w:p w:rsidR="0092133E" w:rsidRPr="00F36EC2" w:rsidRDefault="0092133E" w:rsidP="0092133E">
      <w:pPr>
        <w:pStyle w:val="Normaltindrag"/>
      </w:pPr>
      <w:r w:rsidRPr="00F36EC2">
        <w:t>Med det anförda och med hänsyn till att beredningen av kommitténs fö</w:t>
      </w:r>
      <w:r w:rsidRPr="00F36EC2">
        <w:t>r</w:t>
      </w:r>
      <w:r w:rsidRPr="00F36EC2">
        <w:t xml:space="preserve">slag bör avvaktas anser utskottet att riksdagen inte bör göra något uttalande med anledning av motionerna Sf266 yrkandena 21 och 22, Sf277 yrkande 16, Sf284 yrkande 11 och Sf351 yrkande 24. Motionerna avstyrks. </w:t>
      </w:r>
    </w:p>
    <w:p w:rsidR="0092133E" w:rsidRPr="00F36EC2" w:rsidRDefault="0092133E" w:rsidP="0092133E">
      <w:pPr>
        <w:pStyle w:val="Rubrik3"/>
        <w:rPr>
          <w:noProof w:val="0"/>
        </w:rPr>
      </w:pPr>
      <w:bookmarkStart w:id="84" w:name="_Toc99875422"/>
      <w:r w:rsidRPr="00F36EC2">
        <w:rPr>
          <w:noProof w:val="0"/>
        </w:rPr>
        <w:t>Visum för asylsökande och asyl</w:t>
      </w:r>
      <w:r w:rsidR="006B7DFB" w:rsidRPr="00F36EC2">
        <w:rPr>
          <w:noProof w:val="0"/>
        </w:rPr>
        <w:t>an</w:t>
      </w:r>
      <w:r w:rsidRPr="00F36EC2">
        <w:rPr>
          <w:noProof w:val="0"/>
        </w:rPr>
        <w:t>sökan i utlandet</w:t>
      </w:r>
      <w:bookmarkEnd w:id="84"/>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motioner om visum för asylsökande och asy</w:t>
      </w:r>
      <w:r w:rsidRPr="00F36EC2">
        <w:t>l</w:t>
      </w:r>
      <w:r w:rsidRPr="00F36EC2">
        <w:t>ansökan i utlandet.</w:t>
      </w:r>
      <w:r w:rsidR="00EC69DF" w:rsidRPr="00F36EC2">
        <w:t xml:space="preserve"> </w:t>
      </w:r>
      <w:r w:rsidRPr="00F36EC2">
        <w:t>Jämför reservationerna</w:t>
      </w:r>
      <w:r w:rsidR="00EC69DF" w:rsidRPr="00F36EC2">
        <w:t xml:space="preserve"> 52 (kd, c) och 53 (v, mp).</w:t>
      </w:r>
      <w:r w:rsidRPr="00F36EC2">
        <w:t xml:space="preserve"> </w:t>
      </w:r>
    </w:p>
    <w:p w:rsidR="0092133E" w:rsidRPr="00F36EC2" w:rsidRDefault="0092133E" w:rsidP="0092133E">
      <w:pPr>
        <w:pStyle w:val="R4"/>
      </w:pPr>
      <w:r w:rsidRPr="00F36EC2">
        <w:t>Motioner</w:t>
      </w:r>
    </w:p>
    <w:p w:rsidR="0092133E" w:rsidRPr="00F36EC2" w:rsidRDefault="0092133E" w:rsidP="0092133E">
      <w:r w:rsidRPr="00F36EC2">
        <w:t xml:space="preserve">I motion Sf351 av Sven Brus m.fl. (kd) yrkande 3 begärs ett tillkännagivande om att Sverige inom EU bör ta initiativ till att visumsystemet ses över samt till en undersökning av hur ett nödvisum till asylsökande skulle fungera. </w:t>
      </w:r>
    </w:p>
    <w:p w:rsidR="0092133E" w:rsidRPr="00F36EC2" w:rsidRDefault="0092133E" w:rsidP="0092133E">
      <w:pPr>
        <w:pStyle w:val="Normaltindrag"/>
      </w:pPr>
      <w:r w:rsidRPr="00F36EC2">
        <w:t>Även Sven Brus m.fl. (kd) begär i motion U306 yrkande 9 ett tillkännag</w:t>
      </w:r>
      <w:r w:rsidRPr="00F36EC2">
        <w:t>i</w:t>
      </w:r>
      <w:r w:rsidRPr="00F36EC2">
        <w:t>vande om att skapa legala vägar in i EU. Motionärerna anför att ett konkret förslag för att möjliggöra detta är att införa ett nödvisum.</w:t>
      </w:r>
    </w:p>
    <w:p w:rsidR="0092133E" w:rsidRPr="00F36EC2" w:rsidRDefault="0092133E" w:rsidP="0092133E">
      <w:r w:rsidRPr="00F36EC2">
        <w:t xml:space="preserve">I motion Sf266 av Lars Ohly m.fl. (v) yrkande 23 </w:t>
      </w:r>
      <w:r w:rsidR="00640AD6" w:rsidRPr="00F36EC2">
        <w:t xml:space="preserve">begärs </w:t>
      </w:r>
      <w:r w:rsidRPr="00F36EC2">
        <w:t xml:space="preserve">ett tillkännagivande om att regeringen bör tillsätta en utredning med uppgift att lägga fram förslag om en procedur för utfärdande av asylvisum. </w:t>
      </w:r>
    </w:p>
    <w:p w:rsidR="0092133E" w:rsidRPr="00F36EC2" w:rsidRDefault="0092133E" w:rsidP="0092133E">
      <w:r w:rsidRPr="00F36EC2">
        <w:t>I motion Sf400 av Gustav Fridolin m.fl. (mp) yrkandena 6–8 påtalas att visum i dag inte kan beviljas för att söka uppehållstillstånd utan att man måste vara i landet för att få söka asyl. I motionen begärs tillkännagivanden om att rege</w:t>
      </w:r>
      <w:r w:rsidRPr="00F36EC2">
        <w:t>r</w:t>
      </w:r>
      <w:r w:rsidRPr="00F36EC2">
        <w:t>ingen bör ta initiativ inom EU för att luckra upp visumtvånget, att ett asylv</w:t>
      </w:r>
      <w:r w:rsidRPr="00F36EC2">
        <w:t>i</w:t>
      </w:r>
      <w:r w:rsidRPr="00F36EC2">
        <w:t xml:space="preserve">sum bör införas och att det bör vara möjligt att söka asyl genom ambassader och konsulat. </w:t>
      </w:r>
    </w:p>
    <w:p w:rsidR="0092133E" w:rsidRPr="00F36EC2" w:rsidRDefault="0092133E" w:rsidP="0092133E">
      <w:pPr>
        <w:pStyle w:val="R4"/>
      </w:pPr>
      <w:r w:rsidRPr="00F36EC2">
        <w:t>Utskottets ställningstagande</w:t>
      </w:r>
    </w:p>
    <w:p w:rsidR="0092133E" w:rsidRPr="00F36EC2" w:rsidRDefault="0092133E" w:rsidP="0092133E">
      <w:r w:rsidRPr="00F36EC2">
        <w:t xml:space="preserve">Utskottet har tidigare </w:t>
      </w:r>
      <w:r w:rsidR="006B7DFB" w:rsidRPr="00F36EC2">
        <w:t xml:space="preserve">och senast </w:t>
      </w:r>
      <w:r w:rsidRPr="00F36EC2">
        <w:t>i sitt betänkande 2003/04:SfU12 uttalat att vise</w:t>
      </w:r>
      <w:r w:rsidRPr="00F36EC2">
        <w:t>r</w:t>
      </w:r>
      <w:r w:rsidRPr="00F36EC2">
        <w:t>ingsinstrumentet inte är avsett att ta till vara personers behov av skydd. Utlänningslagens bestämmelser uppfyller enligt utskottets uppfattning Gen</w:t>
      </w:r>
      <w:r w:rsidRPr="00F36EC2">
        <w:t>è</w:t>
      </w:r>
      <w:r w:rsidRPr="00F36EC2">
        <w:t>vekonventionen i fråga om skyldigheten att ge skydd till den som riskerar förfölje</w:t>
      </w:r>
      <w:r w:rsidRPr="00F36EC2">
        <w:t>l</w:t>
      </w:r>
      <w:r w:rsidRPr="00F36EC2">
        <w:t>se i hemlandet. Sverige tar också emot personer i behov av skydd för vidar</w:t>
      </w:r>
      <w:r w:rsidRPr="00F36EC2">
        <w:t>e</w:t>
      </w:r>
      <w:r w:rsidRPr="00F36EC2">
        <w:t xml:space="preserve">bosättning i Sverige, genom den s.k. flyktingkvoten. Detta sker efter samråd med UNHCR. Utskottet vidhåller denna inställning. </w:t>
      </w:r>
    </w:p>
    <w:p w:rsidR="0092133E" w:rsidRPr="00F36EC2" w:rsidRDefault="0092133E" w:rsidP="0092133E">
      <w:pPr>
        <w:pStyle w:val="Normaltindrag"/>
      </w:pPr>
      <w:r w:rsidRPr="00F36EC2">
        <w:t>Utskottet kan också konstatera att i det tidigare nämnda Haagprogrammet poängteras den externa dimensionen av asyl- och migrationspolitiken. EU:s politik bör inriktas på att i en anda av delat ansvar bistå tredjeländer i att förbättra sin kapacitet att hantera migration och skydd av flyktingar genom långsiktiga lösningar. Kommissionen uppmanas att utarbeta regionala EU-skyddsprogram i partnerskap med tredjeländer och i nära samråd med UNHCR. Programmen skall i första hand inriktas på kapacitetsbyggande och även innehålla ett EU-gemensamt program för vidarebosättning för de me</w:t>
      </w:r>
      <w:r w:rsidRPr="00F36EC2">
        <w:t>d</w:t>
      </w:r>
      <w:r w:rsidRPr="00F36EC2">
        <w:t xml:space="preserve">lemsstater som vill delta. </w:t>
      </w:r>
    </w:p>
    <w:p w:rsidR="0092133E" w:rsidRPr="00F36EC2" w:rsidRDefault="0092133E" w:rsidP="0092133E">
      <w:pPr>
        <w:pStyle w:val="Normaltindrag"/>
      </w:pPr>
      <w:r w:rsidRPr="00F36EC2">
        <w:t xml:space="preserve">Med det anförda avstyrker utskottet motionerna Sf266 yrkande 23, Sf351 yrkande 3, Sf400 yrkandena 6–8 och U306 yrkande 9. </w:t>
      </w:r>
    </w:p>
    <w:p w:rsidR="0092133E" w:rsidRPr="00F36EC2" w:rsidRDefault="0092133E" w:rsidP="00AC1BCE">
      <w:pPr>
        <w:pStyle w:val="Rubrik2"/>
        <w:spacing w:before="375"/>
        <w:rPr>
          <w:snapToGrid w:val="0"/>
        </w:rPr>
      </w:pPr>
      <w:bookmarkStart w:id="85" w:name="_Toc99875423"/>
      <w:r w:rsidRPr="00F36EC2">
        <w:rPr>
          <w:snapToGrid w:val="0"/>
        </w:rPr>
        <w:t>Asylprocessen</w:t>
      </w:r>
      <w:bookmarkEnd w:id="85"/>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en översyn av M</w:t>
      </w:r>
      <w:r w:rsidRPr="00F36EC2">
        <w:t>i</w:t>
      </w:r>
      <w:r w:rsidRPr="00F36EC2">
        <w:t>grationsverkets verksamhet och organisation och om information till asylsökande om situationen på arbets- och bostadsmarknaden. Jämför reservation</w:t>
      </w:r>
      <w:r w:rsidR="00CC155D" w:rsidRPr="00F36EC2">
        <w:t xml:space="preserve"> 54 (m, fp, kd, c).</w:t>
      </w:r>
      <w:r w:rsidRPr="00F36EC2">
        <w:t xml:space="preserve"> </w:t>
      </w:r>
    </w:p>
    <w:p w:rsidR="0092133E" w:rsidRPr="00F36EC2" w:rsidRDefault="0092133E" w:rsidP="00A72671">
      <w:pPr>
        <w:pStyle w:val="R4"/>
        <w:spacing w:before="125"/>
      </w:pPr>
      <w:r w:rsidRPr="00F36EC2">
        <w:t xml:space="preserve">Skrivelsen </w:t>
      </w:r>
    </w:p>
    <w:p w:rsidR="0092133E" w:rsidRPr="00F36EC2" w:rsidRDefault="0092133E" w:rsidP="0092133E">
      <w:r w:rsidRPr="00F36EC2">
        <w:t>Enligt vad som anges i skrivelsen gav regeringen i januari 2004 Migration</w:t>
      </w:r>
      <w:r w:rsidRPr="00F36EC2">
        <w:t>s</w:t>
      </w:r>
      <w:r w:rsidRPr="00F36EC2">
        <w:t>verket i uppdrag att utveckla sitt arbete inom ett antal områden. Det gäller enhetligheten i beslutsfattandet, arbetssättet vid asylutredningar, utredningar av barns asylskäl och länderinformation. Migrationsverket har i en delrapport den 14 september 2004 redovisat dittills vidtagna åtgärder.</w:t>
      </w:r>
    </w:p>
    <w:p w:rsidR="0092133E" w:rsidRPr="00F36EC2" w:rsidRDefault="003F5D6D" w:rsidP="0092133E">
      <w:pPr>
        <w:pStyle w:val="Normaltindrag"/>
      </w:pPr>
      <w:r w:rsidRPr="00F36EC2">
        <w:t xml:space="preserve">I skrivelsen </w:t>
      </w:r>
      <w:r w:rsidR="0092133E" w:rsidRPr="00F36EC2">
        <w:t xml:space="preserve">anges </w:t>
      </w:r>
      <w:r w:rsidRPr="00F36EC2">
        <w:t xml:space="preserve">också </w:t>
      </w:r>
      <w:r w:rsidR="0092133E" w:rsidRPr="00F36EC2">
        <w:t>att regeringen förbereder en omfattande reform för att få till stånd en tydligare lagstiftning, en effektivare ordning på utlä</w:t>
      </w:r>
      <w:r w:rsidR="0092133E" w:rsidRPr="00F36EC2">
        <w:t>n</w:t>
      </w:r>
      <w:r w:rsidR="0092133E" w:rsidRPr="00F36EC2">
        <w:t>ning</w:t>
      </w:r>
      <w:r w:rsidR="0092133E" w:rsidRPr="00F36EC2">
        <w:t>s</w:t>
      </w:r>
      <w:r w:rsidR="0092133E" w:rsidRPr="00F36EC2">
        <w:t>rättens område och, framför</w:t>
      </w:r>
      <w:r w:rsidR="00640AD6" w:rsidRPr="00F36EC2">
        <w:t xml:space="preserve"> </w:t>
      </w:r>
      <w:r w:rsidR="0092133E" w:rsidRPr="00F36EC2">
        <w:t>allt, en stärkt rättssäkerhet vid prövningen av utlänningsärenden. Regeringen avser att lämna en proposition till riksd</w:t>
      </w:r>
      <w:r w:rsidR="0092133E" w:rsidRPr="00F36EC2">
        <w:t>a</w:t>
      </w:r>
      <w:r w:rsidR="0092133E" w:rsidRPr="00F36EC2">
        <w:t>gen under våren 2005 med förslag till en ny instans- och processordning i utlä</w:t>
      </w:r>
      <w:r w:rsidR="0092133E" w:rsidRPr="00F36EC2">
        <w:t>n</w:t>
      </w:r>
      <w:r w:rsidR="0092133E" w:rsidRPr="00F36EC2">
        <w:t>nings- och medborgarskapsärenden som skall träda i kraft den 1 januari 2006. En ny utlänningslag skall träda i kraft vid samma tidpunkt.</w:t>
      </w:r>
    </w:p>
    <w:p w:rsidR="0092133E" w:rsidRPr="00F36EC2" w:rsidRDefault="0092133E" w:rsidP="0092133E">
      <w:pPr>
        <w:pStyle w:val="Normaltindrag"/>
      </w:pPr>
      <w:r w:rsidRPr="00F36EC2">
        <w:t>En särskild utredare har fått i uppdrag att i samverkan med Domstolsverket förbereda och vidta åtgärder för att den nya</w:t>
      </w:r>
      <w:r w:rsidR="00C77608" w:rsidRPr="00F36EC2">
        <w:t xml:space="preserve"> instans- och processordningen </w:t>
      </w:r>
      <w:r w:rsidRPr="00F36EC2">
        <w:t>skall kunna inrättas den 1 januari 2006 (dir. 2004:149). Utgångspunkten är, i avvaktan på riksdagens kommande beslut, att Utlänningsnämnden skall lä</w:t>
      </w:r>
      <w:r w:rsidRPr="00F36EC2">
        <w:t>g</w:t>
      </w:r>
      <w:r w:rsidRPr="00F36EC2">
        <w:t xml:space="preserve">gas ned och att överprövningen av Migrationsverkets beslut i stället skall ske i Länsrätten i Stockholms län, Länsrätten i Skåne län och Länsrätten i Göteborg samt att länsrätternas beslut skall kunna överklagas till Kammarrätten i Stockholm, som sista instans. </w:t>
      </w:r>
    </w:p>
    <w:p w:rsidR="0092133E" w:rsidRPr="00F36EC2" w:rsidRDefault="0092133E" w:rsidP="0092133E">
      <w:pPr>
        <w:pStyle w:val="R4"/>
      </w:pPr>
      <w:r w:rsidRPr="00F36EC2">
        <w:t xml:space="preserve">Motioner </w:t>
      </w:r>
    </w:p>
    <w:p w:rsidR="0092133E" w:rsidRPr="00F36EC2" w:rsidRDefault="0092133E" w:rsidP="0092133E">
      <w:pPr>
        <w:pStyle w:val="Deltagare"/>
        <w:keepLines w:val="0"/>
        <w:spacing w:before="62" w:line="250" w:lineRule="atLeast"/>
        <w:rPr>
          <w:noProof w:val="0"/>
        </w:rPr>
      </w:pPr>
      <w:r w:rsidRPr="00F36EC2">
        <w:rPr>
          <w:noProof w:val="0"/>
        </w:rPr>
        <w:t xml:space="preserve">Per Westerberg m.fl. (m) begär i motion Sf11 ett tillkännagivande om åtgärder beträffande de synpunkter </w:t>
      </w:r>
      <w:r w:rsidR="00640AD6" w:rsidRPr="00F36EC2">
        <w:rPr>
          <w:noProof w:val="0"/>
        </w:rPr>
        <w:t>s</w:t>
      </w:r>
      <w:r w:rsidRPr="00F36EC2">
        <w:rPr>
          <w:noProof w:val="0"/>
        </w:rPr>
        <w:t>om framförs i Ri</w:t>
      </w:r>
      <w:r w:rsidR="00640AD6" w:rsidRPr="00F36EC2">
        <w:rPr>
          <w:noProof w:val="0"/>
        </w:rPr>
        <w:t>ksrevisionens rapport Snabbare a</w:t>
      </w:r>
      <w:r w:rsidRPr="00F36EC2">
        <w:rPr>
          <w:noProof w:val="0"/>
        </w:rPr>
        <w:t>sylprövning (R</w:t>
      </w:r>
      <w:r w:rsidR="003F5D6D" w:rsidRPr="00F36EC2">
        <w:rPr>
          <w:noProof w:val="0"/>
        </w:rPr>
        <w:t>i</w:t>
      </w:r>
      <w:r w:rsidRPr="00F36EC2">
        <w:rPr>
          <w:noProof w:val="0"/>
        </w:rPr>
        <w:t xml:space="preserve">R 2004:24) samt Marie Bengtssons rapport till socialförsäkringsutskottet om Migrationsverkets resurser. </w:t>
      </w:r>
    </w:p>
    <w:p w:rsidR="0092133E" w:rsidRPr="00F36EC2" w:rsidRDefault="0092133E" w:rsidP="0092133E">
      <w:pPr>
        <w:pStyle w:val="Normaltindrag"/>
      </w:pPr>
      <w:r w:rsidRPr="00F36EC2">
        <w:t>Bo Könberg m.fl. (fp) begär i motion Sf15 yrkande 3 ett tillkännagivande om att hanteringen av riksdagsbeslutet om en ny instans- och processordning har varit helt oacceptabel och som konsekvens av detta riskerar det nya asy</w:t>
      </w:r>
      <w:r w:rsidRPr="00F36EC2">
        <w:t>l</w:t>
      </w:r>
      <w:r w:rsidRPr="00F36EC2">
        <w:t xml:space="preserve">systemet att få en mycket problematisk start med svåra följder för både de asylsökande och rättsväsendet i stort. I samma motion </w:t>
      </w:r>
      <w:r w:rsidR="00661BBA" w:rsidRPr="00F36EC2">
        <w:t xml:space="preserve">yrkande </w:t>
      </w:r>
      <w:r w:rsidRPr="00F36EC2">
        <w:t>7 begärs ett tillkännagivande om behovet av en total översyn av Migrationsverkets ver</w:t>
      </w:r>
      <w:r w:rsidRPr="00F36EC2">
        <w:t>k</w:t>
      </w:r>
      <w:r w:rsidRPr="00F36EC2">
        <w:t>samhet och organisation samt regeringens styrning av verket</w:t>
      </w:r>
      <w:r w:rsidR="00661BBA" w:rsidRPr="00F36EC2">
        <w:t xml:space="preserve">. Detta bör vara klart </w:t>
      </w:r>
      <w:r w:rsidRPr="00F36EC2">
        <w:t>före den 1 januari 2006. Rapporter från Statskontoret, Marie Bengtsson och Riksrev</w:t>
      </w:r>
      <w:r w:rsidRPr="00F36EC2">
        <w:t>i</w:t>
      </w:r>
      <w:r w:rsidRPr="00F36EC2">
        <w:t>sionen visar på behovet av en sådan översyn.</w:t>
      </w:r>
    </w:p>
    <w:p w:rsidR="0092133E" w:rsidRPr="00F36EC2" w:rsidRDefault="0092133E" w:rsidP="0092133E">
      <w:pPr>
        <w:pStyle w:val="Normaltindrag"/>
      </w:pPr>
      <w:r w:rsidRPr="00F36EC2">
        <w:t>Birgitta Carlsson m.fl. (c) begär i motion Sf12 yrkande 1 ett tillkännag</w:t>
      </w:r>
      <w:r w:rsidRPr="00F36EC2">
        <w:t>i</w:t>
      </w:r>
      <w:r w:rsidRPr="00F36EC2">
        <w:t>vande om att förbättra mottagandet av asylsökande. Genom god psykologisk expertis, auktoriserade och opartiska tolkar och förbättrad länderkunskap hos handläggare kan en hög kvalitet prägla både asylutredningar och beslut.</w:t>
      </w:r>
    </w:p>
    <w:p w:rsidR="0092133E" w:rsidRPr="00F36EC2" w:rsidRDefault="0092133E" w:rsidP="0092133E">
      <w:pPr>
        <w:pStyle w:val="R4"/>
      </w:pPr>
      <w:r w:rsidRPr="00F36EC2">
        <w:t>Utskottets ställningstagande</w:t>
      </w:r>
    </w:p>
    <w:p w:rsidR="0092133E" w:rsidRPr="00F36EC2" w:rsidRDefault="0092133E" w:rsidP="0092133E">
      <w:r w:rsidRPr="00F36EC2">
        <w:t>Utskottet har så sent som i november förra året i betänkande 2004/05:SfU2 behandlat ett flertal motioner som tar sikte på asylprocessen, dvs. från det att en person lämnar in en asylansökan till dess att personen i fråga antingen får ett uppehållstillstånd eller ett lagakraftvunnet avvisnings- eller utvisningsb</w:t>
      </w:r>
      <w:r w:rsidRPr="00F36EC2">
        <w:t>e</w:t>
      </w:r>
      <w:r w:rsidRPr="00F36EC2">
        <w:t xml:space="preserve">slut. Utskottet tog bl.a. upp frågor om handläggningstider, länderkunskap och tolkar. Utskottet, som avstyrkte samtliga motioner (s. </w:t>
      </w:r>
      <w:smartTag w:uri="urn:schemas-microsoft-com:office:smarttags" w:element="metricconverter">
        <w:smartTagPr>
          <w:attr w:name="ProductID" w:val="35 f"/>
        </w:smartTagPr>
        <w:r w:rsidRPr="00F36EC2">
          <w:t>35 f</w:t>
        </w:r>
      </w:smartTag>
      <w:r w:rsidRPr="00F36EC2">
        <w:t>.), finner inte anle</w:t>
      </w:r>
      <w:r w:rsidRPr="00F36EC2">
        <w:t>d</w:t>
      </w:r>
      <w:r w:rsidRPr="00F36EC2">
        <w:t xml:space="preserve">ning att frångå tidigare ställningstaganden och avstyrker därmed motion Sf12 yrkande 1.  </w:t>
      </w:r>
    </w:p>
    <w:p w:rsidR="0092133E" w:rsidRPr="00F36EC2" w:rsidRDefault="0092133E" w:rsidP="0092133E">
      <w:pPr>
        <w:pStyle w:val="Normaltindrag"/>
      </w:pPr>
      <w:r w:rsidRPr="00F36EC2">
        <w:rPr>
          <w:snapToGrid w:val="0"/>
        </w:rPr>
        <w:t xml:space="preserve">I samma betänkande </w:t>
      </w:r>
      <w:r w:rsidRPr="00F36EC2">
        <w:t>berördes även frågan om bristande flexibilitet mellan Migrationsverkets olika anslag och effekten på handläggningstiderna. Utsko</w:t>
      </w:r>
      <w:r w:rsidRPr="00F36EC2">
        <w:t>t</w:t>
      </w:r>
      <w:r w:rsidRPr="00F36EC2">
        <w:t>tet hänvisade till en studie av Migrationsverkets resurser i förhållande till kostnaderna i asylmottagandet som universitetslektorn Marie Bengtsson, Statsvetenskapliga institutionen vid Lunds universitet</w:t>
      </w:r>
      <w:r w:rsidR="00661BBA" w:rsidRPr="00F36EC2">
        <w:t>,</w:t>
      </w:r>
      <w:r w:rsidRPr="00F36EC2">
        <w:t xml:space="preserve"> på uppdrag av utskottet gjor</w:t>
      </w:r>
      <w:r w:rsidR="003F5D6D" w:rsidRPr="00F36EC2">
        <w:t>de</w:t>
      </w:r>
      <w:r w:rsidRPr="00F36EC2">
        <w:t xml:space="preserve"> under 2004. I studien anförs bl.a. att flexibiliteten mellan Migration</w:t>
      </w:r>
      <w:r w:rsidRPr="00F36EC2">
        <w:t>s</w:t>
      </w:r>
      <w:r w:rsidRPr="00F36EC2">
        <w:t>verkets olika anslag och verksamheter är låg och att detta lett till ökad äre</w:t>
      </w:r>
      <w:r w:rsidRPr="00F36EC2">
        <w:t>n</w:t>
      </w:r>
      <w:r w:rsidRPr="00F36EC2">
        <w:t>deb</w:t>
      </w:r>
      <w:r w:rsidRPr="00F36EC2">
        <w:t>e</w:t>
      </w:r>
      <w:r w:rsidRPr="00F36EC2">
        <w:t>lastning och långa väntetider i mottagningssystemet. Enligt studien är det visserligen möjligt att spara pengar på asylmottagandet genom att anslå extra resurser till asylprövningen</w:t>
      </w:r>
      <w:r w:rsidR="00640AD6" w:rsidRPr="00F36EC2">
        <w:t>,</w:t>
      </w:r>
      <w:r w:rsidRPr="00F36EC2">
        <w:t xml:space="preserve"> men besparingen uppkommer inte samma år. Under en inledningsperiod krävs därför en fördubbling av resurserna. Utsko</w:t>
      </w:r>
      <w:r w:rsidRPr="00F36EC2">
        <w:t>t</w:t>
      </w:r>
      <w:r w:rsidRPr="00F36EC2">
        <w:t>tet konstaterade att även Statskontoret i rapporten Tydligare styrning av M</w:t>
      </w:r>
      <w:r w:rsidRPr="00F36EC2">
        <w:t>i</w:t>
      </w:r>
      <w:r w:rsidRPr="00F36EC2">
        <w:t xml:space="preserve">grationsverket </w:t>
      </w:r>
      <w:r w:rsidR="003F5D6D" w:rsidRPr="00F36EC2">
        <w:t xml:space="preserve">(2004:20) </w:t>
      </w:r>
      <w:r w:rsidRPr="00F36EC2">
        <w:t>hade påtalat att den nuvarande anslagskonstrukti</w:t>
      </w:r>
      <w:r w:rsidRPr="00F36EC2">
        <w:t>o</w:t>
      </w:r>
      <w:r w:rsidRPr="00F36EC2">
        <w:t>nen försvårar verkets möjligheter att snabbt prioritera mellan och inom olika ver</w:t>
      </w:r>
      <w:r w:rsidRPr="00F36EC2">
        <w:t>k</w:t>
      </w:r>
      <w:r w:rsidRPr="00F36EC2">
        <w:t>samhetsområden, i synnerhet inom asylärendena, och att Riksrevisionen i rappo</w:t>
      </w:r>
      <w:r w:rsidRPr="00F36EC2">
        <w:t>r</w:t>
      </w:r>
      <w:r w:rsidRPr="00F36EC2">
        <w:t>ten Snabbare asylprövning (R</w:t>
      </w:r>
      <w:r w:rsidR="003F5D6D" w:rsidRPr="00F36EC2">
        <w:t>i</w:t>
      </w:r>
      <w:r w:rsidRPr="00F36EC2">
        <w:t>R 2004:24) hade granskat regeringens och Migrationsverkets åtgärder bl.a. för att minska de långa handläggningst</w:t>
      </w:r>
      <w:r w:rsidRPr="00F36EC2">
        <w:t>i</w:t>
      </w:r>
      <w:r w:rsidRPr="00F36EC2">
        <w:t>derna. Utskottet ansåg att det finns starka skäl att överväga möjligheterna till ett flexiblare utnyttja</w:t>
      </w:r>
      <w:r w:rsidR="00640AD6" w:rsidRPr="00F36EC2">
        <w:t>n</w:t>
      </w:r>
      <w:r w:rsidRPr="00F36EC2">
        <w:t>de av anslagen på migrationspolitikens område med bea</w:t>
      </w:r>
      <w:r w:rsidRPr="00F36EC2">
        <w:t>k</w:t>
      </w:r>
      <w:r w:rsidRPr="00F36EC2">
        <w:t xml:space="preserve">tande av de krav som ställs på verksamheten. Eftersom Statskontorets rapport då var föremål för beredning i Regeringskansliet förutsatte </w:t>
      </w:r>
      <w:r w:rsidR="00637FE4" w:rsidRPr="00F36EC2">
        <w:t xml:space="preserve">att </w:t>
      </w:r>
      <w:r w:rsidRPr="00F36EC2">
        <w:t xml:space="preserve">detta </w:t>
      </w:r>
      <w:r w:rsidR="00637FE4" w:rsidRPr="00F36EC2">
        <w:t xml:space="preserve">skulle </w:t>
      </w:r>
      <w:r w:rsidRPr="00F36EC2">
        <w:t xml:space="preserve">ske utan ett formligt tillkännagivande från riksdagens sida. </w:t>
      </w:r>
    </w:p>
    <w:p w:rsidR="0092133E" w:rsidRPr="00F36EC2" w:rsidRDefault="0092133E" w:rsidP="0092133E">
      <w:pPr>
        <w:pStyle w:val="Normaltindrag"/>
      </w:pPr>
      <w:r w:rsidRPr="00F36EC2">
        <w:t>De frågor som tagits upp bl.a. i Statskontorets rapport har enligt utskottet</w:t>
      </w:r>
      <w:r w:rsidR="00637FE4" w:rsidRPr="00F36EC2">
        <w:t>s mening</w:t>
      </w:r>
      <w:r w:rsidRPr="00F36EC2">
        <w:t xml:space="preserve"> därigenom blivit uppmärksammade. Det saknas därför skäl för rik</w:t>
      </w:r>
      <w:r w:rsidRPr="00F36EC2">
        <w:t>s</w:t>
      </w:r>
      <w:r w:rsidRPr="00F36EC2">
        <w:t>dagen att i nuläget vidta någon åtgärd med anledning därav. Utskottet avsty</w:t>
      </w:r>
      <w:r w:rsidRPr="00F36EC2">
        <w:t>r</w:t>
      </w:r>
      <w:r w:rsidRPr="00F36EC2">
        <w:t>ker med det anförda motion</w:t>
      </w:r>
      <w:r w:rsidR="00637FE4" w:rsidRPr="00F36EC2">
        <w:t>erna</w:t>
      </w:r>
      <w:r w:rsidRPr="00F36EC2">
        <w:t xml:space="preserve"> Sf11 och Sf15 yrkande 7. </w:t>
      </w:r>
    </w:p>
    <w:p w:rsidR="0092133E" w:rsidRPr="00F36EC2" w:rsidRDefault="0092133E" w:rsidP="0092133E">
      <w:pPr>
        <w:pStyle w:val="Normaltindrag"/>
      </w:pPr>
      <w:r w:rsidRPr="00F36EC2">
        <w:t>Frågan om en ny instans- och processordning har utskottet behandlat vid ett flertal tillfällen, senast i betänkande 2004/05:SfU3 Prövning av verkstä</w:t>
      </w:r>
      <w:r w:rsidRPr="00F36EC2">
        <w:t>l</w:t>
      </w:r>
      <w:r w:rsidRPr="00F36EC2">
        <w:t xml:space="preserve">lighetshinder i utlänningsärenden. Utskottet, som utförligt redovisade den dittillsvarande beredningen av frågan (s. </w:t>
      </w:r>
      <w:smartTag w:uri="urn:schemas-microsoft-com:office:smarttags" w:element="metricconverter">
        <w:smartTagPr>
          <w:attr w:name="ProductID" w:val="4 f"/>
        </w:smartTagPr>
        <w:r w:rsidRPr="00F36EC2">
          <w:t>4 f</w:t>
        </w:r>
      </w:smartTag>
      <w:r w:rsidRPr="00F36EC2">
        <w:t>.), konstaterade att en ny instans- och processordning skall införas den 1 januari 2006 och att den aviserade propositionen borde avvaktas. Som framgår av regeringens skrivelse fortsätter propositionsarbetet med sikte på att ny instans- och processordning skall träda i kraft den 1 januari 2006. Utskottet anser liksom tidigare att den aviserade propositionen bör avvaktas och avstyrker därmed motion Sf15 yrkande 3.</w:t>
      </w:r>
    </w:p>
    <w:p w:rsidR="0092133E" w:rsidRPr="00F36EC2" w:rsidRDefault="00DC2C13" w:rsidP="00206DE0">
      <w:pPr>
        <w:pStyle w:val="Rubrik2"/>
      </w:pPr>
      <w:bookmarkStart w:id="86" w:name="_Toc99875424"/>
      <w:r w:rsidRPr="00F36EC2">
        <w:t>Särskilt om b</w:t>
      </w:r>
      <w:r w:rsidR="0092133E" w:rsidRPr="00F36EC2">
        <w:t>arn i asylprocessen</w:t>
      </w:r>
      <w:bookmarkEnd w:id="86"/>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Riksdagen bör avslå motionsyrkanden bl.a. om s.k. apatiska barn och om ensamkommande barn. Jämför r</w:t>
      </w:r>
      <w:r w:rsidRPr="00F36EC2">
        <w:t>e</w:t>
      </w:r>
      <w:r w:rsidRPr="00F36EC2">
        <w:t>servationerna</w:t>
      </w:r>
      <w:r w:rsidR="00EC69DF" w:rsidRPr="00F36EC2">
        <w:t xml:space="preserve"> 55 (fp, kd, v, c, mp), 56 (m</w:t>
      </w:r>
      <w:r w:rsidR="00CC155D" w:rsidRPr="00F36EC2">
        <w:t>), 5</w:t>
      </w:r>
      <w:r w:rsidR="00EC69DF" w:rsidRPr="00F36EC2">
        <w:t>7 (m, kd, c) och 58 (fp, kd, c) samt särskilt yt</w:t>
      </w:r>
      <w:r w:rsidR="00EC69DF" w:rsidRPr="00F36EC2">
        <w:t>t</w:t>
      </w:r>
      <w:r w:rsidR="00EC69DF" w:rsidRPr="00F36EC2">
        <w:t>rande 2 (fp).</w:t>
      </w:r>
      <w:r w:rsidR="00CC155D" w:rsidRPr="00F36EC2">
        <w:t xml:space="preserve"> </w:t>
      </w:r>
      <w:r w:rsidRPr="00F36EC2">
        <w:t xml:space="preserve"> </w:t>
      </w:r>
    </w:p>
    <w:p w:rsidR="0092133E" w:rsidRPr="00F36EC2" w:rsidRDefault="0092133E" w:rsidP="0092133E">
      <w:pPr>
        <w:pStyle w:val="R4"/>
      </w:pPr>
      <w:r w:rsidRPr="00F36EC2">
        <w:t xml:space="preserve">Skrivelsen </w:t>
      </w:r>
    </w:p>
    <w:p w:rsidR="0092133E" w:rsidRPr="00F36EC2" w:rsidRDefault="0092133E" w:rsidP="00661BBA">
      <w:r w:rsidRPr="00F36EC2">
        <w:t>I skrivelsen redovisas uppdraget för den nationella samordnare som regerin</w:t>
      </w:r>
      <w:r w:rsidRPr="00F36EC2">
        <w:t>g</w:t>
      </w:r>
      <w:r w:rsidRPr="00F36EC2">
        <w:t>en tillkallat och som skall verka för att åtgärder vidtas när det gäller barn i asylprocessen som uppvisar svåra stressreaktioner i form av stark uppgive</w:t>
      </w:r>
      <w:r w:rsidRPr="00F36EC2">
        <w:t>n</w:t>
      </w:r>
      <w:r w:rsidRPr="00F36EC2">
        <w:t xml:space="preserve">het (dir. 2004:115). Enligt direktiven skall </w:t>
      </w:r>
      <w:r w:rsidRPr="00F36EC2">
        <w:rPr>
          <w:color w:val="000000"/>
        </w:rPr>
        <w:t xml:space="preserve">samordnaren bl.a. kartlägga och analysera förekomsten av asylsökande barn med svåra sådana stressreaktioner och tillsammans med andra </w:t>
      </w:r>
      <w:r w:rsidRPr="00F36EC2">
        <w:t xml:space="preserve">berörda aktörer </w:t>
      </w:r>
      <w:r w:rsidRPr="00F36EC2">
        <w:rPr>
          <w:color w:val="000000"/>
        </w:rPr>
        <w:t>utveckla metoder för att tidigt upptäcka de asylsökande barn som riskerar att utveckla svåra stressrea</w:t>
      </w:r>
      <w:r w:rsidRPr="00F36EC2">
        <w:rPr>
          <w:color w:val="000000"/>
        </w:rPr>
        <w:t>k</w:t>
      </w:r>
      <w:r w:rsidRPr="00F36EC2">
        <w:rPr>
          <w:color w:val="000000"/>
        </w:rPr>
        <w:t xml:space="preserve">tioner. Vidare skall samordnaren </w:t>
      </w:r>
      <w:r w:rsidRPr="00F36EC2">
        <w:t>stimulera till en utveckling av samarbet</w:t>
      </w:r>
      <w:r w:rsidRPr="00F36EC2">
        <w:t>s</w:t>
      </w:r>
      <w:r w:rsidRPr="00F36EC2">
        <w:t>former mellan berörda aktörer, bl.a. för att få till stånd en skyndsam prövning av dessa familjers asylärenden. Samordnaren skall fortlöpande informera rege</w:t>
      </w:r>
      <w:r w:rsidRPr="00F36EC2">
        <w:t>r</w:t>
      </w:r>
      <w:r w:rsidRPr="00F36EC2">
        <w:t>ingen om sitt arbete och kan därvid lyfta fram eventuella förslag på ytterligare åtgärder som bör vidtas inom asylprocessen.</w:t>
      </w:r>
      <w:r w:rsidR="00661BBA" w:rsidRPr="00F36EC2">
        <w:t xml:space="preserve"> </w:t>
      </w:r>
      <w:r w:rsidRPr="00F36EC2">
        <w:t>Uppdraget skall red</w:t>
      </w:r>
      <w:r w:rsidRPr="00F36EC2">
        <w:t>o</w:t>
      </w:r>
      <w:r w:rsidRPr="00F36EC2">
        <w:t>visas i en slutrapport senast den 31 december 2006.</w:t>
      </w:r>
    </w:p>
    <w:p w:rsidR="0092133E" w:rsidRPr="00F36EC2" w:rsidRDefault="0092133E" w:rsidP="0092133E">
      <w:pPr>
        <w:pStyle w:val="Normaltindrag"/>
      </w:pPr>
      <w:r w:rsidRPr="00F36EC2">
        <w:t>När det gäller de ensamkommande barnen anges bl.a. att under perioden den 1 janua</w:t>
      </w:r>
      <w:r w:rsidR="00640AD6" w:rsidRPr="00F36EC2">
        <w:t xml:space="preserve">ri </w:t>
      </w:r>
      <w:r w:rsidRPr="00F36EC2">
        <w:t>–</w:t>
      </w:r>
      <w:r w:rsidR="00640AD6" w:rsidRPr="00F36EC2">
        <w:t xml:space="preserve"> den </w:t>
      </w:r>
      <w:r w:rsidRPr="00F36EC2">
        <w:t>31 oktober 2004 hade sammanlagt 311 minderåriga utan me</w:t>
      </w:r>
      <w:r w:rsidRPr="00F36EC2">
        <w:t>d</w:t>
      </w:r>
      <w:r w:rsidRPr="00F36EC2">
        <w:t>följande legal vårdnadshavare kommit till Sverige. Sammanlagt fanns 359 ensamkommande barn i Sverige den 31 oktober 2004, vilket kan jämföras med 454 ensamkommande barn vid samma tidpunkt året innan. De flesta barnen kommer från Somalia men även barn från Statsförbundet Serbien och Montenegro utgör en stor grupp. Vanligen kommer barnen tillsammans med syskon eller någon vuxen person, ofta en släkting, men det förekommer också att barnen kommer helt ensamma. Det är främs</w:t>
      </w:r>
      <w:r w:rsidR="00640AD6" w:rsidRPr="00F36EC2">
        <w:t>t barn i 15–17</w:t>
      </w:r>
      <w:r w:rsidR="00661BBA" w:rsidRPr="00F36EC2">
        <w:t>-</w:t>
      </w:r>
      <w:r w:rsidR="00640AD6" w:rsidRPr="00F36EC2">
        <w:t>årsåldern (ca 73 </w:t>
      </w:r>
      <w:r w:rsidRPr="00F36EC2">
        <w:t>%) som kommer till Sverige</w:t>
      </w:r>
      <w:r w:rsidR="00640AD6" w:rsidRPr="00F36EC2">
        <w:t>,</w:t>
      </w:r>
      <w:r w:rsidRPr="00F36EC2">
        <w:t xml:space="preserve"> och drygt hälften av det totala antalet av e</w:t>
      </w:r>
      <w:r w:rsidRPr="00F36EC2">
        <w:t>n</w:t>
      </w:r>
      <w:r w:rsidRPr="00F36EC2">
        <w:t>samkommande barn är pojkar.</w:t>
      </w:r>
    </w:p>
    <w:p w:rsidR="0092133E" w:rsidRPr="00F36EC2" w:rsidRDefault="0092133E" w:rsidP="0092133E">
      <w:pPr>
        <w:pStyle w:val="Normaltindrag"/>
      </w:pPr>
      <w:r w:rsidRPr="00F36EC2">
        <w:t>I februari 2002 gav regeringen Migrationsverket och Socialstyrelsen i up</w:t>
      </w:r>
      <w:r w:rsidRPr="00F36EC2">
        <w:t>p</w:t>
      </w:r>
      <w:r w:rsidRPr="00F36EC2">
        <w:t xml:space="preserve">drag att förbättra mottagandet av de ensamkommande barnen. Myndigheterna redovisade i juni 2002 sina förslag till förbättringar. En interdepartemental arbetsgrupp inom Regeringskansliet ansvarar för den fortsatta beredningen med syftet att förbättra mottagandet för de ensamkommande barnen, bl.a. vad gäller behovet av boende, omvårdnad och skydd, samt fördelningen av ansvar mellan stat och kommun. </w:t>
      </w:r>
    </w:p>
    <w:p w:rsidR="0092133E" w:rsidRPr="00F36EC2" w:rsidRDefault="0092133E" w:rsidP="0092133E">
      <w:pPr>
        <w:pStyle w:val="Normaltindrag"/>
      </w:pPr>
      <w:r w:rsidRPr="00F36EC2">
        <w:t xml:space="preserve">I delbetänkandet God man för ensamkommande flyktingbarn (SOU 2003:51) föreslås åtgärder för att stärka skyddet för de ensamkommande barnen. </w:t>
      </w:r>
      <w:r w:rsidR="00637FE4" w:rsidRPr="00F36EC2">
        <w:t xml:space="preserve">Det föreslås </w:t>
      </w:r>
      <w:r w:rsidRPr="00F36EC2">
        <w:t>bl.a. att en ny lag stiftas för god man för ensamkomma</w:t>
      </w:r>
      <w:r w:rsidRPr="00F36EC2">
        <w:t>n</w:t>
      </w:r>
      <w:r w:rsidRPr="00F36EC2">
        <w:t>de barn. Betänkandet har remissbehandlats och rege</w:t>
      </w:r>
      <w:r w:rsidRPr="00F36EC2">
        <w:t>r</w:t>
      </w:r>
      <w:r w:rsidRPr="00F36EC2">
        <w:t xml:space="preserve">ingen avser att lämna en proposition i början av 2005. </w:t>
      </w:r>
    </w:p>
    <w:p w:rsidR="0092133E" w:rsidRPr="00F36EC2" w:rsidRDefault="0092133E" w:rsidP="0092133E">
      <w:pPr>
        <w:pStyle w:val="R4"/>
      </w:pPr>
      <w:r w:rsidRPr="00F36EC2">
        <w:t>Motioner</w:t>
      </w:r>
    </w:p>
    <w:p w:rsidR="0092133E" w:rsidRPr="00F36EC2" w:rsidRDefault="0092133E" w:rsidP="00A72671">
      <w:pPr>
        <w:pStyle w:val="R4"/>
        <w:spacing w:before="125"/>
        <w:rPr>
          <w:iCs/>
          <w:sz w:val="19"/>
        </w:rPr>
      </w:pPr>
      <w:r w:rsidRPr="00F36EC2">
        <w:rPr>
          <w:iCs/>
          <w:sz w:val="19"/>
        </w:rPr>
        <w:t xml:space="preserve">Apatiska barn </w:t>
      </w:r>
    </w:p>
    <w:p w:rsidR="0092133E" w:rsidRPr="00F36EC2" w:rsidRDefault="0092133E" w:rsidP="0092133E">
      <w:r w:rsidRPr="00F36EC2">
        <w:t>Bo Könberg m.fl. (fp) begär i motion Sf14 yrkande 1 ett tillkännagivande om att i förebyggande syfte fortsätta utreda varför asylsökande barn under asy</w:t>
      </w:r>
      <w:r w:rsidRPr="00F36EC2">
        <w:t>l</w:t>
      </w:r>
      <w:r w:rsidRPr="00F36EC2">
        <w:t>processen i Sverige utvecklar allvarliga psykiska symtom. Regeringen har tillsatt en nationell samordnare som skall lämna en rapport i februari 2006. Enligt motionärerna kan de barn som redan nu befinner si</w:t>
      </w:r>
      <w:r w:rsidR="00640AD6" w:rsidRPr="00F36EC2">
        <w:t>g i ett akut allvarligt sjukdoms</w:t>
      </w:r>
      <w:r w:rsidRPr="00F36EC2">
        <w:t>tillstånd inte vänta. I samma motion yrkande 2 begärs ett tillkänn</w:t>
      </w:r>
      <w:r w:rsidRPr="00F36EC2">
        <w:t>a</w:t>
      </w:r>
      <w:r w:rsidRPr="00F36EC2">
        <w:t>givande om att bevilja de barn som befinner sig i ett livshotande tillstånd eller där allvarliga men för barnets for</w:t>
      </w:r>
      <w:r w:rsidR="00640AD6" w:rsidRPr="00F36EC2">
        <w:t>tsatta liv kan befaras, och deras familjer</w:t>
      </w:r>
      <w:r w:rsidR="00661BBA" w:rsidRPr="00F36EC2">
        <w:t>,</w:t>
      </w:r>
      <w:r w:rsidRPr="00F36EC2">
        <w:t xml:space="preserve"> permanent uppehållstillstånd. I yrkande 3 begär motionärerna ett tillkännag</w:t>
      </w:r>
      <w:r w:rsidRPr="00F36EC2">
        <w:t>i</w:t>
      </w:r>
      <w:r w:rsidRPr="00F36EC2">
        <w:t>va</w:t>
      </w:r>
      <w:r w:rsidRPr="00F36EC2">
        <w:t>n</w:t>
      </w:r>
      <w:r w:rsidRPr="00F36EC2">
        <w:t xml:space="preserve">de om att tillsätta en oberoende läkarkommission/expertgrupp med uppgift att medicinskt bedöma de depressivt devitaliserade barnens tillstånd.  </w:t>
      </w:r>
    </w:p>
    <w:p w:rsidR="0092133E" w:rsidRPr="00F36EC2" w:rsidRDefault="0092133E" w:rsidP="0092133E">
      <w:pPr>
        <w:pStyle w:val="Normaltindrag"/>
      </w:pPr>
      <w:r w:rsidRPr="00F36EC2">
        <w:t xml:space="preserve">Sven Brus m.fl. (kd) begär i motion Sf13 yrkande 4 ett tillkännagivande om att de asylsökande barn som är apatiska eller svårt traumatiserade inte skall utvisas från Sverige. </w:t>
      </w:r>
    </w:p>
    <w:p w:rsidR="0092133E" w:rsidRPr="00F36EC2" w:rsidRDefault="0092133E" w:rsidP="0092133E">
      <w:pPr>
        <w:pStyle w:val="Normaltindrag"/>
        <w:rPr>
          <w:b/>
        </w:rPr>
      </w:pPr>
      <w:r w:rsidRPr="00F36EC2">
        <w:t>Birgitta Carlsson m.fl. (c) begär i motion Sf12 yrkande 5 ett tillkännag</w:t>
      </w:r>
      <w:r w:rsidRPr="00F36EC2">
        <w:t>i</w:t>
      </w:r>
      <w:r w:rsidRPr="00F36EC2">
        <w:t xml:space="preserve">vande om åtgärder för att motverka fenomenet apatiska barn. Motionärerna föreslår bl.a. snabbutredning, tidigt insättande av psykologisk expertis och kortare handläggningstider. </w:t>
      </w:r>
    </w:p>
    <w:p w:rsidR="0092133E" w:rsidRPr="00F36EC2" w:rsidRDefault="0092133E" w:rsidP="0092133E">
      <w:pPr>
        <w:pStyle w:val="Normaltindrag"/>
        <w:rPr>
          <w:b/>
        </w:rPr>
      </w:pPr>
      <w:r w:rsidRPr="00F36EC2">
        <w:t xml:space="preserve">I motion Sf405 </w:t>
      </w:r>
      <w:r w:rsidR="00661BBA" w:rsidRPr="00F36EC2">
        <w:t xml:space="preserve">av </w:t>
      </w:r>
      <w:r w:rsidRPr="00F36EC2">
        <w:t>Marina Pettersson (s) begärs ett tillkännagivande om asylsökande barn och deras livsförutsättningar i svensk asylpolitik. Motion</w:t>
      </w:r>
      <w:r w:rsidRPr="00F36EC2">
        <w:t>ä</w:t>
      </w:r>
      <w:r w:rsidRPr="00F36EC2">
        <w:t>ren anser att noggrannare analyser behövs av apatiska barns livsförutsättnin</w:t>
      </w:r>
      <w:r w:rsidRPr="00F36EC2">
        <w:t>g</w:t>
      </w:r>
      <w:r w:rsidRPr="00F36EC2">
        <w:t>ar kulturellt och socialt i syfte att utreda hur lagstiftningen skall tillämpas i bemötandet av de flyktingbarn som kommer till Sverige.</w:t>
      </w:r>
    </w:p>
    <w:p w:rsidR="0092133E" w:rsidRPr="00F36EC2" w:rsidRDefault="0092133E" w:rsidP="0092133E">
      <w:pPr>
        <w:pStyle w:val="R4"/>
        <w:rPr>
          <w:iCs/>
          <w:sz w:val="19"/>
        </w:rPr>
      </w:pPr>
      <w:r w:rsidRPr="00F36EC2">
        <w:rPr>
          <w:iCs/>
          <w:sz w:val="19"/>
        </w:rPr>
        <w:t xml:space="preserve">Ensamkommande barn </w:t>
      </w:r>
    </w:p>
    <w:p w:rsidR="0092133E" w:rsidRPr="00F36EC2" w:rsidRDefault="0092133E" w:rsidP="0092133E">
      <w:pPr>
        <w:pStyle w:val="Deltagare"/>
        <w:keepLines w:val="0"/>
        <w:spacing w:before="62" w:line="250" w:lineRule="atLeast"/>
        <w:rPr>
          <w:noProof w:val="0"/>
        </w:rPr>
      </w:pPr>
      <w:r w:rsidRPr="00F36EC2">
        <w:rPr>
          <w:noProof w:val="0"/>
        </w:rPr>
        <w:t>Sven Brus m.fl. (kd) begär i motion Sf13 yrkande 3 förslag till ändringar i mottagandet av ensamkommande flyktingbarn. Motionärerna anser att Migrationsverket endast skall ha ansvar för att utreda barnens asylskäl.</w:t>
      </w:r>
    </w:p>
    <w:p w:rsidR="0092133E" w:rsidRPr="00F36EC2" w:rsidRDefault="0092133E" w:rsidP="0092133E">
      <w:pPr>
        <w:pStyle w:val="Normaltindrag"/>
      </w:pPr>
      <w:r w:rsidRPr="00F36EC2">
        <w:t>Kenneth Johansson m.fl. (c) begär i motion 2003/04:So12 yrkande 10 ett tillkännagivande om ensamkommande asylsökande barn. Motionärerna fra</w:t>
      </w:r>
      <w:r w:rsidRPr="00F36EC2">
        <w:t>m</w:t>
      </w:r>
      <w:r w:rsidRPr="00F36EC2">
        <w:t>håller att samordnin</w:t>
      </w:r>
      <w:r w:rsidRPr="00F36EC2">
        <w:t>g</w:t>
      </w:r>
      <w:r w:rsidRPr="00F36EC2">
        <w:t>en mellan flyktingmottagande och socialtjänst fungerar dåligt på det lokala planet och att detta beror på kommunernas alltmer a</w:t>
      </w:r>
      <w:r w:rsidRPr="00F36EC2">
        <w:t>n</w:t>
      </w:r>
      <w:r w:rsidRPr="00F36EC2">
        <w:t>strängda ekonomi sa</w:t>
      </w:r>
      <w:r w:rsidRPr="00F36EC2">
        <w:t>m</w:t>
      </w:r>
      <w:r w:rsidRPr="00F36EC2">
        <w:t>tidigt som staten inte tar sin del av det ekonomiska ansvaret.</w:t>
      </w:r>
    </w:p>
    <w:p w:rsidR="0092133E" w:rsidRPr="00F36EC2" w:rsidRDefault="0092133E" w:rsidP="0092133E">
      <w:pPr>
        <w:pStyle w:val="R4"/>
        <w:rPr>
          <w:iCs/>
          <w:sz w:val="19"/>
        </w:rPr>
      </w:pPr>
      <w:r w:rsidRPr="00F36EC2">
        <w:rPr>
          <w:iCs/>
          <w:sz w:val="19"/>
        </w:rPr>
        <w:t xml:space="preserve">Övrigt om barn i asylprocessen </w:t>
      </w:r>
    </w:p>
    <w:p w:rsidR="0092133E" w:rsidRPr="00F36EC2" w:rsidRDefault="0092133E" w:rsidP="0092133E">
      <w:pPr>
        <w:rPr>
          <w:snapToGrid w:val="0"/>
        </w:rPr>
      </w:pPr>
      <w:r w:rsidRPr="00F36EC2">
        <w:rPr>
          <w:snapToGrid w:val="0"/>
        </w:rPr>
        <w:t>Lars Leijonborg m.fl. (fp) begär i motion Sf277 yrkande 4 ett tillkännagiva</w:t>
      </w:r>
      <w:r w:rsidRPr="00F36EC2">
        <w:rPr>
          <w:snapToGrid w:val="0"/>
        </w:rPr>
        <w:t>n</w:t>
      </w:r>
      <w:r w:rsidRPr="00F36EC2">
        <w:rPr>
          <w:snapToGrid w:val="0"/>
        </w:rPr>
        <w:t>de om en särskild barnparagraf. Utlänningslagskommitténs förslag om inf</w:t>
      </w:r>
      <w:r w:rsidRPr="00F36EC2">
        <w:rPr>
          <w:snapToGrid w:val="0"/>
        </w:rPr>
        <w:t>ö</w:t>
      </w:r>
      <w:r w:rsidRPr="00F36EC2">
        <w:rPr>
          <w:snapToGrid w:val="0"/>
        </w:rPr>
        <w:t>randet av en barnparagraf i utlänningslagen bör enligt motionärerna genomf</w:t>
      </w:r>
      <w:r w:rsidRPr="00F36EC2">
        <w:rPr>
          <w:snapToGrid w:val="0"/>
        </w:rPr>
        <w:t>ö</w:t>
      </w:r>
      <w:r w:rsidRPr="00F36EC2">
        <w:rPr>
          <w:snapToGrid w:val="0"/>
        </w:rPr>
        <w:t>ras eftersom det kommer att innebära att det blir lättare för barn att få upp</w:t>
      </w:r>
      <w:r w:rsidRPr="00F36EC2">
        <w:rPr>
          <w:snapToGrid w:val="0"/>
        </w:rPr>
        <w:t>e</w:t>
      </w:r>
      <w:r w:rsidRPr="00F36EC2">
        <w:rPr>
          <w:snapToGrid w:val="0"/>
        </w:rPr>
        <w:t xml:space="preserve">hållstillstånd på humanitära skäl. </w:t>
      </w:r>
    </w:p>
    <w:p w:rsidR="0092133E" w:rsidRPr="00F36EC2" w:rsidRDefault="0092133E" w:rsidP="0092133E">
      <w:pPr>
        <w:pStyle w:val="Normaltindrag"/>
        <w:rPr>
          <w:snapToGrid w:val="0"/>
        </w:rPr>
      </w:pPr>
      <w:r w:rsidRPr="00F36EC2">
        <w:t xml:space="preserve">Bo Könberg m.fl. (fp) begär i motion Sf15 yrkande 4 ett tillkännagivande om att se över bestämmelserna om barnets bästa så att barnkonventionen uppfylls fullt ut även vad gäller asylsökande barn samt att barnens ställning i asylprocessen stärks. </w:t>
      </w:r>
    </w:p>
    <w:p w:rsidR="0092133E" w:rsidRPr="00F36EC2" w:rsidRDefault="0092133E" w:rsidP="0092133E">
      <w:pPr>
        <w:pStyle w:val="Normaltindrag"/>
        <w:rPr>
          <w:snapToGrid w:val="0"/>
        </w:rPr>
      </w:pPr>
      <w:r w:rsidRPr="00F36EC2">
        <w:rPr>
          <w:snapToGrid w:val="0"/>
        </w:rPr>
        <w:t>Birgitta Carlsson m.fl. (c) begär i motion Sf265 yrkande 10 ett tillkännag</w:t>
      </w:r>
      <w:r w:rsidRPr="00F36EC2">
        <w:rPr>
          <w:snapToGrid w:val="0"/>
        </w:rPr>
        <w:t>i</w:t>
      </w:r>
      <w:r w:rsidRPr="00F36EC2">
        <w:rPr>
          <w:snapToGrid w:val="0"/>
        </w:rPr>
        <w:t>vande om att Sverige måste verka i EU för att ytterligare stärka barns rätti</w:t>
      </w:r>
      <w:r w:rsidRPr="00F36EC2">
        <w:rPr>
          <w:snapToGrid w:val="0"/>
        </w:rPr>
        <w:t>g</w:t>
      </w:r>
      <w:r w:rsidRPr="00F36EC2">
        <w:rPr>
          <w:snapToGrid w:val="0"/>
        </w:rPr>
        <w:t xml:space="preserve">heter i asylprocessen. </w:t>
      </w:r>
    </w:p>
    <w:p w:rsidR="0092133E" w:rsidRPr="00F36EC2" w:rsidRDefault="0092133E" w:rsidP="0092133E">
      <w:pPr>
        <w:pStyle w:val="Normaltindrag"/>
        <w:rPr>
          <w:snapToGrid w:val="0"/>
        </w:rPr>
      </w:pPr>
      <w:r w:rsidRPr="00F36EC2">
        <w:rPr>
          <w:snapToGrid w:val="0"/>
        </w:rPr>
        <w:t>I motion Sf380 av Matilda Ernkrans och Louise Malmström (s) begärs ett tillkännagivande om att arbetet för att stärka asylsökande barns rättigheter i Sverige och EU bör intensifieras och påskyndas. Barns egna asylskäl utreds inte i tillräcklig omfattning</w:t>
      </w:r>
      <w:r w:rsidR="002030C8" w:rsidRPr="00F36EC2">
        <w:rPr>
          <w:snapToGrid w:val="0"/>
        </w:rPr>
        <w:t>,</w:t>
      </w:r>
      <w:r w:rsidRPr="00F36EC2">
        <w:rPr>
          <w:snapToGrid w:val="0"/>
        </w:rPr>
        <w:t xml:space="preserve"> och personal har sällan den utbildning eller ko</w:t>
      </w:r>
      <w:r w:rsidRPr="00F36EC2">
        <w:rPr>
          <w:snapToGrid w:val="0"/>
        </w:rPr>
        <w:t>m</w:t>
      </w:r>
      <w:r w:rsidRPr="00F36EC2">
        <w:rPr>
          <w:snapToGrid w:val="0"/>
        </w:rPr>
        <w:t xml:space="preserve">petens som behövs. </w:t>
      </w:r>
    </w:p>
    <w:p w:rsidR="0092133E" w:rsidRPr="00F36EC2" w:rsidRDefault="0092133E" w:rsidP="0092133E">
      <w:pPr>
        <w:pStyle w:val="Normaltindrag"/>
      </w:pPr>
      <w:r w:rsidRPr="00F36EC2">
        <w:t>I motion Sf395 av Marina Pettersson (s) begärs ett tillkännagivande om barn som vistas i Sverige utan uppehållstillstånd. Motionären anser det viktigt att det finns beredskap för hur myndigheter och andra skall agera för att på bästa sätt bemöta personer som vistas här utan uppehållstillstånd.</w:t>
      </w:r>
    </w:p>
    <w:p w:rsidR="0092133E" w:rsidRPr="00F36EC2" w:rsidRDefault="0092133E" w:rsidP="0092133E">
      <w:pPr>
        <w:pStyle w:val="R4"/>
      </w:pPr>
      <w:r w:rsidRPr="00F36EC2">
        <w:t>Utskottets ställningstagande</w:t>
      </w:r>
    </w:p>
    <w:p w:rsidR="0092133E" w:rsidRPr="00F36EC2" w:rsidRDefault="0092133E" w:rsidP="00A356B5">
      <w:pPr>
        <w:pStyle w:val="R4"/>
        <w:spacing w:before="125"/>
        <w:rPr>
          <w:iCs/>
          <w:sz w:val="19"/>
        </w:rPr>
      </w:pPr>
      <w:r w:rsidRPr="00F36EC2">
        <w:rPr>
          <w:iCs/>
          <w:sz w:val="19"/>
        </w:rPr>
        <w:t xml:space="preserve">Apatiska barn </w:t>
      </w:r>
    </w:p>
    <w:p w:rsidR="0092133E" w:rsidRPr="00F36EC2" w:rsidRDefault="0092133E" w:rsidP="0092133E">
      <w:r w:rsidRPr="00F36EC2">
        <w:t xml:space="preserve">Utskottet behandlade så sent som i november 2004 motionsyrkanden om de apatiska barnen, dvs. barn som utvecklat stressreaktioner i form av stark uppgivenhet, se betänkande 2004/05:SfU2 (s. 44). Utskottet konstaterade dels att kunskapen om orsakerna till barnens tillstånd tycktes mycket bristfällig, dels att frågan om asylprocessen bidragit till att försämra barnens situation inte säkert kunde besvaras. Utskottet ansåg att frågan om de apatiska barnen var uppmärksammad bl.a. genom tillsättandet av en nationell samordnare och att det därför saknades anledning för riksdagen att då vidta någon åtgärd. Utskottet avstyrkte därmed de motioner som väckts i frågan. </w:t>
      </w:r>
    </w:p>
    <w:p w:rsidR="0092133E" w:rsidRPr="00F36EC2" w:rsidRDefault="0092133E" w:rsidP="0092133E">
      <w:pPr>
        <w:pStyle w:val="Normaltindrag"/>
      </w:pPr>
      <w:r w:rsidRPr="00F36EC2">
        <w:t>I anslutning till beredningen av det nu aktuella ärendet har utskottet inhä</w:t>
      </w:r>
      <w:r w:rsidRPr="00F36EC2">
        <w:t>m</w:t>
      </w:r>
      <w:r w:rsidRPr="00F36EC2">
        <w:t>tat kompletterande upplysningar om de apatiska barnen. Informationen avsåg såväl Migrationsverkets och Utlänningsnämndens handläggning som den medicinska bedömningen av barnens sjukdomstillstånd och deras situation i övrigt. Såvitt framkom rör det sig om mellan 100 och 130 barn med variera</w:t>
      </w:r>
      <w:r w:rsidRPr="00F36EC2">
        <w:t>n</w:t>
      </w:r>
      <w:r w:rsidRPr="00F36EC2">
        <w:t>de g</w:t>
      </w:r>
      <w:r w:rsidR="00661BBA" w:rsidRPr="00F36EC2">
        <w:t>r</w:t>
      </w:r>
      <w:r w:rsidRPr="00F36EC2">
        <w:t>ad av funktionsbortfall av totalt ca 10 000 barn som befinner sig i asy</w:t>
      </w:r>
      <w:r w:rsidRPr="00F36EC2">
        <w:t>l</w:t>
      </w:r>
      <w:r w:rsidRPr="00F36EC2">
        <w:t>processen. Det rör sig enbart om barn som har kommit till Sverige med sina familjer. De s.k. ensamkommande barnen har däremot inte utvecklat detta sjukdomstillstånd. Ärenden rörande apatiska barn behandlas med förtur både i Migrationsverket och i Utlänningsnämnden. Utlänningsnämnden gjorde i januari 2005 en genomgång av 30 ärenden varvid det framkom att barnen var mellan 3 och 17 år och att 14 av dem hade insjuknat efter Migrationsverkets beslut om avslag på asylansökan. I de fall uppehållstillstånd har beviljats har det handlat om en mycket allvarlig eller livshotande sjukdom som krävt sondmatning i kombination med att barnet vistats lång tid i Sverige. Vid utfrågningen framkom också att det i princip saknas forskning på området och att man fortfarande har mycket lite kunskap om orsakerna till att vissa barn drabbas av detta tillstånd. Det man känner till är att de första fallen i Sverige uppträdde 2002 och att antalet fall därefter ökat kraftigt samt att barnen kommer från ett begränsat antal länder. Inom läkarkåren är man inte ense om hur asylprocessen inverkar på uppkomsten respektive utvecklingen av sju</w:t>
      </w:r>
      <w:r w:rsidRPr="00F36EC2">
        <w:t>k</w:t>
      </w:r>
      <w:r w:rsidRPr="00F36EC2">
        <w:t>domstillståndet och tillfrisknandet. Däremot tycks man vara ense om att ett beviljat uppehållstillstånd kan förbättra möjligheterna till tillfrisknande. Inom ramen för den nationella samordnarens arbete pågår för närvarande en kar</w:t>
      </w:r>
      <w:r w:rsidRPr="00F36EC2">
        <w:t>t</w:t>
      </w:r>
      <w:r w:rsidRPr="00F36EC2">
        <w:t>läggning av antalet barn, deras bakgrund och familjeförhållanden m.m. I kartläggningen ingår även att undersöka om sjukdomstillståndet förekommer i andra länder än i Sverige. I ett nästa steg skall en kvalitativ studie göras av bl.a. barnens fysiska och psykiska sjukdomshistoria i hemlandet.</w:t>
      </w:r>
    </w:p>
    <w:p w:rsidR="0092133E" w:rsidRPr="00F36EC2" w:rsidRDefault="0092133E" w:rsidP="0092133E">
      <w:pPr>
        <w:pStyle w:val="Normaltindrag"/>
      </w:pPr>
      <w:r w:rsidRPr="00F36EC2">
        <w:t xml:space="preserve"> Utskottet känner en stark oro för de apatiska barnen som utan tvivel b</w:t>
      </w:r>
      <w:r w:rsidRPr="00F36EC2">
        <w:t>e</w:t>
      </w:r>
      <w:r w:rsidRPr="00F36EC2">
        <w:t>finner sig i en mycket svår situation. Det är dessutom så att vissa av dem befinner sig i ett livshotande tillstånd, som kräver omfattande vård och stöd. Det är djupt otillfredsställande om asylprocessen gör att barn mår dåligt. Huruvida asylprocessen har bidragit till att just dessa barn blivit sjuka eller försämrade är med nuvarande kunskap inte möjligt att besvara. I det samma</w:t>
      </w:r>
      <w:r w:rsidRPr="00F36EC2">
        <w:t>n</w:t>
      </w:r>
      <w:r w:rsidRPr="00F36EC2">
        <w:t>hanget är det viktigt att framhålla att inte bara dessa barn utan barn överh</w:t>
      </w:r>
      <w:r w:rsidRPr="00F36EC2">
        <w:t>u</w:t>
      </w:r>
      <w:r w:rsidRPr="00F36EC2">
        <w:t>vudtaget som befinner sig i asylprocessen måste uppmärksammas med avs</w:t>
      </w:r>
      <w:r w:rsidRPr="00F36EC2">
        <w:t>e</w:t>
      </w:r>
      <w:r w:rsidRPr="00F36EC2">
        <w:t>ende på psykisk och fysisk ohälsa.</w:t>
      </w:r>
    </w:p>
    <w:p w:rsidR="0092133E" w:rsidRPr="00F36EC2" w:rsidRDefault="0092133E" w:rsidP="0092133E">
      <w:pPr>
        <w:pStyle w:val="Normaltindrag"/>
        <w:rPr>
          <w:rFonts w:ascii="TimesNewRoman" w:hAnsi="TimesNewRoman" w:cs="TimesNewRoman"/>
          <w:szCs w:val="19"/>
        </w:rPr>
      </w:pPr>
      <w:r w:rsidRPr="00F36EC2">
        <w:t xml:space="preserve">Utskottet har ovan redovisat förutsättningarna för att </w:t>
      </w:r>
      <w:r w:rsidR="00637FE4" w:rsidRPr="00F36EC2">
        <w:t xml:space="preserve">enligt 2 kap. 4 § UtlL </w:t>
      </w:r>
      <w:r w:rsidRPr="00F36EC2">
        <w:t>få uppehållstillstånd av humanitära skäl</w:t>
      </w:r>
      <w:r w:rsidR="00637FE4" w:rsidRPr="00F36EC2">
        <w:t>.</w:t>
      </w:r>
      <w:r w:rsidRPr="00F36EC2">
        <w:t xml:space="preserve"> Som framgår därav fanns möjligh</w:t>
      </w:r>
      <w:r w:rsidRPr="00F36EC2">
        <w:t>e</w:t>
      </w:r>
      <w:r w:rsidRPr="00F36EC2">
        <w:t>ten att få uppehållstillstånd på grund av humanitära skäl redan före 1989 års utlänningslag. Uppehållstillstånd kunde undantagsvis ges åt utlä</w:t>
      </w:r>
      <w:r w:rsidRPr="00F36EC2">
        <w:t>n</w:t>
      </w:r>
      <w:r w:rsidRPr="00F36EC2">
        <w:t>ningar med mycket starka humanitära skäl för att få stanna i landet. I förarb</w:t>
      </w:r>
      <w:r w:rsidRPr="00F36EC2">
        <w:t>e</w:t>
      </w:r>
      <w:r w:rsidRPr="00F36EC2">
        <w:t xml:space="preserve">tena till 1989 års utlänningslag angavs i fråga om vilka personer </w:t>
      </w:r>
      <w:r w:rsidRPr="00F36EC2">
        <w:rPr>
          <w:rFonts w:ascii="TimesNewRoman" w:hAnsi="TimesNewRoman" w:cs="TimesNewRoman"/>
          <w:szCs w:val="19"/>
        </w:rPr>
        <w:t>som kan omfattas bl.a. personer som på grund av sjukdom eller andra personliga fö</w:t>
      </w:r>
      <w:r w:rsidRPr="00F36EC2">
        <w:rPr>
          <w:rFonts w:ascii="TimesNewRoman" w:hAnsi="TimesNewRoman" w:cs="TimesNewRoman"/>
          <w:szCs w:val="19"/>
        </w:rPr>
        <w:t>r</w:t>
      </w:r>
      <w:r w:rsidRPr="00F36EC2">
        <w:rPr>
          <w:rFonts w:ascii="TimesNewRoman" w:hAnsi="TimesNewRoman" w:cs="TimesNewRoman"/>
          <w:szCs w:val="19"/>
        </w:rPr>
        <w:t xml:space="preserve">hållanden inte bör nekas uppehållstillstånd här. </w:t>
      </w:r>
      <w:r w:rsidR="001B417B" w:rsidRPr="00F36EC2">
        <w:rPr>
          <w:rFonts w:ascii="TimesNewRoman" w:hAnsi="TimesNewRoman" w:cs="TimesNewRoman"/>
          <w:szCs w:val="19"/>
        </w:rPr>
        <w:t>Av</w:t>
      </w:r>
      <w:r w:rsidRPr="00F36EC2">
        <w:rPr>
          <w:rFonts w:ascii="TimesNewRoman" w:hAnsi="TimesNewRoman" w:cs="TimesNewRoman"/>
          <w:szCs w:val="19"/>
        </w:rPr>
        <w:t xml:space="preserve"> utskottets betänkande 1996/97:SfU5 Svensk migrationspolitik i globalt perspektiv </w:t>
      </w:r>
      <w:r w:rsidR="001B417B" w:rsidRPr="00F36EC2">
        <w:rPr>
          <w:rFonts w:ascii="TimesNewRoman" w:hAnsi="TimesNewRoman" w:cs="TimesNewRoman"/>
          <w:szCs w:val="19"/>
        </w:rPr>
        <w:t xml:space="preserve">framgår </w:t>
      </w:r>
      <w:r w:rsidRPr="00F36EC2">
        <w:rPr>
          <w:rFonts w:ascii="TimesNewRoman" w:hAnsi="TimesNewRoman" w:cs="TimesNewRoman"/>
          <w:szCs w:val="19"/>
        </w:rPr>
        <w:t>(s. 54) att något förslag till ändrad lagstiftning vad avser uppehållstillstånd av hum</w:t>
      </w:r>
      <w:r w:rsidRPr="00F36EC2">
        <w:rPr>
          <w:rFonts w:ascii="TimesNewRoman" w:hAnsi="TimesNewRoman" w:cs="TimesNewRoman"/>
          <w:szCs w:val="19"/>
        </w:rPr>
        <w:t>a</w:t>
      </w:r>
      <w:r w:rsidRPr="00F36EC2">
        <w:rPr>
          <w:rFonts w:ascii="TimesNewRoman" w:hAnsi="TimesNewRoman" w:cs="TimesNewRoman"/>
          <w:szCs w:val="19"/>
        </w:rPr>
        <w:t>nitära skäl inte lagts fram i proposition 1996/97:25. I samband med att porta</w:t>
      </w:r>
      <w:r w:rsidRPr="00F36EC2">
        <w:rPr>
          <w:rFonts w:ascii="TimesNewRoman" w:hAnsi="TimesNewRoman" w:cs="TimesNewRoman"/>
          <w:szCs w:val="19"/>
        </w:rPr>
        <w:t>l</w:t>
      </w:r>
      <w:r w:rsidRPr="00F36EC2">
        <w:rPr>
          <w:rFonts w:ascii="TimesNewRoman" w:hAnsi="TimesNewRoman" w:cs="TimesNewRoman"/>
          <w:szCs w:val="19"/>
        </w:rPr>
        <w:t xml:space="preserve">paragrafen om barnets bästa infördes 1997 betonade regeringen (prop. 1996/97:25 s. 249) att de humanitära skälen bör kunna vara av något mindre allvar och tyngd när ett barn berörs. </w:t>
      </w:r>
    </w:p>
    <w:p w:rsidR="0092133E" w:rsidRPr="00F36EC2" w:rsidRDefault="0092133E" w:rsidP="0092133E">
      <w:pPr>
        <w:pStyle w:val="Normaltindrag"/>
        <w:rPr>
          <w:rFonts w:ascii="TimesNewRoman" w:hAnsi="TimesNewRoman" w:cs="TimesNewRoman"/>
          <w:szCs w:val="19"/>
        </w:rPr>
      </w:pPr>
      <w:r w:rsidRPr="00F36EC2">
        <w:t>Kommittén för översyn av utlänningslagstiftningen har i betänkande SOU 2004:74 redovisat omständigheter som beaktas vid bedömningen av human</w:t>
      </w:r>
      <w:r w:rsidRPr="00F36EC2">
        <w:t>i</w:t>
      </w:r>
      <w:r w:rsidRPr="00F36EC2">
        <w:t xml:space="preserve">tära skäl. Av betänkandet framgår (s. </w:t>
      </w:r>
      <w:smartTag w:uri="urn:schemas-microsoft-com:office:smarttags" w:element="metricconverter">
        <w:smartTagPr>
          <w:attr w:name="ProductID" w:val="138 f"/>
        </w:smartTagPr>
        <w:r w:rsidRPr="00F36EC2">
          <w:t>138 f</w:t>
        </w:r>
      </w:smartTag>
      <w:r w:rsidRPr="00F36EC2">
        <w:t>.) att en sammantagen bedömning skall göras av hela den sökandes situation och att det oftast görs en samma</w:t>
      </w:r>
      <w:r w:rsidRPr="00F36EC2">
        <w:t>n</w:t>
      </w:r>
      <w:r w:rsidRPr="00F36EC2">
        <w:t>vägning av flera olika faktorer vid bedömningen av om det finns humanitära skäl av tillräcklig styrka för att bevilja uppehållstillstånd. Det innebär att</w:t>
      </w:r>
      <w:r w:rsidR="00661BBA" w:rsidRPr="00F36EC2">
        <w:t>,</w:t>
      </w:r>
      <w:r w:rsidRPr="00F36EC2">
        <w:t xml:space="preserve"> om t.ex. sjukdom eller vårdbehov inte i sig bedöms vara skäl nog för uppehåll</w:t>
      </w:r>
      <w:r w:rsidRPr="00F36EC2">
        <w:t>s</w:t>
      </w:r>
      <w:r w:rsidRPr="00F36EC2">
        <w:t xml:space="preserve">tillstånd och inte heller anpassning till det svenska samhället i sig är skäl nog, kan dessa två faktorer sammantaget anses vara humanitära skäl av sådan styrka att uppehållstillstånd bör beviljas. De omständigheter som speciellt brukar utgöra bedömningsgrunder för humanitära skäl i praxis kan enligt kommittén sägas vara </w:t>
      </w:r>
      <w:r w:rsidRPr="00F36EC2">
        <w:rPr>
          <w:rFonts w:ascii="TimesNewRoman" w:hAnsi="TimesNewRoman" w:cs="TimesNewRoman"/>
          <w:szCs w:val="19"/>
        </w:rPr>
        <w:t xml:space="preserve">sjukdom, suicidrisk och vårdbehov, </w:t>
      </w:r>
      <w:r w:rsidRPr="00F36EC2">
        <w:t xml:space="preserve">barns </w:t>
      </w:r>
      <w:r w:rsidRPr="00F36EC2">
        <w:rPr>
          <w:rFonts w:ascii="TimesNewRoman" w:hAnsi="TimesNewRoman" w:cs="TimesNewRoman"/>
          <w:szCs w:val="19"/>
        </w:rPr>
        <w:t xml:space="preserve">utsatthet, anpassning till Sverige, svåra förhållanden i hemlandet, humanitära skäl som gäller anhörig i Sverige, verkställighetssvårigheter, politisk-humanitära skäl och anhöriga i Sverige i förening med svår humanitär situation i hemlandet. </w:t>
      </w:r>
    </w:p>
    <w:p w:rsidR="0092133E" w:rsidRPr="00F36EC2" w:rsidRDefault="0092133E" w:rsidP="0092133E">
      <w:pPr>
        <w:pStyle w:val="Normaltindrag"/>
        <w:rPr>
          <w:rFonts w:ascii="TimesNewRoman" w:hAnsi="TimesNewRoman" w:cs="TimesNewRoman"/>
          <w:szCs w:val="19"/>
        </w:rPr>
      </w:pPr>
      <w:r w:rsidRPr="00F36EC2">
        <w:rPr>
          <w:rFonts w:ascii="TimesNewRoman" w:hAnsi="TimesNewRoman" w:cs="TimesNewRoman"/>
          <w:szCs w:val="19"/>
        </w:rPr>
        <w:t xml:space="preserve">När det gäller </w:t>
      </w:r>
      <w:r w:rsidRPr="00F36EC2">
        <w:t xml:space="preserve">praxis vid bedömning av humanitära skäl </w:t>
      </w:r>
      <w:r w:rsidRPr="00F36EC2">
        <w:rPr>
          <w:i/>
        </w:rPr>
        <w:t>hos barn</w:t>
      </w:r>
      <w:r w:rsidRPr="00F36EC2">
        <w:t xml:space="preserve"> framhå</w:t>
      </w:r>
      <w:r w:rsidRPr="00F36EC2">
        <w:t>l</w:t>
      </w:r>
      <w:r w:rsidRPr="00F36EC2">
        <w:t xml:space="preserve">ler kommittén att vid tillämpningen av utlänningslagen skall särskilt beaktas vad hänsynen till barns hälsa och utveckling samt barns bästa i övrigt kräver och att de humanitära skälen då kan vara av något mindre allvar och tyngd för att uppehållstillstånd skall beviljas än vad som skulle ha varit fallet för en vuxen person. I fråga om vårdbehov eller sjukdom anför kommittén att </w:t>
      </w:r>
      <w:r w:rsidRPr="00F36EC2">
        <w:rPr>
          <w:rFonts w:ascii="TimesNewRoman" w:hAnsi="TimesNewRoman" w:cs="TimesNewRoman"/>
          <w:szCs w:val="19"/>
        </w:rPr>
        <w:t>rege</w:t>
      </w:r>
      <w:r w:rsidRPr="00F36EC2">
        <w:rPr>
          <w:rFonts w:ascii="TimesNewRoman" w:hAnsi="TimesNewRoman" w:cs="TimesNewRoman"/>
          <w:szCs w:val="19"/>
        </w:rPr>
        <w:t>r</w:t>
      </w:r>
      <w:r w:rsidRPr="00F36EC2">
        <w:rPr>
          <w:rFonts w:ascii="TimesNewRoman" w:hAnsi="TimesNewRoman" w:cs="TimesNewRoman"/>
          <w:szCs w:val="19"/>
        </w:rPr>
        <w:t>ingen och Utlänningsnämnden bl.a. prövat ansökningar som gäller blödarsj</w:t>
      </w:r>
      <w:r w:rsidRPr="00F36EC2">
        <w:rPr>
          <w:rFonts w:ascii="TimesNewRoman" w:hAnsi="TimesNewRoman" w:cs="TimesNewRoman"/>
          <w:szCs w:val="19"/>
        </w:rPr>
        <w:t>u</w:t>
      </w:r>
      <w:r w:rsidRPr="00F36EC2">
        <w:rPr>
          <w:rFonts w:ascii="TimesNewRoman" w:hAnsi="TimesNewRoman" w:cs="TimesNewRoman"/>
          <w:szCs w:val="19"/>
        </w:rPr>
        <w:t>ka barn, barn som led av diabetes, av barnreumatisk sjukdom, av stressy</w:t>
      </w:r>
      <w:r w:rsidRPr="00F36EC2">
        <w:rPr>
          <w:rFonts w:ascii="TimesNewRoman" w:hAnsi="TimesNewRoman" w:cs="TimesNewRoman"/>
          <w:szCs w:val="19"/>
        </w:rPr>
        <w:t>m</w:t>
      </w:r>
      <w:r w:rsidRPr="00F36EC2">
        <w:rPr>
          <w:rFonts w:ascii="TimesNewRoman" w:hAnsi="TimesNewRoman" w:cs="TimesNewRoman"/>
          <w:szCs w:val="19"/>
        </w:rPr>
        <w:t>tom, av grav hörselnedsättning och cp-skada, av allvarligt hjärtfel och av hjärntumör. I de fall barnen inte skulle ha kunnat beredas tillräcklig vård eller behandling i hemlandet och sjukdomen därför skulle kunna bli livshotande eller om barnen därför skulle kunna drabbas av livslångt handikapp har upp</w:t>
      </w:r>
      <w:r w:rsidRPr="00F36EC2">
        <w:rPr>
          <w:rFonts w:ascii="TimesNewRoman" w:hAnsi="TimesNewRoman" w:cs="TimesNewRoman"/>
          <w:szCs w:val="19"/>
        </w:rPr>
        <w:t>e</w:t>
      </w:r>
      <w:r w:rsidRPr="00F36EC2">
        <w:rPr>
          <w:rFonts w:ascii="TimesNewRoman" w:hAnsi="TimesNewRoman" w:cs="TimesNewRoman"/>
          <w:szCs w:val="19"/>
        </w:rPr>
        <w:t>hållstillstånd beviljats. Även i fall där ett barns handikapp inte har ansetts vara av synnerligen allvarlig art har uppehållstillstånd beviljats med hänvi</w:t>
      </w:r>
      <w:r w:rsidRPr="00F36EC2">
        <w:rPr>
          <w:rFonts w:ascii="TimesNewRoman" w:hAnsi="TimesNewRoman" w:cs="TimesNewRoman"/>
          <w:szCs w:val="19"/>
        </w:rPr>
        <w:t>s</w:t>
      </w:r>
      <w:r w:rsidRPr="00F36EC2">
        <w:rPr>
          <w:rFonts w:ascii="TimesNewRoman" w:hAnsi="TimesNewRoman" w:cs="TimesNewRoman"/>
          <w:szCs w:val="19"/>
        </w:rPr>
        <w:t>ning till att det fanns speciella omständigheter som gjorde att ett återvändande till hemlandet skulle påverka barnets utveckling på ett livsavgörande sätt samt till att en mer generös bedömning kunde göras i fråga om barn. Om en enst</w:t>
      </w:r>
      <w:r w:rsidRPr="00F36EC2">
        <w:rPr>
          <w:rFonts w:ascii="TimesNewRoman" w:hAnsi="TimesNewRoman" w:cs="TimesNewRoman"/>
          <w:szCs w:val="19"/>
        </w:rPr>
        <w:t>a</w:t>
      </w:r>
      <w:r w:rsidRPr="00F36EC2">
        <w:rPr>
          <w:rFonts w:ascii="TimesNewRoman" w:hAnsi="TimesNewRoman" w:cs="TimesNewRoman"/>
          <w:szCs w:val="19"/>
        </w:rPr>
        <w:t xml:space="preserve">ka operation har bedömts som tillräcklig för att bota eller lindra en sjukdom har ett tidsbegränsat uppehållstillstånd beviljats. </w:t>
      </w:r>
    </w:p>
    <w:p w:rsidR="0092133E" w:rsidRPr="00F36EC2" w:rsidRDefault="0092133E" w:rsidP="0092133E">
      <w:pPr>
        <w:pStyle w:val="Normaltindrag"/>
        <w:rPr>
          <w:rFonts w:ascii="TimesNewRoman" w:hAnsi="TimesNewRoman" w:cs="TimesNewRoman"/>
          <w:szCs w:val="19"/>
        </w:rPr>
      </w:pPr>
      <w:r w:rsidRPr="00F36EC2">
        <w:rPr>
          <w:rFonts w:ascii="TimesNewRoman" w:hAnsi="TimesNewRoman" w:cs="TimesNewRoman"/>
          <w:szCs w:val="19"/>
        </w:rPr>
        <w:t>Vad nu sagts visar enligt utskottets mening att utlänningslagen ger utry</w:t>
      </w:r>
      <w:r w:rsidRPr="00F36EC2">
        <w:rPr>
          <w:rFonts w:ascii="TimesNewRoman" w:hAnsi="TimesNewRoman" w:cs="TimesNewRoman"/>
          <w:szCs w:val="19"/>
        </w:rPr>
        <w:t>m</w:t>
      </w:r>
      <w:r w:rsidRPr="00F36EC2">
        <w:rPr>
          <w:rFonts w:ascii="TimesNewRoman" w:hAnsi="TimesNewRoman" w:cs="TimesNewRoman"/>
          <w:szCs w:val="19"/>
        </w:rPr>
        <w:t>me för att under vissa förutsättningar bevilja uppehållstillstånd av humanitära skäl när ett barn lider av en allvarlig sjukdom. Det är då inte bara sjukdom</w:t>
      </w:r>
      <w:r w:rsidRPr="00F36EC2">
        <w:rPr>
          <w:rFonts w:ascii="TimesNewRoman" w:hAnsi="TimesNewRoman" w:cs="TimesNewRoman"/>
          <w:szCs w:val="19"/>
        </w:rPr>
        <w:t>s</w:t>
      </w:r>
      <w:r w:rsidRPr="00F36EC2">
        <w:rPr>
          <w:rFonts w:ascii="TimesNewRoman" w:hAnsi="TimesNewRoman" w:cs="TimesNewRoman"/>
          <w:szCs w:val="19"/>
        </w:rPr>
        <w:t>tillståndet i sig som prövas utan det görs en samlad bedömning där t.ex. lång vistelsetid i Sverige</w:t>
      </w:r>
      <w:r w:rsidR="001B417B" w:rsidRPr="00F36EC2">
        <w:rPr>
          <w:rFonts w:ascii="TimesNewRoman" w:hAnsi="TimesNewRoman" w:cs="TimesNewRoman"/>
          <w:szCs w:val="19"/>
        </w:rPr>
        <w:t xml:space="preserve"> och</w:t>
      </w:r>
      <w:r w:rsidRPr="00F36EC2">
        <w:rPr>
          <w:rFonts w:ascii="TimesNewRoman" w:hAnsi="TimesNewRoman" w:cs="TimesNewRoman"/>
          <w:szCs w:val="19"/>
        </w:rPr>
        <w:t xml:space="preserve"> barnets anknytning hit även vägs in. Som nämnts behöver de humanitära skälen inte väga lika tungt i fråga om barn som när det gäller en vuxen person. Utskottet förutsätter att myndigh</w:t>
      </w:r>
      <w:r w:rsidRPr="00F36EC2">
        <w:rPr>
          <w:rFonts w:ascii="TimesNewRoman" w:hAnsi="TimesNewRoman" w:cs="TimesNewRoman"/>
          <w:szCs w:val="19"/>
        </w:rPr>
        <w:t>e</w:t>
      </w:r>
      <w:r w:rsidRPr="00F36EC2">
        <w:rPr>
          <w:rFonts w:ascii="TimesNewRoman" w:hAnsi="TimesNewRoman" w:cs="TimesNewRoman"/>
          <w:szCs w:val="19"/>
        </w:rPr>
        <w:t>terna tillämpar bestämmelsen om uppehållstillstånd av humanitära skäl på avsett sätt. Om rättsläget är oklart har de dessutom möjlighet att jämlikt 7 kap. 11 § UtlL överlämna ärendet till regeringen för vägledande beslut.</w:t>
      </w:r>
    </w:p>
    <w:p w:rsidR="0092133E" w:rsidRPr="00F36EC2" w:rsidRDefault="0092133E" w:rsidP="0092133E">
      <w:pPr>
        <w:pStyle w:val="Normaltindrag"/>
      </w:pPr>
      <w:r w:rsidRPr="00F36EC2">
        <w:t>Mot bakgrund av de speciella och varierande omständigheter som i olika ärenden kan få betydelse vid en prövning av om humanitära skäl föreligger kan utskottet inte ställa sig bakom en ordning som innebär att uppehållstil</w:t>
      </w:r>
      <w:r w:rsidRPr="00F36EC2">
        <w:t>l</w:t>
      </w:r>
      <w:r w:rsidRPr="00F36EC2">
        <w:t xml:space="preserve">stånd beviljas utan individuell prövning. Enligt utskottets mening är det en grundläggande förutsättning för att bevilja uppehållstillstånd av humanitära eller andra skäl att frågan prövas individuellt i varje enskilt fall. Det är endast vid en sådan prövning som det är möjligt att göra en samlad bedömning där sjukdom hos barnet kanske endast är en av flera omständigheter och att </w:t>
      </w:r>
      <w:r w:rsidR="001B417B" w:rsidRPr="00F36EC2">
        <w:t>sju</w:t>
      </w:r>
      <w:r w:rsidR="001B417B" w:rsidRPr="00F36EC2">
        <w:t>k</w:t>
      </w:r>
      <w:r w:rsidR="001B417B" w:rsidRPr="00F36EC2">
        <w:t>domen</w:t>
      </w:r>
      <w:r w:rsidRPr="00F36EC2">
        <w:t xml:space="preserve"> kanske i sig inte är skäl nog för att få uppehållstillstånd. </w:t>
      </w:r>
      <w:r w:rsidR="001B417B" w:rsidRPr="00F36EC2">
        <w:t>Enligt utsko</w:t>
      </w:r>
      <w:r w:rsidR="001B417B" w:rsidRPr="00F36EC2">
        <w:t>t</w:t>
      </w:r>
      <w:r w:rsidR="001B417B" w:rsidRPr="00F36EC2">
        <w:t>tets mening är det</w:t>
      </w:r>
      <w:r w:rsidR="00172E0C" w:rsidRPr="00F36EC2">
        <w:t>ta</w:t>
      </w:r>
      <w:r w:rsidR="001B417B" w:rsidRPr="00F36EC2">
        <w:t xml:space="preserve"> </w:t>
      </w:r>
      <w:r w:rsidR="004549B7" w:rsidRPr="00F36EC2">
        <w:t xml:space="preserve">ett </w:t>
      </w:r>
      <w:r w:rsidR="001B417B" w:rsidRPr="00F36EC2">
        <w:t xml:space="preserve">sätt att garantera att rättssäkerheten i asylprocessen upprätthålls. Om annat än de individuella skälen tillåts </w:t>
      </w:r>
      <w:r w:rsidR="00172E0C" w:rsidRPr="00F36EC2">
        <w:t xml:space="preserve">avgöra om </w:t>
      </w:r>
      <w:r w:rsidR="001B417B" w:rsidRPr="00F36EC2">
        <w:t>uppehåll</w:t>
      </w:r>
      <w:r w:rsidR="001B417B" w:rsidRPr="00F36EC2">
        <w:t>s</w:t>
      </w:r>
      <w:r w:rsidR="001B417B" w:rsidRPr="00F36EC2">
        <w:t xml:space="preserve">tillstånd </w:t>
      </w:r>
      <w:r w:rsidR="00172E0C" w:rsidRPr="00F36EC2">
        <w:t xml:space="preserve">skall beviljas eller inte </w:t>
      </w:r>
      <w:r w:rsidR="001B417B" w:rsidRPr="00F36EC2">
        <w:t>kommer asylprocessen att styras av inte föru</w:t>
      </w:r>
      <w:r w:rsidR="001B417B" w:rsidRPr="00F36EC2">
        <w:t>t</w:t>
      </w:r>
      <w:r w:rsidR="001B417B" w:rsidRPr="00F36EC2">
        <w:t xml:space="preserve">sägbara faktorer eller omständigheter. </w:t>
      </w:r>
      <w:r w:rsidR="00172E0C" w:rsidRPr="00F36EC2">
        <w:t xml:space="preserve">En sådan ordning är inte </w:t>
      </w:r>
      <w:r w:rsidR="004549B7" w:rsidRPr="00F36EC2">
        <w:t>önskvärd</w:t>
      </w:r>
      <w:r w:rsidR="00172E0C" w:rsidRPr="00F36EC2">
        <w:t xml:space="preserve">. </w:t>
      </w:r>
      <w:r w:rsidRPr="00F36EC2">
        <w:t>Ett automatiskt u</w:t>
      </w:r>
      <w:r w:rsidRPr="00F36EC2">
        <w:t>p</w:t>
      </w:r>
      <w:r w:rsidRPr="00F36EC2">
        <w:t>pehållstillstånd till barn som utvecklat stressreaktioner i form av stark uppg</w:t>
      </w:r>
      <w:r w:rsidRPr="00F36EC2">
        <w:t>i</w:t>
      </w:r>
      <w:r w:rsidRPr="00F36EC2">
        <w:t xml:space="preserve">venhet av en viss svårighetsgrad är </w:t>
      </w:r>
      <w:r w:rsidR="00172E0C" w:rsidRPr="00F36EC2">
        <w:t xml:space="preserve">heller </w:t>
      </w:r>
      <w:r w:rsidR="009B5409" w:rsidRPr="00F36EC2">
        <w:t xml:space="preserve">inte </w:t>
      </w:r>
      <w:r w:rsidRPr="00F36EC2">
        <w:t>tänkbar</w:t>
      </w:r>
      <w:r w:rsidR="009B5409" w:rsidRPr="00F36EC2">
        <w:t>t</w:t>
      </w:r>
      <w:r w:rsidR="00172E0C" w:rsidRPr="00F36EC2">
        <w:t xml:space="preserve"> av det skälet att det är omöjligt att förutse den risk som ett sådant beslut kan inneb</w:t>
      </w:r>
      <w:r w:rsidR="00172E0C" w:rsidRPr="00F36EC2">
        <w:t>ä</w:t>
      </w:r>
      <w:r w:rsidR="00172E0C" w:rsidRPr="00F36EC2">
        <w:t xml:space="preserve">ra för att barn framöver kan komma att utnyttjas av </w:t>
      </w:r>
      <w:r w:rsidR="00661BBA" w:rsidRPr="00F36EC2">
        <w:t>människo</w:t>
      </w:r>
      <w:r w:rsidR="00172E0C" w:rsidRPr="00F36EC2">
        <w:t>smuggl</w:t>
      </w:r>
      <w:r w:rsidR="00172E0C" w:rsidRPr="00F36EC2">
        <w:t>a</w:t>
      </w:r>
      <w:r w:rsidR="00172E0C" w:rsidRPr="00F36EC2">
        <w:t>re eller a</w:t>
      </w:r>
      <w:r w:rsidR="009B5409" w:rsidRPr="00F36EC2">
        <w:t>ndra hänsynslösa personer i deras</w:t>
      </w:r>
      <w:r w:rsidR="00172E0C" w:rsidRPr="00F36EC2">
        <w:t xml:space="preserve"> omgivning i syfte att f</w:t>
      </w:r>
      <w:r w:rsidR="005A5E12" w:rsidRPr="00F36EC2">
        <w:t>örbättra egna eller andras möjligheter att få</w:t>
      </w:r>
      <w:r w:rsidR="00172E0C" w:rsidRPr="00F36EC2">
        <w:t xml:space="preserve"> </w:t>
      </w:r>
      <w:r w:rsidR="00EB70B0" w:rsidRPr="00F36EC2">
        <w:t xml:space="preserve">ett </w:t>
      </w:r>
      <w:r w:rsidR="00172E0C" w:rsidRPr="00F36EC2">
        <w:t>uppehållstillstånd</w:t>
      </w:r>
      <w:r w:rsidRPr="00F36EC2">
        <w:t>. Utskottet är inte berett att utsätta andra barn för den risken. Med hänsyn härtill och mot ba</w:t>
      </w:r>
      <w:r w:rsidRPr="00F36EC2">
        <w:t>k</w:t>
      </w:r>
      <w:r w:rsidRPr="00F36EC2">
        <w:t>grund av det arbete som för närvarande pågår inom ramen för den nationella samordnarens up</w:t>
      </w:r>
      <w:r w:rsidRPr="00F36EC2">
        <w:t>p</w:t>
      </w:r>
      <w:r w:rsidRPr="00F36EC2">
        <w:t xml:space="preserve">drag avstyrker utskottet motionerna Sf14 yrkandena 1–3, Sf13 yrkande 4 och Sf12 yrkande 5. Även motion Sf405 avstyrks med det anförda.  </w:t>
      </w:r>
    </w:p>
    <w:p w:rsidR="0092133E" w:rsidRPr="00F36EC2" w:rsidRDefault="0092133E" w:rsidP="0092133E">
      <w:pPr>
        <w:pStyle w:val="Normaltindrag"/>
        <w:rPr>
          <w:snapToGrid w:val="0"/>
        </w:rPr>
      </w:pPr>
      <w:r w:rsidRPr="00F36EC2">
        <w:t>Utskottet vill tillägga att Kommittén för översyn av utlänningslagstiftnin</w:t>
      </w:r>
      <w:r w:rsidRPr="00F36EC2">
        <w:t>g</w:t>
      </w:r>
      <w:r w:rsidRPr="00F36EC2">
        <w:t xml:space="preserve">en även har </w:t>
      </w:r>
      <w:r w:rsidRPr="00F36EC2">
        <w:rPr>
          <w:snapToGrid w:val="0"/>
        </w:rPr>
        <w:t>föreslagit (</w:t>
      </w:r>
      <w:r w:rsidRPr="00F36EC2">
        <w:t>SOU 2004:74</w:t>
      </w:r>
      <w:r w:rsidR="00661BBA" w:rsidRPr="00F36EC2">
        <w:rPr>
          <w:snapToGrid w:val="0"/>
        </w:rPr>
        <w:t>.</w:t>
      </w:r>
      <w:r w:rsidRPr="00F36EC2">
        <w:rPr>
          <w:snapToGrid w:val="0"/>
        </w:rPr>
        <w:t>) att bestämmelsen om humanit</w:t>
      </w:r>
      <w:r w:rsidRPr="00F36EC2">
        <w:rPr>
          <w:snapToGrid w:val="0"/>
        </w:rPr>
        <w:t>ä</w:t>
      </w:r>
      <w:r w:rsidRPr="00F36EC2">
        <w:rPr>
          <w:snapToGrid w:val="0"/>
        </w:rPr>
        <w:t>ra skäl för uppehållstillstånd kompletteras med en egen bestämmelse som rör upp</w:t>
      </w:r>
      <w:r w:rsidRPr="00F36EC2">
        <w:rPr>
          <w:snapToGrid w:val="0"/>
        </w:rPr>
        <w:t>e</w:t>
      </w:r>
      <w:r w:rsidRPr="00F36EC2">
        <w:rPr>
          <w:snapToGrid w:val="0"/>
        </w:rPr>
        <w:t xml:space="preserve">hållstillstånd av humanitära skäl för barn. Genom </w:t>
      </w:r>
      <w:r w:rsidR="00615BFD" w:rsidRPr="00F36EC2">
        <w:rPr>
          <w:snapToGrid w:val="0"/>
        </w:rPr>
        <w:t xml:space="preserve">förslaget om </w:t>
      </w:r>
      <w:r w:rsidRPr="00F36EC2">
        <w:rPr>
          <w:snapToGrid w:val="0"/>
        </w:rPr>
        <w:t>en egen b</w:t>
      </w:r>
      <w:r w:rsidRPr="00F36EC2">
        <w:rPr>
          <w:snapToGrid w:val="0"/>
        </w:rPr>
        <w:t>e</w:t>
      </w:r>
      <w:r w:rsidRPr="00F36EC2">
        <w:rPr>
          <w:snapToGrid w:val="0"/>
        </w:rPr>
        <w:t>stämmelse om humanitära skäl i barnärenden avser kommittén att tydligare synliggöra de intentioner som ligger bakom utlänningslagens porta</w:t>
      </w:r>
      <w:r w:rsidRPr="00F36EC2">
        <w:rPr>
          <w:snapToGrid w:val="0"/>
        </w:rPr>
        <w:t>l</w:t>
      </w:r>
      <w:r w:rsidRPr="00F36EC2">
        <w:rPr>
          <w:snapToGrid w:val="0"/>
        </w:rPr>
        <w:t xml:space="preserve">paragraf om hänsynen till barnets hälsa och utveckling samt barnets bästa i övrigt. Dessutom är </w:t>
      </w:r>
      <w:r w:rsidR="00615BFD" w:rsidRPr="00F36EC2">
        <w:rPr>
          <w:snapToGrid w:val="0"/>
        </w:rPr>
        <w:t xml:space="preserve">förslaget </w:t>
      </w:r>
      <w:r w:rsidRPr="00F36EC2">
        <w:rPr>
          <w:snapToGrid w:val="0"/>
        </w:rPr>
        <w:t>avse</w:t>
      </w:r>
      <w:r w:rsidR="00615BFD" w:rsidRPr="00F36EC2">
        <w:rPr>
          <w:snapToGrid w:val="0"/>
        </w:rPr>
        <w:t>tt</w:t>
      </w:r>
      <w:r w:rsidRPr="00F36EC2">
        <w:rPr>
          <w:snapToGrid w:val="0"/>
        </w:rPr>
        <w:t xml:space="preserve"> att markera att barnets individuella skäl för u</w:t>
      </w:r>
      <w:r w:rsidRPr="00F36EC2">
        <w:rPr>
          <w:snapToGrid w:val="0"/>
        </w:rPr>
        <w:t>p</w:t>
      </w:r>
      <w:r w:rsidRPr="00F36EC2">
        <w:rPr>
          <w:snapToGrid w:val="0"/>
        </w:rPr>
        <w:t>pehållstillstånd måste prövas särskilt och inte som en del av föräl</w:t>
      </w:r>
      <w:r w:rsidRPr="00F36EC2">
        <w:rPr>
          <w:snapToGrid w:val="0"/>
        </w:rPr>
        <w:t>d</w:t>
      </w:r>
      <w:r w:rsidRPr="00F36EC2">
        <w:rPr>
          <w:snapToGrid w:val="0"/>
        </w:rPr>
        <w:t>rarnas ärende. Uppehållstillstånd skall enligt förslaget få beviljas även då omstä</w:t>
      </w:r>
      <w:r w:rsidRPr="00F36EC2">
        <w:rPr>
          <w:snapToGrid w:val="0"/>
        </w:rPr>
        <w:t>n</w:t>
      </w:r>
      <w:r w:rsidRPr="00F36EC2">
        <w:rPr>
          <w:snapToGrid w:val="0"/>
        </w:rPr>
        <w:t>digheterna i barnets ärende inte är av samma allvar och tyngd som i fråga om vuxna pe</w:t>
      </w:r>
      <w:r w:rsidRPr="00F36EC2">
        <w:rPr>
          <w:snapToGrid w:val="0"/>
        </w:rPr>
        <w:t>r</w:t>
      </w:r>
      <w:r w:rsidRPr="00F36EC2">
        <w:rPr>
          <w:snapToGrid w:val="0"/>
        </w:rPr>
        <w:t>soner. Kommitténs syfte med den föreslagna lagändringen är att göra tilläm</w:t>
      </w:r>
      <w:r w:rsidRPr="00F36EC2">
        <w:rPr>
          <w:snapToGrid w:val="0"/>
        </w:rPr>
        <w:t>p</w:t>
      </w:r>
      <w:r w:rsidRPr="00F36EC2">
        <w:rPr>
          <w:snapToGrid w:val="0"/>
        </w:rPr>
        <w:t>ningen av humanitära skäl i barnärenden något mer generös än tidigare. Av regeringens skrivelse framgår att betänkandet har remissbehan</w:t>
      </w:r>
      <w:r w:rsidRPr="00F36EC2">
        <w:rPr>
          <w:snapToGrid w:val="0"/>
        </w:rPr>
        <w:t>d</w:t>
      </w:r>
      <w:r w:rsidRPr="00F36EC2">
        <w:rPr>
          <w:snapToGrid w:val="0"/>
        </w:rPr>
        <w:t>lats och att det för närvarande bereds inom Regeringskansliet.</w:t>
      </w:r>
    </w:p>
    <w:p w:rsidR="0092133E" w:rsidRPr="00F36EC2" w:rsidRDefault="0092133E" w:rsidP="0092133E">
      <w:pPr>
        <w:pStyle w:val="R4"/>
        <w:rPr>
          <w:iCs/>
          <w:sz w:val="19"/>
        </w:rPr>
      </w:pPr>
      <w:r w:rsidRPr="00F36EC2">
        <w:rPr>
          <w:iCs/>
          <w:sz w:val="19"/>
        </w:rPr>
        <w:t xml:space="preserve">Ensamkommande barn </w:t>
      </w:r>
    </w:p>
    <w:p w:rsidR="0092133E" w:rsidRPr="00F36EC2" w:rsidRDefault="0092133E" w:rsidP="0092133E">
      <w:r w:rsidRPr="00F36EC2">
        <w:t>I betänkande 2004/05:SfU2 behandlade utskottet även en rad motionsyrka</w:t>
      </w:r>
      <w:r w:rsidRPr="00F36EC2">
        <w:t>n</w:t>
      </w:r>
      <w:r w:rsidRPr="00F36EC2">
        <w:t>den om s.k. ensamkommande barn, dvs. barn som kommer till Sverige utan medföljande legal vårdnadshavare. Utskottet erinrade om att riksdagen redan hösten 2003 hade beslutat att genom ett tillkännagivande ge regeringen i uppdrag att återkomma med förslag som innebär att Migrationsverket endast skall ha ansvar för att utreda de ensamkommande barnens asylskäl, att barnen skall få en särskild företrädare inom 24 timmar, att socialtjänsten både skall ha ansvaret för att ge de ensamkommande barnen boende och stöd redan vid ankomsten och på ett tidigt stadium ta ställning till om barnet skall ges en familjehemsplacering samt, slutligen, att Migrationsverket skall ges möjlighet att sluta avtal med ett antal kommuner om mottagande av ensamkommande barn. Utskottet konstaterade att regeringen, trots riksdagens tillkännagivande hösten 2003, ännu inte hade lämnat något förslag om att kommunernas socia</w:t>
      </w:r>
      <w:r w:rsidRPr="00F36EC2">
        <w:t>l</w:t>
      </w:r>
      <w:r w:rsidRPr="00F36EC2">
        <w:t xml:space="preserve">tjänst skall ha ansvaret för att ge de ensamkommande barnen boende och stöd redan vid ankomsten. Inte heller hade regeringen förklarat sin avsikt att vid en viss senare tidpunkt lägga fram ett förslag i frågan. Utskottet beklagade detta och ansåg att det var synnerligen angeläget att frågan får sin snara lösning och att regeringen därför utan dröjsmål borde återkomma till riksdagen med ett förslag med den nu angivna inriktningen. Utskottet föreslog att riksdagen som sin mening skulle ge regeringen detta till känna. Detta blev också riksdagens beslut (rskr. 2004/05:78–79). </w:t>
      </w:r>
    </w:p>
    <w:p w:rsidR="0092133E" w:rsidRPr="00F36EC2" w:rsidRDefault="0092133E" w:rsidP="0092133E">
      <w:pPr>
        <w:pStyle w:val="Normaltindrag"/>
      </w:pPr>
      <w:r w:rsidRPr="00F36EC2">
        <w:t xml:space="preserve">Den i regeringens skrivelse nämnda interdepartementala arbetsgruppen, som inom Regeringskansliet ansvarar för beredningen </w:t>
      </w:r>
      <w:r w:rsidR="00615BFD" w:rsidRPr="00F36EC2">
        <w:t xml:space="preserve">av ett </w:t>
      </w:r>
      <w:r w:rsidRPr="00F36EC2">
        <w:t>förbättra</w:t>
      </w:r>
      <w:r w:rsidR="00615BFD" w:rsidRPr="00F36EC2">
        <w:t>t</w:t>
      </w:r>
      <w:r w:rsidRPr="00F36EC2">
        <w:t xml:space="preserve"> mott</w:t>
      </w:r>
      <w:r w:rsidRPr="00F36EC2">
        <w:t>a</w:t>
      </w:r>
      <w:r w:rsidRPr="00F36EC2">
        <w:t>gande för de ensamkommande barnen, har i en departementspromem</w:t>
      </w:r>
      <w:r w:rsidRPr="00F36EC2">
        <w:t>o</w:t>
      </w:r>
      <w:r w:rsidRPr="00F36EC2">
        <w:t>ria (Ds 2004:54) Mottagandet av barn från annat land som kommer till Sver</w:t>
      </w:r>
      <w:r w:rsidRPr="00F36EC2">
        <w:t>i</w:t>
      </w:r>
      <w:r w:rsidRPr="00F36EC2">
        <w:t xml:space="preserve">ge utan medföljande </w:t>
      </w:r>
      <w:r w:rsidR="00637FE4" w:rsidRPr="00F36EC2">
        <w:t xml:space="preserve">legal </w:t>
      </w:r>
      <w:r w:rsidRPr="00F36EC2">
        <w:t>vårdnadshavare (s.k. ensamkommande barn) föreslagit att M</w:t>
      </w:r>
      <w:r w:rsidRPr="00F36EC2">
        <w:t>i</w:t>
      </w:r>
      <w:r w:rsidRPr="00F36EC2">
        <w:t>grationsverket skall ha ett övergripande ansvar för barnens boende men att avtalskommuner huvudsakligen skall anordna och ansvara för boendet. Det reella mottagandet av asylsökande ensamkommande barn föreslås därmed överföras till de kommuner som tecknar avtal med Migrationsverket medan verket behåller huvudansvaret för mottagandet av barnen. Utskottet har erfarit att den nämnda promemorian är föremål för remissbehandling till den 1 april 2005. Regeringen har aviserat en proposition om ensamko</w:t>
      </w:r>
      <w:r w:rsidRPr="00F36EC2">
        <w:t>m</w:t>
      </w:r>
      <w:r w:rsidRPr="00F36EC2">
        <w:t xml:space="preserve">mande barn till september 2005. </w:t>
      </w:r>
    </w:p>
    <w:p w:rsidR="0092133E" w:rsidRPr="00F36EC2" w:rsidRDefault="0092133E" w:rsidP="0092133E">
      <w:pPr>
        <w:pStyle w:val="Normaltindrag"/>
      </w:pPr>
      <w:r w:rsidRPr="00F36EC2">
        <w:t>Utskottet har visserligen förståelse för frågans komplexitet men anser det olyckligt att det tagit så lång tid att lägga fram förslag för riksdagen. Emelle</w:t>
      </w:r>
      <w:r w:rsidRPr="00F36EC2">
        <w:t>r</w:t>
      </w:r>
      <w:r w:rsidRPr="00F36EC2">
        <w:t>tid har nu utarbetats förslag som remissbehandlas i sedvanlig ordning. Utsko</w:t>
      </w:r>
      <w:r w:rsidRPr="00F36EC2">
        <w:t>t</w:t>
      </w:r>
      <w:r w:rsidRPr="00F36EC2">
        <w:t xml:space="preserve">tet förutsätter att regeringen därefter utan dröjsmål förelägger riksdagen en proposition om ensamkommande barn. Med det anförda avstyrker utskottet motionerna Sf13 yrkande 3 och 2003/04:So12 yrkande 10. </w:t>
      </w:r>
    </w:p>
    <w:p w:rsidR="0092133E" w:rsidRPr="00F36EC2" w:rsidRDefault="0092133E" w:rsidP="0092133E">
      <w:pPr>
        <w:pStyle w:val="R4"/>
        <w:rPr>
          <w:iCs/>
          <w:sz w:val="19"/>
        </w:rPr>
      </w:pPr>
      <w:r w:rsidRPr="00F36EC2">
        <w:rPr>
          <w:iCs/>
          <w:sz w:val="19"/>
        </w:rPr>
        <w:t>Övrigt om barn i asylprocessen</w:t>
      </w:r>
    </w:p>
    <w:p w:rsidR="0092133E" w:rsidRPr="00F36EC2" w:rsidRDefault="0092133E" w:rsidP="0092133E">
      <w:r w:rsidRPr="00F36EC2">
        <w:t>I betänkande 2004/05:SfU2 har utskottet behandlat motionsyrkanden om barns asylskäl, barns bästa och barnfrågor i övrigt. Utskottet ansåg (s. 42) att det inte bara är viktigt att barn får komma till tals utan också att barns asy</w:t>
      </w:r>
      <w:r w:rsidRPr="00F36EC2">
        <w:t>l</w:t>
      </w:r>
      <w:r w:rsidRPr="00F36EC2">
        <w:t>skäl efterfrågas. Eftersom barnen kommer hit som asylsökande är det själ</w:t>
      </w:r>
      <w:r w:rsidRPr="00F36EC2">
        <w:t>v</w:t>
      </w:r>
      <w:r w:rsidRPr="00F36EC2">
        <w:t xml:space="preserve">klart att deras asylskäl skall utredas. Det är vidare viktigt att barnärenden prioriteras och handläggs av särskilt utbildad personal. Utskottet noterade bl.a. att Migrationsverket hade vidtagit en rad åtgärder för att säkra att barnets bästa beaktas i ärendena och att särskilda barnhandläggare </w:t>
      </w:r>
      <w:r w:rsidR="00615BFD" w:rsidRPr="00F36EC2">
        <w:t xml:space="preserve">hade </w:t>
      </w:r>
      <w:r w:rsidRPr="00F36EC2">
        <w:t xml:space="preserve">utbildats. Mot bakgrund härav ansåg utskottet att det inte fanns skäl för riksdagen att då ta något initiativ i frågan och avstyrkte därmed motionsyrkandena i fråga. </w:t>
      </w:r>
    </w:p>
    <w:p w:rsidR="0092133E" w:rsidRPr="00F36EC2" w:rsidRDefault="0092133E" w:rsidP="0092133E">
      <w:pPr>
        <w:pStyle w:val="Normaltindrag"/>
      </w:pPr>
      <w:r w:rsidRPr="00F36EC2">
        <w:t xml:space="preserve">Utskottet har ovan redogjort för förslaget om </w:t>
      </w:r>
      <w:r w:rsidRPr="00F36EC2">
        <w:rPr>
          <w:snapToGrid w:val="0"/>
        </w:rPr>
        <w:t>en egen bestämmelse om u</w:t>
      </w:r>
      <w:r w:rsidRPr="00F36EC2">
        <w:rPr>
          <w:snapToGrid w:val="0"/>
        </w:rPr>
        <w:t>p</w:t>
      </w:r>
      <w:r w:rsidRPr="00F36EC2">
        <w:rPr>
          <w:snapToGrid w:val="0"/>
        </w:rPr>
        <w:t>pehållstillstånd av humanitära skäl för barn so</w:t>
      </w:r>
      <w:r w:rsidRPr="00F36EC2">
        <w:t xml:space="preserve">m Kommittén för översyn av utlänningslagstiftningen lagt fram i betänkande SOU 2004:74. Utskottet, som inte anser att </w:t>
      </w:r>
      <w:r w:rsidRPr="00F36EC2">
        <w:rPr>
          <w:snapToGrid w:val="0"/>
        </w:rPr>
        <w:t xml:space="preserve">det finns skäl att föregripa det inom Regeringskansliet pågående beredningsarbetet, avstyrker med det anförda </w:t>
      </w:r>
      <w:r w:rsidRPr="00F36EC2">
        <w:t xml:space="preserve">motionerna Sf277 yrkande 4, Sf15 yrkande 4 och Sf395. Även motionerna Sf265 yrkande 10 och Sf380 avstyrks med det anförda. </w:t>
      </w:r>
    </w:p>
    <w:p w:rsidR="0092133E" w:rsidRPr="00F36EC2" w:rsidRDefault="0092133E" w:rsidP="00637FE4">
      <w:pPr>
        <w:pStyle w:val="Rubrik2"/>
        <w:spacing w:before="375"/>
      </w:pPr>
      <w:bookmarkStart w:id="87" w:name="_Toc99875425"/>
      <w:r w:rsidRPr="00F36EC2">
        <w:t>Mottagande av asylsökande</w:t>
      </w:r>
      <w:bookmarkEnd w:id="87"/>
      <w:r w:rsidRPr="00F36EC2">
        <w:t xml:space="preserve"> </w:t>
      </w:r>
    </w:p>
    <w:p w:rsidR="0092133E" w:rsidRPr="00F36EC2" w:rsidRDefault="0092133E" w:rsidP="0092133E">
      <w:pPr>
        <w:pStyle w:val="Utskottsfrslagikorthet-Rubrik"/>
        <w:rPr>
          <w:noProof w:val="0"/>
        </w:rPr>
      </w:pPr>
      <w:r w:rsidRPr="00F36EC2">
        <w:rPr>
          <w:noProof w:val="0"/>
        </w:rPr>
        <w:t>Utskottets förslag i korthet</w:t>
      </w:r>
    </w:p>
    <w:p w:rsidR="0092133E" w:rsidRPr="00F36EC2" w:rsidRDefault="0092133E" w:rsidP="0092133E">
      <w:pPr>
        <w:pStyle w:val="Utskottsfrslagikorthet-Text"/>
      </w:pPr>
      <w:r w:rsidRPr="00F36EC2">
        <w:t xml:space="preserve">Riksdagen bör avslå motionsyrkanden bl.a. om </w:t>
      </w:r>
    </w:p>
    <w:p w:rsidR="0092133E" w:rsidRPr="00F36EC2" w:rsidRDefault="0092133E" w:rsidP="0092133E">
      <w:pPr>
        <w:pStyle w:val="Utskottsfrslagikorthet-Text"/>
      </w:pPr>
      <w:r w:rsidRPr="00F36EC2">
        <w:t>– ersättning för barn till asylsökande,</w:t>
      </w:r>
    </w:p>
    <w:p w:rsidR="0092133E" w:rsidRPr="00F36EC2" w:rsidRDefault="0092133E" w:rsidP="0092133E">
      <w:pPr>
        <w:pStyle w:val="Utskottsfrslagikorthet-Text"/>
      </w:pPr>
      <w:r w:rsidRPr="00F36EC2">
        <w:t>– Migrationsverkets organiserade verksamhet,</w:t>
      </w:r>
    </w:p>
    <w:p w:rsidR="0092133E" w:rsidRPr="00F36EC2" w:rsidRDefault="0092133E" w:rsidP="0092133E">
      <w:pPr>
        <w:pStyle w:val="Utskottsfrslagikorthet-Text"/>
      </w:pPr>
      <w:r w:rsidRPr="00F36EC2">
        <w:t>– ersättning för sjukvård för icke akuta sjukdomstillstånd och för gömda personer,</w:t>
      </w:r>
    </w:p>
    <w:p w:rsidR="0092133E" w:rsidRPr="00F36EC2" w:rsidRDefault="0092133E" w:rsidP="0092133E">
      <w:pPr>
        <w:pStyle w:val="Utskottsfrslagikorthet-Text"/>
      </w:pPr>
      <w:r w:rsidRPr="00F36EC2">
        <w:t>– undantag för asylsökande från kravet på arbetstillstånd,</w:t>
      </w:r>
    </w:p>
    <w:p w:rsidR="0092133E" w:rsidRPr="00F36EC2" w:rsidRDefault="0092133E" w:rsidP="0092133E">
      <w:pPr>
        <w:pStyle w:val="Utskottsfrslagikorthet-Text"/>
      </w:pPr>
      <w:r w:rsidRPr="00F36EC2">
        <w:t>– svenskundervisning fram till datum för avvisning,</w:t>
      </w:r>
    </w:p>
    <w:p w:rsidR="0092133E" w:rsidRPr="00F36EC2" w:rsidRDefault="0092133E" w:rsidP="0092133E">
      <w:pPr>
        <w:pStyle w:val="Utskottsfrslagikorthet-Text"/>
      </w:pPr>
      <w:r w:rsidRPr="00F36EC2">
        <w:t xml:space="preserve">– ersättning till kommunerna och </w:t>
      </w:r>
    </w:p>
    <w:p w:rsidR="0092133E" w:rsidRPr="00F36EC2" w:rsidRDefault="0092133E" w:rsidP="0092133E">
      <w:pPr>
        <w:pStyle w:val="Utskottsfrslagikorthet-Text"/>
      </w:pPr>
      <w:r w:rsidRPr="00F36EC2">
        <w:t xml:space="preserve">– barns rätt till vård och skola. </w:t>
      </w:r>
    </w:p>
    <w:p w:rsidR="0092133E" w:rsidRPr="00F36EC2" w:rsidRDefault="0092133E" w:rsidP="0092133E">
      <w:pPr>
        <w:pStyle w:val="Utskottsfrslagikorthet-Text"/>
      </w:pPr>
      <w:r w:rsidRPr="00F36EC2">
        <w:t>Jämför reservationerna</w:t>
      </w:r>
      <w:r w:rsidR="00B971A7" w:rsidRPr="00F36EC2">
        <w:t xml:space="preserve"> 59 (v, mp), 60 (v), 61 (fp, c), 62 (v), 63 (v, mp), 64 (m, c), 65 (v), 66 (mp), 67 (m, c), 68 (v), 69 (kd, c), 70 (</w:t>
      </w:r>
      <w:r w:rsidR="001A0641" w:rsidRPr="00F36EC2">
        <w:t>fp)</w:t>
      </w:r>
      <w:r w:rsidR="00B971A7" w:rsidRPr="00F36EC2">
        <w:t>, 71</w:t>
      </w:r>
      <w:r w:rsidR="001A0641" w:rsidRPr="00F36EC2">
        <w:t xml:space="preserve"> (v)</w:t>
      </w:r>
      <w:r w:rsidR="00B971A7" w:rsidRPr="00F36EC2">
        <w:t>, 72</w:t>
      </w:r>
      <w:r w:rsidR="001A0641" w:rsidRPr="00F36EC2">
        <w:t xml:space="preserve"> (v, c)</w:t>
      </w:r>
      <w:r w:rsidR="00B971A7" w:rsidRPr="00F36EC2">
        <w:t>, 73</w:t>
      </w:r>
      <w:r w:rsidR="001A0641" w:rsidRPr="00F36EC2">
        <w:t xml:space="preserve"> (m)</w:t>
      </w:r>
      <w:r w:rsidR="00B971A7" w:rsidRPr="00F36EC2">
        <w:t>, 74</w:t>
      </w:r>
      <w:r w:rsidR="001A0641" w:rsidRPr="00F36EC2">
        <w:t xml:space="preserve"> (v, c)</w:t>
      </w:r>
      <w:r w:rsidR="00B971A7" w:rsidRPr="00F36EC2">
        <w:t>, 75</w:t>
      </w:r>
      <w:r w:rsidR="001A0641" w:rsidRPr="00F36EC2">
        <w:t xml:space="preserve"> (m)</w:t>
      </w:r>
      <w:r w:rsidR="00B971A7" w:rsidRPr="00F36EC2">
        <w:t>, 76</w:t>
      </w:r>
      <w:r w:rsidR="001A0641" w:rsidRPr="00F36EC2">
        <w:t xml:space="preserve"> (c)</w:t>
      </w:r>
      <w:r w:rsidR="00B971A7" w:rsidRPr="00F36EC2">
        <w:t>, 77</w:t>
      </w:r>
      <w:r w:rsidR="00EC69DF" w:rsidRPr="00F36EC2">
        <w:t xml:space="preserve"> (</w:t>
      </w:r>
      <w:r w:rsidR="001A0641" w:rsidRPr="00F36EC2">
        <w:t>m)</w:t>
      </w:r>
      <w:r w:rsidR="00B971A7" w:rsidRPr="00F36EC2">
        <w:t>, 78</w:t>
      </w:r>
      <w:r w:rsidR="001A0641" w:rsidRPr="00F36EC2">
        <w:t xml:space="preserve"> (kd)</w:t>
      </w:r>
      <w:r w:rsidR="00B971A7" w:rsidRPr="00F36EC2">
        <w:t>, 79</w:t>
      </w:r>
      <w:r w:rsidR="001A0641" w:rsidRPr="00F36EC2">
        <w:t xml:space="preserve"> (v)</w:t>
      </w:r>
      <w:r w:rsidR="00B971A7" w:rsidRPr="00F36EC2">
        <w:t>, 80</w:t>
      </w:r>
      <w:r w:rsidR="001A0641" w:rsidRPr="00F36EC2">
        <w:t xml:space="preserve"> (c)</w:t>
      </w:r>
      <w:r w:rsidR="00EC69DF" w:rsidRPr="00F36EC2">
        <w:t xml:space="preserve"> och</w:t>
      </w:r>
      <w:r w:rsidR="00B971A7" w:rsidRPr="00F36EC2">
        <w:t xml:space="preserve"> 81</w:t>
      </w:r>
      <w:r w:rsidR="001A0641" w:rsidRPr="00F36EC2">
        <w:t xml:space="preserve"> (mp)</w:t>
      </w:r>
      <w:r w:rsidR="00B971A7" w:rsidRPr="00F36EC2">
        <w:t xml:space="preserve">. </w:t>
      </w:r>
      <w:r w:rsidRPr="00F36EC2">
        <w:t xml:space="preserve"> </w:t>
      </w:r>
    </w:p>
    <w:p w:rsidR="0092133E" w:rsidRPr="00F36EC2" w:rsidRDefault="0092133E" w:rsidP="0092133E">
      <w:pPr>
        <w:pStyle w:val="R4"/>
      </w:pPr>
      <w:r w:rsidRPr="00F36EC2">
        <w:t xml:space="preserve">Gällande ordning </w:t>
      </w:r>
    </w:p>
    <w:p w:rsidR="0092133E" w:rsidRPr="00F36EC2" w:rsidRDefault="0092133E" w:rsidP="0092133E">
      <w:pPr>
        <w:rPr>
          <w:rFonts w:ascii="TimesNewRoman" w:hAnsi="TimesNewRoman"/>
          <w:snapToGrid w:val="0"/>
        </w:rPr>
      </w:pPr>
      <w:r w:rsidRPr="00F36EC2">
        <w:t xml:space="preserve">Staten har huvudansvaret för mottagandet av asylsökande. </w:t>
      </w:r>
      <w:r w:rsidRPr="00F36EC2">
        <w:rPr>
          <w:rFonts w:ascii="TimesNewRoman" w:hAnsi="TimesNewRoman"/>
          <w:snapToGrid w:val="0"/>
        </w:rPr>
        <w:t>Under tiden som ansökan om asyl prövas omfattas den asylsökande av lagen (1994:137) om mottagande av asylsökande m.fl. (LMA). Personer som väntar på beslut om uppehållstillstånd får välja om de vill bo hos t.ex. släkt och vänner eller i någon av Migrationsverkets anläggningar. De flesta anläggningarna består av vanliga lägenheter, där de asylsökande själva sköter sitt hushåll. För asyls</w:t>
      </w:r>
      <w:r w:rsidRPr="00F36EC2">
        <w:rPr>
          <w:rFonts w:ascii="TimesNewRoman" w:hAnsi="TimesNewRoman"/>
          <w:snapToGrid w:val="0"/>
        </w:rPr>
        <w:t>ö</w:t>
      </w:r>
      <w:r w:rsidRPr="00F36EC2">
        <w:rPr>
          <w:rFonts w:ascii="TimesNewRoman" w:hAnsi="TimesNewRoman"/>
          <w:snapToGrid w:val="0"/>
        </w:rPr>
        <w:t xml:space="preserve">kande som saknar medel och bor i en av Migrationsverkets anläggningar är bostaden kostnadsfri. Den som väljer att ordna bostad på egen hand kunde fram till den 1 mars 2005 få bostadsersättning med 350 kr per månad för ensamstående och med 850 kr för en familj. Från och </w:t>
      </w:r>
      <w:r w:rsidR="009B5409" w:rsidRPr="00F36EC2">
        <w:rPr>
          <w:rFonts w:ascii="TimesNewRoman" w:hAnsi="TimesNewRoman"/>
          <w:snapToGrid w:val="0"/>
        </w:rPr>
        <w:t xml:space="preserve">med </w:t>
      </w:r>
      <w:r w:rsidRPr="00F36EC2">
        <w:rPr>
          <w:rFonts w:ascii="TimesNewRoman" w:hAnsi="TimesNewRoman"/>
          <w:snapToGrid w:val="0"/>
        </w:rPr>
        <w:t>den 1 mars 2005 gäller att bostadsersättning endast utges i särskilda fall (SFS 2004:1377).</w:t>
      </w:r>
      <w:r w:rsidRPr="00F36EC2">
        <w:rPr>
          <w:rFonts w:ascii="TimesNewRoman" w:hAnsi="TimesNewRoman"/>
          <w:b/>
          <w:snapToGrid w:val="0"/>
        </w:rPr>
        <w:t xml:space="preserve"> </w:t>
      </w:r>
    </w:p>
    <w:p w:rsidR="0092133E" w:rsidRPr="00F36EC2" w:rsidRDefault="0092133E" w:rsidP="0092133E">
      <w:pPr>
        <w:pStyle w:val="Normaltindrag"/>
        <w:rPr>
          <w:snapToGrid w:val="0"/>
        </w:rPr>
      </w:pPr>
      <w:r w:rsidRPr="00F36EC2">
        <w:rPr>
          <w:snapToGrid w:val="0"/>
        </w:rPr>
        <w:t xml:space="preserve"> Till de personer som inte har egna inkomster eller tillgångar utges bidrag, s.k. dagersättning, som skall räcka till mat, kläder, telefon och andra utgifter. En ensamstående vuxen får 71 kr i dagersättning och en samboende 61 kr per dag. För barn utges mellan 37</w:t>
      </w:r>
      <w:r w:rsidR="00615BFD" w:rsidRPr="00F36EC2">
        <w:rPr>
          <w:snapToGrid w:val="0"/>
        </w:rPr>
        <w:t xml:space="preserve"> och </w:t>
      </w:r>
      <w:r w:rsidRPr="00F36EC2">
        <w:rPr>
          <w:snapToGrid w:val="0"/>
        </w:rPr>
        <w:t>50 kr per barn och dag. För familjer med fler än två barn lämnas hel dagersättning endast för de två äldsta. För de yn</w:t>
      </w:r>
      <w:r w:rsidRPr="00F36EC2">
        <w:rPr>
          <w:snapToGrid w:val="0"/>
        </w:rPr>
        <w:t>g</w:t>
      </w:r>
      <w:r w:rsidRPr="00F36EC2">
        <w:rPr>
          <w:snapToGrid w:val="0"/>
        </w:rPr>
        <w:t>re barnen lämnas halv ersättning. Om den asylsökande i anslutning till a</w:t>
      </w:r>
      <w:r w:rsidRPr="00F36EC2">
        <w:rPr>
          <w:snapToGrid w:val="0"/>
        </w:rPr>
        <w:t>n</w:t>
      </w:r>
      <w:r w:rsidRPr="00F36EC2">
        <w:rPr>
          <w:snapToGrid w:val="0"/>
        </w:rPr>
        <w:t xml:space="preserve">komsten inkvarteras vid ett mottagningscenter där bl.a. mat och logi ingår, lämnas en lägre ersättning. Regeringen fastställer nivån på ersättningen. </w:t>
      </w:r>
    </w:p>
    <w:p w:rsidR="0092133E" w:rsidRPr="00F36EC2" w:rsidRDefault="0092133E" w:rsidP="0092133E">
      <w:pPr>
        <w:pStyle w:val="Normaltindrag"/>
        <w:rPr>
          <w:snapToGrid w:val="0"/>
        </w:rPr>
      </w:pPr>
      <w:r w:rsidRPr="00F36EC2">
        <w:rPr>
          <w:snapToGrid w:val="0"/>
        </w:rPr>
        <w:t>Migrationsverket har skyldighet att erbjuda organiserad verksamhet till alla asylsökande som fyllt 18 år. Deltagande i verksamheten är obligatoriskt. Migrationsverket skall i lämplig omfattning erbjuda asylsökande m.fl. sysse</w:t>
      </w:r>
      <w:r w:rsidRPr="00F36EC2">
        <w:rPr>
          <w:snapToGrid w:val="0"/>
        </w:rPr>
        <w:t>l</w:t>
      </w:r>
      <w:r w:rsidRPr="00F36EC2">
        <w:rPr>
          <w:snapToGrid w:val="0"/>
        </w:rPr>
        <w:t>sättning genom att de får tillfälle att delta i svenskundervisning, i skötseln av förläggningar och i annan verksamhet som bidrar till att göra vistelsen m</w:t>
      </w:r>
      <w:r w:rsidRPr="00F36EC2">
        <w:rPr>
          <w:snapToGrid w:val="0"/>
        </w:rPr>
        <w:t>e</w:t>
      </w:r>
      <w:r w:rsidRPr="00F36EC2">
        <w:rPr>
          <w:snapToGrid w:val="0"/>
        </w:rPr>
        <w:t>ningsfull. För asylsökande som utan giltigt skäl vägrar att delta i den organ</w:t>
      </w:r>
      <w:r w:rsidRPr="00F36EC2">
        <w:rPr>
          <w:snapToGrid w:val="0"/>
        </w:rPr>
        <w:t>i</w:t>
      </w:r>
      <w:r w:rsidRPr="00F36EC2">
        <w:rPr>
          <w:snapToGrid w:val="0"/>
        </w:rPr>
        <w:t>serade verksamheten skall dagersättningen reduceras. Detsamma gäller för den som inte medverkar till att klarlägga identiteten eller som håller sig undan så att asylutredningen försvåras. Även i det fall en utlänning utan giltigt skäl vägrar att medverka till åtgärd som är nödvändig för att ett beslut om avvi</w:t>
      </w:r>
      <w:r w:rsidRPr="00F36EC2">
        <w:rPr>
          <w:snapToGrid w:val="0"/>
        </w:rPr>
        <w:t>s</w:t>
      </w:r>
      <w:r w:rsidRPr="00F36EC2">
        <w:rPr>
          <w:snapToGrid w:val="0"/>
        </w:rPr>
        <w:t>ning eller utvisning skall kunna verkställas kan ersättningen sättas ned.</w:t>
      </w:r>
    </w:p>
    <w:p w:rsidR="0092133E" w:rsidRPr="00F36EC2" w:rsidRDefault="0092133E" w:rsidP="0092133E">
      <w:pPr>
        <w:pStyle w:val="Normaltindrag"/>
      </w:pPr>
      <w:r w:rsidRPr="00F36EC2">
        <w:t xml:space="preserve">Kommunerna ansvarar främst för förskola, skola och skolbarnsomsorg till asylsökande barn samt för vissa insatser enligt främst socialtjänstlagen. För asylsökande ensamkommande barn har kommunerna ett särskilt ansvar, t.ex. för att utse en god man. Den statliga ersättningen till kommunerna regleras i förordningen (2002:1118) om statlig ersättning för asylsökande m.fl. </w:t>
      </w:r>
    </w:p>
    <w:p w:rsidR="0092133E" w:rsidRPr="00F36EC2" w:rsidRDefault="0092133E" w:rsidP="0092133E">
      <w:pPr>
        <w:pStyle w:val="Normaltindrag"/>
      </w:pPr>
      <w:r w:rsidRPr="00F36EC2">
        <w:t xml:space="preserve">Landstingen ansvarar för hälso- och sjukvård till asylsökande m.fl. enligt en överenskommelse mellan staten och Landstingsförbundet. Regeringen har den 30 september 2004 godkänt en ny överenskommelse mellan staten och Landstingsförbundet. Överenskommelsen gäller fr.o.m. den 1 januari 2005 och innebär bl.a. ökad statlig ersättning till landstingen. </w:t>
      </w:r>
    </w:p>
    <w:p w:rsidR="0092133E" w:rsidRPr="00F36EC2" w:rsidRDefault="0092133E" w:rsidP="0092133E">
      <w:pPr>
        <w:pStyle w:val="R4"/>
      </w:pPr>
      <w:r w:rsidRPr="00F36EC2">
        <w:t xml:space="preserve">Skrivelsen </w:t>
      </w:r>
    </w:p>
    <w:p w:rsidR="0092133E" w:rsidRPr="00F36EC2" w:rsidRDefault="0092133E" w:rsidP="0092133E">
      <w:r w:rsidRPr="00F36EC2">
        <w:t>Enligt vad som anges i skrivelsen ökade antalet nya asylsökande med ca 40 % årligen mellan 1999 och 2002. Antalet asylsökande uppgick under 2002 till ca 33 000. Migrationsverket har under samma tid utökat sin mottagandekapacitet betydligt. Under 2003 minskade antalet nya asylsökande något och denna minskning har fortsatt under 2004. Under perioden januari–oktober 2004 kom sammanlagt 19 491 asylsökande till Sverige,</w:t>
      </w:r>
      <w:r w:rsidR="009B5409" w:rsidRPr="00F36EC2">
        <w:t xml:space="preserve"> vilket är en minskning med c</w:t>
      </w:r>
      <w:r w:rsidRPr="00F36EC2">
        <w:t>a 25 % jämfört med motsvarande period 2003. Färre asylsökande minskar Migrationsverkets behov av anläggningsboende och en avveckling av mo</w:t>
      </w:r>
      <w:r w:rsidRPr="00F36EC2">
        <w:t>t</w:t>
      </w:r>
      <w:r w:rsidRPr="00F36EC2">
        <w:t>tagningsplatser har därför skett under 2004. Den 31 oktober 2004 var 39 573 personer registrerade i mottagandesystemet. Det kan jämföras med drygt 43 000 registrerade den 31 december 2003. Den genomsnittliga vistelsetiden var 499 dagar den 31 oktober 2004</w:t>
      </w:r>
      <w:r w:rsidRPr="00F36EC2">
        <w:rPr>
          <w:i/>
        </w:rPr>
        <w:t>.</w:t>
      </w:r>
      <w:r w:rsidRPr="00F36EC2">
        <w:t xml:space="preserve"> Vid utgången av oktober 2003 var den genomsnittliga vistelsetiden 388 dagar.</w:t>
      </w:r>
    </w:p>
    <w:p w:rsidR="0092133E" w:rsidRPr="00F36EC2" w:rsidRDefault="0092133E" w:rsidP="00637FE4">
      <w:pPr>
        <w:pStyle w:val="Normaltindrag"/>
      </w:pPr>
      <w:r w:rsidRPr="00F36EC2">
        <w:t xml:space="preserve">Ungefär hälften av de asylsökande bor i anläggningsboende och övriga ordnar sitt boende på egen hand, vanligen genom att bo inneboende hos släkt eller vänner. I skrivelsen redovisas de negativa effekter som det egna boendet anses innebära och som föranledde regeringen att under hösten 2004 föreslå riksdagen att avskaffa rätten till bostadsersättning fr.o.m. den 1 mars 2005. Enligt regeringen kan ett avskaffande av bostadsersättningen inte motverka samtliga de problem som uppstått till följd av det egna boendet. Regeringen fortsätter därför att följa frågan och avser </w:t>
      </w:r>
      <w:r w:rsidR="009B5409" w:rsidRPr="00F36EC2">
        <w:t xml:space="preserve">att </w:t>
      </w:r>
      <w:r w:rsidRPr="00F36EC2">
        <w:t>återkomma med ytterligare fö</w:t>
      </w:r>
      <w:r w:rsidRPr="00F36EC2">
        <w:t>r</w:t>
      </w:r>
      <w:r w:rsidRPr="00F36EC2">
        <w:t>slag. Inom Regeringskansliet har en utredare fått i uppdrag att se över möjli</w:t>
      </w:r>
      <w:r w:rsidRPr="00F36EC2">
        <w:t>g</w:t>
      </w:r>
      <w:r w:rsidRPr="00F36EC2">
        <w:t>hete</w:t>
      </w:r>
      <w:r w:rsidRPr="00F36EC2">
        <w:t>r</w:t>
      </w:r>
      <w:r w:rsidRPr="00F36EC2">
        <w:t>na att i ökad utsträckning styra boendet under asylprövningen i riktning mot av Migrationsverket anvisat boende.</w:t>
      </w:r>
    </w:p>
    <w:p w:rsidR="0092133E" w:rsidRPr="00F36EC2" w:rsidRDefault="0092133E" w:rsidP="0092133E">
      <w:pPr>
        <w:pStyle w:val="Rubrik3"/>
        <w:rPr>
          <w:noProof w:val="0"/>
        </w:rPr>
      </w:pPr>
      <w:bookmarkStart w:id="88" w:name="_Toc99875426"/>
      <w:r w:rsidRPr="00F36EC2">
        <w:rPr>
          <w:noProof w:val="0"/>
        </w:rPr>
        <w:t>Ersättning till asylsökande m.m.</w:t>
      </w:r>
      <w:bookmarkEnd w:id="88"/>
      <w:r w:rsidRPr="00F36EC2">
        <w:rPr>
          <w:noProof w:val="0"/>
        </w:rPr>
        <w:t xml:space="preserve"> </w:t>
      </w:r>
    </w:p>
    <w:p w:rsidR="0092133E" w:rsidRPr="00F36EC2" w:rsidRDefault="0092133E" w:rsidP="00A72671">
      <w:pPr>
        <w:pStyle w:val="R4"/>
        <w:spacing w:before="125"/>
      </w:pPr>
      <w:r w:rsidRPr="00F36EC2">
        <w:t>Motioner</w:t>
      </w:r>
    </w:p>
    <w:p w:rsidR="0092133E" w:rsidRPr="00F36EC2" w:rsidRDefault="0092133E" w:rsidP="0092133E">
      <w:r w:rsidRPr="00F36EC2">
        <w:t>I motion 2003/04:Sf310 av Chatrine Pålsson (kd) begärs ett tillkännagivande om en översyn av ersättningen till flyktingbarn. I barnbidragssystemet finns flerbarnstillägg för tre eller flera barn eftersom kostnaderna ökar om en familj har många barn. För flyktingbarnen halveras beloppen fr.o.m. tredje barnet.</w:t>
      </w:r>
    </w:p>
    <w:p w:rsidR="0092133E" w:rsidRPr="00F36EC2" w:rsidRDefault="0092133E" w:rsidP="0092133E">
      <w:pPr>
        <w:pStyle w:val="Normaltindrag"/>
        <w:rPr>
          <w:sz w:val="20"/>
        </w:rPr>
      </w:pPr>
      <w:r w:rsidRPr="00F36EC2">
        <w:t>Kalle Larsson m.fl. (v) begär i motion Sf361 yrkande 6 ett tillkännagiva</w:t>
      </w:r>
      <w:r w:rsidRPr="00F36EC2">
        <w:t>n</w:t>
      </w:r>
      <w:r w:rsidRPr="00F36EC2">
        <w:t xml:space="preserve">de om ambitionsnivån med den organiserade verksamheten. Motionärerna framhåller att Statskontoret har påpekat att verksamheten drivs med alltför låg ambitionsnivå och att många som finns på Migrationsverkets anläggningar inte deltar i verksamheten. I samma motion yrkande </w:t>
      </w:r>
      <w:r w:rsidRPr="00F36EC2">
        <w:rPr>
          <w:sz w:val="20"/>
        </w:rPr>
        <w:t>8 begärs utredning av frågan om extern tillsyn av Migrationsverkets mottagningsverksamhet i syfte att åstadkomma en större öppenhet. I yrkande 15 begär motionärerna ett tillkännagivande om att utreda frågan om värdesäkring av dagersät</w:t>
      </w:r>
      <w:r w:rsidRPr="00F36EC2">
        <w:rPr>
          <w:sz w:val="20"/>
        </w:rPr>
        <w:t>t</w:t>
      </w:r>
      <w:r w:rsidRPr="00F36EC2">
        <w:rPr>
          <w:sz w:val="20"/>
        </w:rPr>
        <w:t xml:space="preserve">ningen till asylsökande. </w:t>
      </w:r>
      <w:r w:rsidR="00637FE4" w:rsidRPr="00F36EC2">
        <w:rPr>
          <w:sz w:val="20"/>
        </w:rPr>
        <w:t xml:space="preserve">De </w:t>
      </w:r>
      <w:r w:rsidRPr="00F36EC2">
        <w:rPr>
          <w:sz w:val="20"/>
        </w:rPr>
        <w:t>framhåller att ersättningen inte har ändrats sedan 1994. I yrkande 16 begärs ett tillkännagivande om att tydliggöra kommunernas ansvar för att skapa fritidsverksamhet för asy</w:t>
      </w:r>
      <w:r w:rsidRPr="00F36EC2">
        <w:rPr>
          <w:sz w:val="20"/>
        </w:rPr>
        <w:t>l</w:t>
      </w:r>
      <w:r w:rsidRPr="00F36EC2">
        <w:rPr>
          <w:sz w:val="20"/>
        </w:rPr>
        <w:t xml:space="preserve">sökande som lever på förläggningar och i eget boende. </w:t>
      </w:r>
    </w:p>
    <w:p w:rsidR="0092133E" w:rsidRPr="00F36EC2" w:rsidRDefault="0092133E" w:rsidP="0092133E">
      <w:pPr>
        <w:pStyle w:val="Normaltindrag"/>
      </w:pPr>
      <w:r w:rsidRPr="00F36EC2">
        <w:rPr>
          <w:sz w:val="20"/>
        </w:rPr>
        <w:t xml:space="preserve">Maria Wetterstrand m.fl. (mp) begär i motion 2003/04:Sf357 yrkande </w:t>
      </w:r>
      <w:r w:rsidRPr="00F36EC2">
        <w:t>2 ett tillkännagivande om innehållet i den obligatoriska verksamheten som anordnas av Migrationsverket och hanteringen av dagersättningen vid frånv</w:t>
      </w:r>
      <w:r w:rsidRPr="00F36EC2">
        <w:t>a</w:t>
      </w:r>
      <w:r w:rsidRPr="00F36EC2">
        <w:t>ro. Enligt motionärerna är verksamheten inte meningsfull. Frånvaro utan giltiga skäl tolkas godtyckligt och är kränkande.</w:t>
      </w:r>
    </w:p>
    <w:p w:rsidR="0092133E" w:rsidRPr="00F36EC2" w:rsidRDefault="0092133E" w:rsidP="0092133E">
      <w:pPr>
        <w:pStyle w:val="R4"/>
      </w:pPr>
      <w:r w:rsidRPr="00F36EC2">
        <w:t>Utskottets ställningstagande</w:t>
      </w:r>
    </w:p>
    <w:p w:rsidR="0092133E" w:rsidRPr="00F36EC2" w:rsidRDefault="0092133E" w:rsidP="0092133E">
      <w:pPr>
        <w:rPr>
          <w:snapToGrid w:val="0"/>
        </w:rPr>
      </w:pPr>
      <w:r w:rsidRPr="00F36EC2">
        <w:rPr>
          <w:snapToGrid w:val="0"/>
        </w:rPr>
        <w:t>En särskild utredare har haft i uppdr</w:t>
      </w:r>
      <w:r w:rsidR="00637FE4" w:rsidRPr="00F36EC2">
        <w:rPr>
          <w:snapToGrid w:val="0"/>
        </w:rPr>
        <w:t xml:space="preserve">ag att ta ställning till hur rådets </w:t>
      </w:r>
      <w:r w:rsidRPr="00F36EC2">
        <w:rPr>
          <w:snapToGrid w:val="0"/>
        </w:rPr>
        <w:t xml:space="preserve">direktiv 2003/9/EG om miniminormer för mottagande av asylsökande, som skall vara genomfört </w:t>
      </w:r>
      <w:r w:rsidR="00637FE4" w:rsidRPr="00F36EC2">
        <w:rPr>
          <w:snapToGrid w:val="0"/>
        </w:rPr>
        <w:t xml:space="preserve">i medlemsstaterna </w:t>
      </w:r>
      <w:r w:rsidRPr="00F36EC2">
        <w:rPr>
          <w:snapToGrid w:val="0"/>
        </w:rPr>
        <w:t xml:space="preserve">senast den 6 februari 2005, skall genomföras i svensk rätt. </w:t>
      </w:r>
    </w:p>
    <w:p w:rsidR="00EA79AC" w:rsidRPr="00F36EC2" w:rsidRDefault="0092133E" w:rsidP="0092133E">
      <w:pPr>
        <w:pStyle w:val="Normaltindrag"/>
      </w:pPr>
      <w:r w:rsidRPr="00F36EC2">
        <w:rPr>
          <w:snapToGrid w:val="0"/>
        </w:rPr>
        <w:t>I kommittébetänkandet EG-rätten och mottagandet av asylsökande (SOU 2003:89) konstaterar Utredningen om mottagandevillkor för asylsökande sammanfattningsvis att det svenska mottagandet rent faktiskt förefaller att väl uppfylla de krav som uppställs i EG-direktivet. Emellertid anser utredningen att</w:t>
      </w:r>
      <w:r w:rsidR="00A72671" w:rsidRPr="00F36EC2">
        <w:rPr>
          <w:snapToGrid w:val="0"/>
        </w:rPr>
        <w:t xml:space="preserve"> mottagandevillkoren i vissa avseenden bör </w:t>
      </w:r>
      <w:r w:rsidRPr="00F36EC2">
        <w:rPr>
          <w:snapToGrid w:val="0"/>
        </w:rPr>
        <w:t>författningsregler</w:t>
      </w:r>
      <w:r w:rsidR="00A72671" w:rsidRPr="00F36EC2">
        <w:rPr>
          <w:snapToGrid w:val="0"/>
        </w:rPr>
        <w:t xml:space="preserve">as </w:t>
      </w:r>
      <w:r w:rsidRPr="00F36EC2">
        <w:rPr>
          <w:snapToGrid w:val="0"/>
        </w:rPr>
        <w:t>och för</w:t>
      </w:r>
      <w:r w:rsidRPr="00F36EC2">
        <w:rPr>
          <w:snapToGrid w:val="0"/>
        </w:rPr>
        <w:t>e</w:t>
      </w:r>
      <w:r w:rsidRPr="00F36EC2">
        <w:rPr>
          <w:snapToGrid w:val="0"/>
        </w:rPr>
        <w:t xml:space="preserve">slår därför att gällande praxis lagfästs, t.ex. vad gäller tillgång till hälso- och sjukvård samt tillgång till information för asylsökande. </w:t>
      </w:r>
      <w:r w:rsidR="00A72671" w:rsidRPr="00F36EC2">
        <w:t>Som framgår ovan skulle direktivet red</w:t>
      </w:r>
      <w:r w:rsidR="00EA79AC" w:rsidRPr="00F36EC2">
        <w:t>a</w:t>
      </w:r>
      <w:r w:rsidR="00A72671" w:rsidRPr="00F36EC2">
        <w:t>n ha varit genomfört i sve</w:t>
      </w:r>
      <w:r w:rsidR="00EA79AC" w:rsidRPr="00F36EC2">
        <w:t>n</w:t>
      </w:r>
      <w:r w:rsidR="00A72671" w:rsidRPr="00F36EC2">
        <w:t xml:space="preserve">sk rätt. </w:t>
      </w:r>
      <w:r w:rsidR="008B095F" w:rsidRPr="00F36EC2">
        <w:t>Utskottet notera</w:t>
      </w:r>
      <w:r w:rsidR="00637FE4" w:rsidRPr="00F36EC2">
        <w:t>r</w:t>
      </w:r>
      <w:r w:rsidR="008B095F" w:rsidRPr="00F36EC2">
        <w:t xml:space="preserve"> att de svenska mottagandevillkoren i sak uppfyller de krav som uppställs i EG-direktivet, men att mottagandevillkoren i vissa avseenden bör lagfästas. </w:t>
      </w:r>
      <w:r w:rsidR="00637FE4" w:rsidRPr="00F36EC2">
        <w:t>Mot barkgrund härav avser r</w:t>
      </w:r>
      <w:r w:rsidR="008B095F" w:rsidRPr="00F36EC2">
        <w:t>egeringen förelägga riksdagen en pr</w:t>
      </w:r>
      <w:r w:rsidR="008B095F" w:rsidRPr="00F36EC2">
        <w:t>o</w:t>
      </w:r>
      <w:r w:rsidR="008B095F" w:rsidRPr="00F36EC2">
        <w:t>position om mottagande av asylsökande under september 2005.</w:t>
      </w:r>
      <w:r w:rsidR="00EA79AC" w:rsidRPr="00F36EC2">
        <w:t xml:space="preserve"> </w:t>
      </w:r>
    </w:p>
    <w:p w:rsidR="0092133E" w:rsidRPr="00F36EC2" w:rsidRDefault="0092133E" w:rsidP="0092133E">
      <w:pPr>
        <w:pStyle w:val="Normaltindrag"/>
        <w:rPr>
          <w:snapToGrid w:val="0"/>
        </w:rPr>
      </w:pPr>
      <w:r w:rsidRPr="00F36EC2">
        <w:rPr>
          <w:snapToGrid w:val="0"/>
        </w:rPr>
        <w:t>När det gäller dagersättningen anges i samma betänkande (s. 139–140) att det inte finns några undersökningar som närmare studerat i vilken utsträc</w:t>
      </w:r>
      <w:r w:rsidRPr="00F36EC2">
        <w:rPr>
          <w:snapToGrid w:val="0"/>
        </w:rPr>
        <w:t>k</w:t>
      </w:r>
      <w:r w:rsidRPr="00F36EC2">
        <w:rPr>
          <w:snapToGrid w:val="0"/>
        </w:rPr>
        <w:t>ning de lämnade förmånerna (dagersättning och ersättning för logi) täcker de asylsökandes behov. De flesta av de företrädare för Migrationsverket som utredningen har varit i kontakt med menar att förmånerna täcker de asyls</w:t>
      </w:r>
      <w:r w:rsidRPr="00F36EC2">
        <w:rPr>
          <w:snapToGrid w:val="0"/>
        </w:rPr>
        <w:t>ö</w:t>
      </w:r>
      <w:r w:rsidRPr="00F36EC2">
        <w:rPr>
          <w:snapToGrid w:val="0"/>
        </w:rPr>
        <w:t xml:space="preserve">kandes behov. Några av dem och vissa företrädare för frivilligorganisationer menar dock att dagersättningen är väl låg. De jämför med det kommunala försörjningsstödet enligt 4 kap. 1 § socialtjänstlagen som, utan att vara direkt jämförbart, är ca 14 % högre. </w:t>
      </w:r>
    </w:p>
    <w:p w:rsidR="0092133E" w:rsidRPr="00F36EC2" w:rsidRDefault="0092133E" w:rsidP="0092133E">
      <w:pPr>
        <w:pStyle w:val="Normaltindrag"/>
        <w:rPr>
          <w:snapToGrid w:val="0"/>
        </w:rPr>
      </w:pPr>
      <w:r w:rsidRPr="00F36EC2">
        <w:rPr>
          <w:snapToGrid w:val="0"/>
        </w:rPr>
        <w:t>Även om asylsökande mer sällan har lika stora ekonomiska åtaganden eller förpliktelser som dem som är bosatta här anser utskottet att dagersättningen måste vara tillräckligt stor för att ge en rimlig levnadsstandard. Enligt utsko</w:t>
      </w:r>
      <w:r w:rsidRPr="00F36EC2">
        <w:rPr>
          <w:snapToGrid w:val="0"/>
        </w:rPr>
        <w:t>t</w:t>
      </w:r>
      <w:r w:rsidRPr="00F36EC2">
        <w:rPr>
          <w:snapToGrid w:val="0"/>
        </w:rPr>
        <w:t>tet är detta särskilt viktigt när det gäller barnfamiljer eftersom asylsökande barns behov lika väl som andra barns behov måste tillgodoses på ett bra sätt. En lägre ekonomisk standard är måhända motiverad om tiden i mottagning</w:t>
      </w:r>
      <w:r w:rsidRPr="00F36EC2">
        <w:rPr>
          <w:snapToGrid w:val="0"/>
        </w:rPr>
        <w:t>s</w:t>
      </w:r>
      <w:r w:rsidRPr="00F36EC2">
        <w:rPr>
          <w:snapToGrid w:val="0"/>
        </w:rPr>
        <w:t>systemet är kort. Så är emellertid sällan fallet. Som redovisas ovan var d</w:t>
      </w:r>
      <w:r w:rsidRPr="00F36EC2">
        <w:t>en genomsnittliga vistelsetiden 499 dagar den 31 oktober 2004</w:t>
      </w:r>
      <w:r w:rsidR="009B5409" w:rsidRPr="00F36EC2">
        <w:t>,</w:t>
      </w:r>
      <w:r w:rsidRPr="00F36EC2">
        <w:t xml:space="preserve"> och den hade t.o.m. ökat jämfört med året innan.</w:t>
      </w:r>
      <w:r w:rsidRPr="00F36EC2">
        <w:rPr>
          <w:snapToGrid w:val="0"/>
        </w:rPr>
        <w:t xml:space="preserve"> Med hänsyn härtill är det enligt utskottet mycket angeläget att vistelsetiderna i mottagningssystemet minskar. Migr</w:t>
      </w:r>
      <w:r w:rsidRPr="00F36EC2">
        <w:rPr>
          <w:snapToGrid w:val="0"/>
        </w:rPr>
        <w:t>a</w:t>
      </w:r>
      <w:r w:rsidRPr="00F36EC2">
        <w:rPr>
          <w:snapToGrid w:val="0"/>
        </w:rPr>
        <w:t xml:space="preserve">tionsverket och Utlänningsnämnden </w:t>
      </w:r>
      <w:r w:rsidR="00615BFD" w:rsidRPr="00F36EC2">
        <w:rPr>
          <w:snapToGrid w:val="0"/>
        </w:rPr>
        <w:t xml:space="preserve">har </w:t>
      </w:r>
      <w:r w:rsidRPr="00F36EC2">
        <w:rPr>
          <w:snapToGrid w:val="0"/>
        </w:rPr>
        <w:t>för 2005 tilldelats ökade resurser för att minska ärendebalanserna. Eftersom förutsättningarna för att också minska vistelsetiderna i mottagningssystemet därmed förbättras är utskottet för närv</w:t>
      </w:r>
      <w:r w:rsidRPr="00F36EC2">
        <w:rPr>
          <w:snapToGrid w:val="0"/>
        </w:rPr>
        <w:t>a</w:t>
      </w:r>
      <w:r w:rsidRPr="00F36EC2">
        <w:rPr>
          <w:snapToGrid w:val="0"/>
        </w:rPr>
        <w:t xml:space="preserve">rande inte berett att föreslå att riksdagen skall vidta någon åtgärd i frågan om dagersättningens storlek. Utskottet avstyrker med det anförda motionerna </w:t>
      </w:r>
      <w:r w:rsidRPr="00F36EC2">
        <w:t xml:space="preserve">2003/04:Sf310 och Sf361 yrkande 15.  </w:t>
      </w:r>
    </w:p>
    <w:p w:rsidR="0092133E" w:rsidRPr="00F36EC2" w:rsidRDefault="0092133E" w:rsidP="0092133E">
      <w:pPr>
        <w:pStyle w:val="Normaltindrag"/>
        <w:rPr>
          <w:snapToGrid w:val="0"/>
        </w:rPr>
      </w:pPr>
      <w:r w:rsidRPr="00F36EC2">
        <w:rPr>
          <w:snapToGrid w:val="0"/>
        </w:rPr>
        <w:t>Statskontoret har i rapport</w:t>
      </w:r>
      <w:r w:rsidR="008C11BD" w:rsidRPr="00F36EC2">
        <w:rPr>
          <w:snapToGrid w:val="0"/>
        </w:rPr>
        <w:t>en</w:t>
      </w:r>
      <w:r w:rsidRPr="00F36EC2">
        <w:rPr>
          <w:snapToGrid w:val="0"/>
        </w:rPr>
        <w:t xml:space="preserve"> Tydligare styrni</w:t>
      </w:r>
      <w:r w:rsidR="008C11BD" w:rsidRPr="00F36EC2">
        <w:rPr>
          <w:snapToGrid w:val="0"/>
        </w:rPr>
        <w:t xml:space="preserve">ng av Migrationsverket </w:t>
      </w:r>
      <w:r w:rsidRPr="00F36EC2">
        <w:rPr>
          <w:snapToGrid w:val="0"/>
        </w:rPr>
        <w:t>a</w:t>
      </w:r>
      <w:r w:rsidRPr="00F36EC2">
        <w:rPr>
          <w:snapToGrid w:val="0"/>
        </w:rPr>
        <w:t>n</w:t>
      </w:r>
      <w:r w:rsidRPr="00F36EC2">
        <w:rPr>
          <w:snapToGrid w:val="0"/>
        </w:rPr>
        <w:t xml:space="preserve">fört </w:t>
      </w:r>
      <w:r w:rsidR="008C11BD" w:rsidRPr="00F36EC2">
        <w:rPr>
          <w:snapToGrid w:val="0"/>
        </w:rPr>
        <w:t>b</w:t>
      </w:r>
      <w:r w:rsidRPr="00F36EC2">
        <w:rPr>
          <w:snapToGrid w:val="0"/>
        </w:rPr>
        <w:t>l.a. (s. 33) att det är för många som befinner sig i mottagningssyst</w:t>
      </w:r>
      <w:r w:rsidRPr="00F36EC2">
        <w:rPr>
          <w:snapToGrid w:val="0"/>
        </w:rPr>
        <w:t>e</w:t>
      </w:r>
      <w:r w:rsidRPr="00F36EC2">
        <w:rPr>
          <w:snapToGrid w:val="0"/>
        </w:rPr>
        <w:t>met med långa väntetider. Det är också en obalans mellan högt ställda mål för ver</w:t>
      </w:r>
      <w:r w:rsidRPr="00F36EC2">
        <w:rPr>
          <w:snapToGrid w:val="0"/>
        </w:rPr>
        <w:t>k</w:t>
      </w:r>
      <w:r w:rsidRPr="00F36EC2">
        <w:rPr>
          <w:snapToGrid w:val="0"/>
        </w:rPr>
        <w:t>samheten och faktiska resurser för att nå dessa mål. Vidare anser Statskont</w:t>
      </w:r>
      <w:r w:rsidRPr="00F36EC2">
        <w:rPr>
          <w:snapToGrid w:val="0"/>
        </w:rPr>
        <w:t>o</w:t>
      </w:r>
      <w:r w:rsidRPr="00F36EC2">
        <w:rPr>
          <w:snapToGrid w:val="0"/>
        </w:rPr>
        <w:t>ret att rutinerna</w:t>
      </w:r>
      <w:r w:rsidR="00C77608" w:rsidRPr="00F36EC2">
        <w:rPr>
          <w:snapToGrid w:val="0"/>
        </w:rPr>
        <w:t xml:space="preserve"> för samarbetet med kommunerna </w:t>
      </w:r>
      <w:r w:rsidRPr="00F36EC2">
        <w:rPr>
          <w:snapToGrid w:val="0"/>
        </w:rPr>
        <w:t>brister. Enligt Stat</w:t>
      </w:r>
      <w:r w:rsidRPr="00F36EC2">
        <w:rPr>
          <w:snapToGrid w:val="0"/>
        </w:rPr>
        <w:t>s</w:t>
      </w:r>
      <w:r w:rsidRPr="00F36EC2">
        <w:rPr>
          <w:snapToGrid w:val="0"/>
        </w:rPr>
        <w:t>kontoret är de</w:t>
      </w:r>
      <w:r w:rsidR="00615BFD" w:rsidRPr="00F36EC2">
        <w:rPr>
          <w:snapToGrid w:val="0"/>
        </w:rPr>
        <w:t xml:space="preserve">t här </w:t>
      </w:r>
      <w:r w:rsidRPr="00F36EC2">
        <w:rPr>
          <w:snapToGrid w:val="0"/>
        </w:rPr>
        <w:t>problem som – med undantag för bristande rutiner – Migrationsve</w:t>
      </w:r>
      <w:r w:rsidRPr="00F36EC2">
        <w:rPr>
          <w:snapToGrid w:val="0"/>
        </w:rPr>
        <w:t>r</w:t>
      </w:r>
      <w:r w:rsidRPr="00F36EC2">
        <w:rPr>
          <w:snapToGrid w:val="0"/>
        </w:rPr>
        <w:t>ket inte kan lösa på egen hand. När det gäller den organiserade verksamheten konstatera</w:t>
      </w:r>
      <w:r w:rsidR="008C11BD" w:rsidRPr="00F36EC2">
        <w:rPr>
          <w:snapToGrid w:val="0"/>
        </w:rPr>
        <w:t>s</w:t>
      </w:r>
      <w:r w:rsidRPr="00F36EC2">
        <w:rPr>
          <w:snapToGrid w:val="0"/>
        </w:rPr>
        <w:t xml:space="preserve"> (s. 35–36) att problemen med att många inte deltar i verksamheten och att den verksamhet som bedrivs har låg ambitionsnivå har funnits i mer än tio år och att flera utredningar har pekat på samma problem. På senare år har mindre förbättringar skett men Riksrev</w:t>
      </w:r>
      <w:r w:rsidRPr="00F36EC2">
        <w:rPr>
          <w:snapToGrid w:val="0"/>
        </w:rPr>
        <w:t>i</w:t>
      </w:r>
      <w:r w:rsidRPr="00F36EC2">
        <w:rPr>
          <w:snapToGrid w:val="0"/>
        </w:rPr>
        <w:t>sionsverket skrev så sent som hösten 2002 en kritisk rapport om verksamh</w:t>
      </w:r>
      <w:r w:rsidRPr="00F36EC2">
        <w:rPr>
          <w:snapToGrid w:val="0"/>
        </w:rPr>
        <w:t>e</w:t>
      </w:r>
      <w:r w:rsidRPr="00F36EC2">
        <w:rPr>
          <w:snapToGrid w:val="0"/>
        </w:rPr>
        <w:t>ten. Man menade att en del av förklaringen till bristerna inom verksamheten beror på bristande resu</w:t>
      </w:r>
      <w:r w:rsidRPr="00F36EC2">
        <w:rPr>
          <w:snapToGrid w:val="0"/>
        </w:rPr>
        <w:t>r</w:t>
      </w:r>
      <w:r w:rsidRPr="00F36EC2">
        <w:rPr>
          <w:snapToGrid w:val="0"/>
        </w:rPr>
        <w:t>ser. Enligt Statskontoret är det svårt att vara kritisk mot omfattningen av den organiserade verksamheten trots att den har uppe</w:t>
      </w:r>
      <w:r w:rsidRPr="00F36EC2">
        <w:rPr>
          <w:snapToGrid w:val="0"/>
        </w:rPr>
        <w:t>n</w:t>
      </w:r>
      <w:r w:rsidRPr="00F36EC2">
        <w:rPr>
          <w:snapToGrid w:val="0"/>
        </w:rPr>
        <w:t>bara brister jämfört med det syfte som regeringen angett för ver</w:t>
      </w:r>
      <w:r w:rsidRPr="00F36EC2">
        <w:rPr>
          <w:snapToGrid w:val="0"/>
        </w:rPr>
        <w:t>k</w:t>
      </w:r>
      <w:r w:rsidRPr="00F36EC2">
        <w:rPr>
          <w:snapToGrid w:val="0"/>
        </w:rPr>
        <w:t xml:space="preserve">samheten. För 15 kr per dag och person (mer om barn och äldre borträknas) kan man troligen inte göra så mycket mer än vad som faktiskt görs. </w:t>
      </w:r>
    </w:p>
    <w:p w:rsidR="0092133E" w:rsidRPr="00F36EC2" w:rsidRDefault="0092133E" w:rsidP="0092133E">
      <w:pPr>
        <w:pStyle w:val="Normaltindrag"/>
      </w:pPr>
      <w:r w:rsidRPr="00F36EC2">
        <w:rPr>
          <w:snapToGrid w:val="0"/>
        </w:rPr>
        <w:t xml:space="preserve">Utskottet anser att Statskontorets rapport visar på förhållanden som inte är tillfredsställande. </w:t>
      </w:r>
      <w:r w:rsidR="008C11BD" w:rsidRPr="00F36EC2">
        <w:rPr>
          <w:snapToGrid w:val="0"/>
        </w:rPr>
        <w:t>Emellertid har r</w:t>
      </w:r>
      <w:r w:rsidR="00E651EB" w:rsidRPr="00F36EC2">
        <w:rPr>
          <w:snapToGrid w:val="0"/>
        </w:rPr>
        <w:t>egeringen</w:t>
      </w:r>
      <w:r w:rsidR="009D3745" w:rsidRPr="00F36EC2">
        <w:rPr>
          <w:snapToGrid w:val="0"/>
        </w:rPr>
        <w:t xml:space="preserve"> </w:t>
      </w:r>
      <w:r w:rsidR="00E651EB" w:rsidRPr="00F36EC2">
        <w:rPr>
          <w:snapToGrid w:val="0"/>
        </w:rPr>
        <w:t>i regleringsbrevet</w:t>
      </w:r>
      <w:r w:rsidR="00863A77" w:rsidRPr="00F36EC2">
        <w:rPr>
          <w:snapToGrid w:val="0"/>
        </w:rPr>
        <w:t xml:space="preserve"> för 2005 </w:t>
      </w:r>
      <w:r w:rsidR="00E651EB" w:rsidRPr="00F36EC2">
        <w:rPr>
          <w:snapToGrid w:val="0"/>
        </w:rPr>
        <w:t>avs</w:t>
      </w:r>
      <w:r w:rsidR="00863A77" w:rsidRPr="00F36EC2">
        <w:rPr>
          <w:snapToGrid w:val="0"/>
        </w:rPr>
        <w:t>e</w:t>
      </w:r>
      <w:r w:rsidR="00863A77" w:rsidRPr="00F36EC2">
        <w:rPr>
          <w:snapToGrid w:val="0"/>
        </w:rPr>
        <w:t>ende M</w:t>
      </w:r>
      <w:r w:rsidR="00863A77" w:rsidRPr="00F36EC2">
        <w:rPr>
          <w:snapToGrid w:val="0"/>
        </w:rPr>
        <w:t>i</w:t>
      </w:r>
      <w:r w:rsidR="00863A77" w:rsidRPr="00F36EC2">
        <w:rPr>
          <w:snapToGrid w:val="0"/>
        </w:rPr>
        <w:t xml:space="preserve">grationsverket </w:t>
      </w:r>
      <w:r w:rsidR="00906F60" w:rsidRPr="00F36EC2">
        <w:rPr>
          <w:snapToGrid w:val="0"/>
        </w:rPr>
        <w:t xml:space="preserve">infört ett återrapporteringskrav </w:t>
      </w:r>
      <w:r w:rsidR="009D3745" w:rsidRPr="00F36EC2">
        <w:rPr>
          <w:snapToGrid w:val="0"/>
        </w:rPr>
        <w:t xml:space="preserve">som innebär att </w:t>
      </w:r>
      <w:r w:rsidR="00906F60" w:rsidRPr="00F36EC2">
        <w:rPr>
          <w:snapToGrid w:val="0"/>
        </w:rPr>
        <w:t>verket skall red</w:t>
      </w:r>
      <w:r w:rsidR="00906F60" w:rsidRPr="00F36EC2">
        <w:rPr>
          <w:snapToGrid w:val="0"/>
        </w:rPr>
        <w:t>o</w:t>
      </w:r>
      <w:r w:rsidR="00906F60" w:rsidRPr="00F36EC2">
        <w:rPr>
          <w:snapToGrid w:val="0"/>
        </w:rPr>
        <w:t xml:space="preserve">visa en sammanfattande analys och bedömning av vidtagna åtgärder i syfte att uppnå målet </w:t>
      </w:r>
      <w:r w:rsidR="009D3745" w:rsidRPr="00F36EC2">
        <w:rPr>
          <w:snapToGrid w:val="0"/>
        </w:rPr>
        <w:t xml:space="preserve">för </w:t>
      </w:r>
      <w:r w:rsidR="00906F60" w:rsidRPr="00F36EC2">
        <w:rPr>
          <w:snapToGrid w:val="0"/>
        </w:rPr>
        <w:t xml:space="preserve">den organiserade verksamheten. </w:t>
      </w:r>
      <w:r w:rsidRPr="00F36EC2">
        <w:rPr>
          <w:snapToGrid w:val="0"/>
        </w:rPr>
        <w:t xml:space="preserve">Med hänsyn härtill finns det enligt utskottets mening inte anledning för riksdagen att nu vidta någon åtgärd i frågan. I den mån motionerna </w:t>
      </w:r>
      <w:r w:rsidRPr="00F36EC2">
        <w:t xml:space="preserve">Sf361 yrkande 6 och </w:t>
      </w:r>
      <w:r w:rsidRPr="00F36EC2">
        <w:rPr>
          <w:sz w:val="20"/>
        </w:rPr>
        <w:t xml:space="preserve">2003/04:Sf357 yrkande </w:t>
      </w:r>
      <w:r w:rsidRPr="00F36EC2">
        <w:t xml:space="preserve">2 inte är tillgodosedda med det anförda avstyrker utskottet motionsyrkandena i fråga. Även motion Sf361 yrkande 16 avstyrks med det anförda. </w:t>
      </w:r>
    </w:p>
    <w:p w:rsidR="0092133E" w:rsidRPr="00F36EC2" w:rsidRDefault="0092133E" w:rsidP="0092133E">
      <w:pPr>
        <w:pStyle w:val="Normaltindrag"/>
      </w:pPr>
      <w:r w:rsidRPr="00F36EC2">
        <w:t>I en av motionerna berörs frågan om extern tillsyn av Migrationsverkets mottagningsverksamhet. Även denna fråga har tagits upp i Statskontorets rapport (s. 41). Enligt Statskontoret har Migrationsverket i egenskap av fö</w:t>
      </w:r>
      <w:r w:rsidRPr="00F36EC2">
        <w:t>r</w:t>
      </w:r>
      <w:r w:rsidRPr="00F36EC2">
        <w:t>valtningsmyndighet inte något tillsynsansvar för migrationsprocessen – va</w:t>
      </w:r>
      <w:r w:rsidRPr="00F36EC2">
        <w:t>r</w:t>
      </w:r>
      <w:r w:rsidRPr="00F36EC2">
        <w:t>ken för den egna verksamheten eller för andra myndigheters åtgärder inom migrationsprocessen. Statskontoret anser att behovet av tillsyn kanske är mest framträdande inom mottagningsverksamheten inom vars ram bedrivs en ver</w:t>
      </w:r>
      <w:r w:rsidRPr="00F36EC2">
        <w:t>k</w:t>
      </w:r>
      <w:r w:rsidRPr="00F36EC2">
        <w:t>samhet som i vissa delar liknar socialtjänstens verksamhet i en kommun. Utskottet, som konstaterar att frågan om tillsyn nu har uppmärksammats genom Statskontorets rapport, anser att det i första hand får ankomma på regeringen att överväga om åtgärder är erforderliga. Därmed avstyrker utsko</w:t>
      </w:r>
      <w:r w:rsidRPr="00F36EC2">
        <w:t>t</w:t>
      </w:r>
      <w:r w:rsidRPr="00F36EC2">
        <w:t xml:space="preserve">tet motion Sf361 yrkande 8. </w:t>
      </w:r>
    </w:p>
    <w:p w:rsidR="0092133E" w:rsidRPr="00F36EC2" w:rsidRDefault="0092133E" w:rsidP="0092133E">
      <w:pPr>
        <w:pStyle w:val="Rubrik3"/>
        <w:rPr>
          <w:noProof w:val="0"/>
        </w:rPr>
      </w:pPr>
      <w:bookmarkStart w:id="89" w:name="_Toc99875427"/>
      <w:r w:rsidRPr="00F36EC2">
        <w:rPr>
          <w:noProof w:val="0"/>
        </w:rPr>
        <w:t>Boende</w:t>
      </w:r>
      <w:bookmarkEnd w:id="89"/>
      <w:r w:rsidRPr="00F36EC2">
        <w:rPr>
          <w:noProof w:val="0"/>
        </w:rPr>
        <w:t xml:space="preserve"> </w:t>
      </w:r>
    </w:p>
    <w:p w:rsidR="0092133E" w:rsidRPr="00F36EC2" w:rsidRDefault="0092133E" w:rsidP="00AC1BCE">
      <w:pPr>
        <w:pStyle w:val="R4"/>
        <w:spacing w:before="125"/>
      </w:pPr>
      <w:r w:rsidRPr="00F36EC2">
        <w:t>Motioner</w:t>
      </w:r>
    </w:p>
    <w:p w:rsidR="0092133E" w:rsidRPr="00F36EC2" w:rsidRDefault="0092133E" w:rsidP="0092133E">
      <w:r w:rsidRPr="00F36EC2">
        <w:t>Bo Könberg m.fl. (fp) begär i motion Sf15 yrkande 6 ett tillkännagivande om avskaffa</w:t>
      </w:r>
      <w:r w:rsidR="00615BFD" w:rsidRPr="00F36EC2">
        <w:t>ndet av</w:t>
      </w:r>
      <w:r w:rsidRPr="00F36EC2">
        <w:t xml:space="preserve"> bidraget till eget boende. Motionärerna accepterar inte rege</w:t>
      </w:r>
      <w:r w:rsidRPr="00F36EC2">
        <w:t>r</w:t>
      </w:r>
      <w:r w:rsidRPr="00F36EC2">
        <w:t>ingens delreformer i ett asylsystem som inte fungerar. Slopandet av bostad</w:t>
      </w:r>
      <w:r w:rsidRPr="00F36EC2">
        <w:t>s</w:t>
      </w:r>
      <w:r w:rsidRPr="00F36EC2">
        <w:t>ersättningen leder bara till att redan fattiga blir ännu fattigare. I stället behövs det en övergripande reform av asyl- och mottagningsprocessen.</w:t>
      </w:r>
    </w:p>
    <w:p w:rsidR="0092133E" w:rsidRPr="00F36EC2" w:rsidRDefault="0092133E" w:rsidP="0092133E">
      <w:pPr>
        <w:pStyle w:val="Normaltindrag"/>
      </w:pPr>
      <w:r w:rsidRPr="00F36EC2">
        <w:t>Kalle Larsson m.fl. (v) begär i motion Sf361 yrkande 14 ett tillkännag</w:t>
      </w:r>
      <w:r w:rsidRPr="00F36EC2">
        <w:t>i</w:t>
      </w:r>
      <w:r w:rsidRPr="00F36EC2">
        <w:t>vande om att ge Glesbygdsverket i uppdrag att uppmuntra människor att bosätta sig i hela landet samt att Migrationsverket skall uppmuntra och erbj</w:t>
      </w:r>
      <w:r w:rsidRPr="00F36EC2">
        <w:t>u</w:t>
      </w:r>
      <w:r w:rsidRPr="00F36EC2">
        <w:t xml:space="preserve">da möjligheter för människor att söka alternativa bostadsorter. Motionärerna ogillar att kommuner sluter avtal med andra kommuner om att ta emot </w:t>
      </w:r>
      <w:r w:rsidR="008C11BD" w:rsidRPr="00F36EC2">
        <w:t>asy</w:t>
      </w:r>
      <w:r w:rsidR="008C11BD" w:rsidRPr="00F36EC2">
        <w:t>l</w:t>
      </w:r>
      <w:r w:rsidR="008C11BD" w:rsidRPr="00F36EC2">
        <w:t xml:space="preserve">sökande och </w:t>
      </w:r>
      <w:r w:rsidRPr="00F36EC2">
        <w:t>flyktingar.</w:t>
      </w:r>
    </w:p>
    <w:p w:rsidR="0092133E" w:rsidRPr="00F36EC2" w:rsidRDefault="0092133E" w:rsidP="0092133E">
      <w:pPr>
        <w:pStyle w:val="Normaltindrag"/>
      </w:pPr>
      <w:r w:rsidRPr="00F36EC2">
        <w:t>I motion 2003/04:Sf378 av Luciano Astudillo m.fl. (s) begärs ett tillkänn</w:t>
      </w:r>
      <w:r w:rsidRPr="00F36EC2">
        <w:t>a</w:t>
      </w:r>
      <w:r w:rsidRPr="00F36EC2">
        <w:t>givande om att Migrationsverket bör åläggas att i större utsträckning samråda med kommunerna i samband med placering i eget boende så att kommunerna kan fullfölja sin del av uppdraget. Introduktionen och valet av boendeko</w:t>
      </w:r>
      <w:r w:rsidRPr="00F36EC2">
        <w:t>m</w:t>
      </w:r>
      <w:r w:rsidRPr="00F36EC2">
        <w:t>mun bör ses som ett trepartssamtal mellan individen, staten och kommunen. I dag har kommunen inga möjligheter att påverka systemet för eget boende.</w:t>
      </w:r>
    </w:p>
    <w:p w:rsidR="0092133E" w:rsidRPr="00F36EC2" w:rsidRDefault="0092133E" w:rsidP="0092133E">
      <w:pPr>
        <w:pStyle w:val="Normaltindrag"/>
      </w:pPr>
      <w:r w:rsidRPr="00F36EC2">
        <w:rPr>
          <w:sz w:val="20"/>
        </w:rPr>
        <w:t xml:space="preserve">I motion 2003/04:Sf320 av Yilmaz Kerimo och Tommy Waidelich (s) begärs ett tillkännagivande </w:t>
      </w:r>
      <w:r w:rsidRPr="00F36EC2">
        <w:t xml:space="preserve">om asylsökandes boendesituation. Eget boende kan vara bra t.ex. genom att den asylsökande kan bo hos sina anhöriga. Men det finns också en rad problem t.ex. att Migrationsverkets handläggare tappar kontakten med den asylsökande och att det egna boendet kan ge upphov till trångboddhet. Enligt motionärerna bör reglerna ses över. </w:t>
      </w:r>
    </w:p>
    <w:p w:rsidR="0092133E" w:rsidRPr="00F36EC2" w:rsidRDefault="0092133E" w:rsidP="0092133E">
      <w:pPr>
        <w:pStyle w:val="R4"/>
      </w:pPr>
      <w:r w:rsidRPr="00F36EC2">
        <w:t>Utskottet</w:t>
      </w:r>
      <w:r w:rsidR="009B5409" w:rsidRPr="00F36EC2">
        <w:t>s</w:t>
      </w:r>
      <w:r w:rsidRPr="00F36EC2">
        <w:t xml:space="preserve"> ställningstagande </w:t>
      </w:r>
    </w:p>
    <w:p w:rsidR="0092133E" w:rsidRPr="00F36EC2" w:rsidRDefault="0092133E" w:rsidP="0092133E">
      <w:r w:rsidRPr="00F36EC2">
        <w:t xml:space="preserve">Riksdagen har så sent som i december 2004 ställt sig bakom regeringens förslag om att slopa rätten till bostadsersättning för asylsökande vid eget boende fr.o.m. den 1 mars 2005, dock med den ändringen att ersättning även fortsättningsvis skall kunna utges i särskilda fall (prop. 2004/05:28, bet. 2004/05:SfU7, rskr. 2004/05:113). </w:t>
      </w:r>
      <w:r w:rsidR="00615BFD" w:rsidRPr="00F36EC2">
        <w:t xml:space="preserve">Det ankom på regeringen </w:t>
      </w:r>
      <w:r w:rsidRPr="00F36EC2">
        <w:t>att meddela närmare föreskrifter om hur ett system för ersät</w:t>
      </w:r>
      <w:r w:rsidRPr="00F36EC2">
        <w:t>t</w:t>
      </w:r>
      <w:r w:rsidRPr="00F36EC2">
        <w:t>ning skall utformas som underlättar för asylsökande att genom arbete försörja sig själva. Rege</w:t>
      </w:r>
      <w:r w:rsidRPr="00F36EC2">
        <w:t>r</w:t>
      </w:r>
      <w:r w:rsidRPr="00F36EC2">
        <w:t xml:space="preserve">ingen har därefter </w:t>
      </w:r>
      <w:r w:rsidR="00615BFD" w:rsidRPr="00F36EC2">
        <w:t xml:space="preserve">genom en </w:t>
      </w:r>
      <w:r w:rsidRPr="00F36EC2">
        <w:t>ändring i förordningen (1994:361) om mott</w:t>
      </w:r>
      <w:r w:rsidRPr="00F36EC2">
        <w:t>a</w:t>
      </w:r>
      <w:r w:rsidRPr="00F36EC2">
        <w:t xml:space="preserve">gande av asylsökande </w:t>
      </w:r>
      <w:r w:rsidR="008C11BD" w:rsidRPr="00F36EC2">
        <w:t xml:space="preserve">m.fl. </w:t>
      </w:r>
      <w:r w:rsidRPr="00F36EC2">
        <w:t>bl.a. föreskrivit att bostadsersättning får beviljas en utlä</w:t>
      </w:r>
      <w:r w:rsidRPr="00F36EC2">
        <w:t>n</w:t>
      </w:r>
      <w:r w:rsidRPr="00F36EC2">
        <w:t>ning som har beviljats arbetstil</w:t>
      </w:r>
      <w:r w:rsidRPr="00F36EC2">
        <w:t>l</w:t>
      </w:r>
      <w:r w:rsidRPr="00F36EC2">
        <w:t>stånd eller undantag från skyldigheten att inneha arbetstillstånd och har fått eller erbjudits en a</w:t>
      </w:r>
      <w:r w:rsidRPr="00F36EC2">
        <w:t>n</w:t>
      </w:r>
      <w:r w:rsidRPr="00F36EC2">
        <w:t>ställning om minst tre månader och, för att kunna påbörja anställningen</w:t>
      </w:r>
      <w:r w:rsidR="009B5409" w:rsidRPr="00F36EC2">
        <w:t>,</w:t>
      </w:r>
      <w:r w:rsidRPr="00F36EC2">
        <w:t xml:space="preserve"> måste flytta till en ort där Migrationsverket saknar möjlighet att erbjuda anläg</w:t>
      </w:r>
      <w:r w:rsidRPr="00F36EC2">
        <w:t>g</w:t>
      </w:r>
      <w:r w:rsidRPr="00F36EC2">
        <w:t xml:space="preserve">ningsboende. (SFS 2005:27). Enligt utskottets mening får syftet med motion 2003/04:Sf320 </w:t>
      </w:r>
      <w:r w:rsidR="008C11BD" w:rsidRPr="00F36EC2">
        <w:t xml:space="preserve">därmed </w:t>
      </w:r>
      <w:r w:rsidRPr="00F36EC2">
        <w:t>anses åtminstone delvis tillgodosett och motionsyrkandet avstyrks dä</w:t>
      </w:r>
      <w:r w:rsidRPr="00F36EC2">
        <w:t>r</w:t>
      </w:r>
      <w:r w:rsidRPr="00F36EC2">
        <w:t xml:space="preserve">för.  </w:t>
      </w:r>
    </w:p>
    <w:p w:rsidR="0092133E" w:rsidRPr="00F36EC2" w:rsidRDefault="0092133E" w:rsidP="0092133E">
      <w:pPr>
        <w:pStyle w:val="Normaltindrag"/>
      </w:pPr>
      <w:r w:rsidRPr="00F36EC2">
        <w:t xml:space="preserve">Utskottet kan inte ställa sig bakom ett krav på – som det får tolkas – att riksdagen skall frångå sitt nyligen fattade beslut om att i princip avskaffa rätten till bostadsersättning. Utskottet avstyrker därmed motion Sf15 yrkande 6. </w:t>
      </w:r>
    </w:p>
    <w:p w:rsidR="0092133E" w:rsidRPr="00F36EC2" w:rsidRDefault="0092133E" w:rsidP="0092133E">
      <w:pPr>
        <w:pStyle w:val="Normaltindrag"/>
      </w:pPr>
      <w:r w:rsidRPr="00F36EC2">
        <w:t>När det gäller frågan om att ge Glesbygdsverket i uppdrag att uppmuntra människor att bosätta sig i hela landet respektive att ålägga Migrationsverket att samråda med kommunerna vill utskottet hänvisa till den ovan nämnda utredaren som fått i uppdrag att se över möjligheterna att i ökad utsträckning styra boendet under asylprövningen i riktning mot av Migrationsverket anv</w:t>
      </w:r>
      <w:r w:rsidRPr="00F36EC2">
        <w:t>i</w:t>
      </w:r>
      <w:r w:rsidRPr="00F36EC2">
        <w:t xml:space="preserve">sat boende. Utskottet avstyrker med det anförda motionerna Sf361 yrkande 14 och 2003/04:Sf378. </w:t>
      </w:r>
    </w:p>
    <w:p w:rsidR="0092133E" w:rsidRPr="00F36EC2" w:rsidRDefault="0092133E" w:rsidP="0092133E">
      <w:pPr>
        <w:pStyle w:val="Rubrik3"/>
        <w:rPr>
          <w:noProof w:val="0"/>
        </w:rPr>
      </w:pPr>
      <w:bookmarkStart w:id="90" w:name="_Toc99875428"/>
      <w:r w:rsidRPr="00F36EC2">
        <w:rPr>
          <w:noProof w:val="0"/>
        </w:rPr>
        <w:t>Hälso- och sjukvård</w:t>
      </w:r>
      <w:bookmarkEnd w:id="90"/>
    </w:p>
    <w:p w:rsidR="0092133E" w:rsidRPr="00F36EC2" w:rsidRDefault="0092133E" w:rsidP="00AC1BCE">
      <w:pPr>
        <w:pStyle w:val="R4"/>
        <w:spacing w:before="125"/>
      </w:pPr>
      <w:r w:rsidRPr="00F36EC2">
        <w:t>Motioner</w:t>
      </w:r>
    </w:p>
    <w:p w:rsidR="0092133E" w:rsidRPr="00F36EC2" w:rsidRDefault="0092133E" w:rsidP="0092133E">
      <w:r w:rsidRPr="00F36EC2">
        <w:t>I motion Sf205 av Ulf Sjösten (m) begärs ett tillkännagivande om ett nati</w:t>
      </w:r>
      <w:r w:rsidRPr="00F36EC2">
        <w:t>o</w:t>
      </w:r>
      <w:r w:rsidRPr="00F36EC2">
        <w:t xml:space="preserve">nellt uppdrag i samverkan med ideella organisationer för kunskapsutveckling och stöd för att underlätta asylsökandes introduktion i det svenska samhället. Trauman som inte identifieras och behandlas riskerar att förvärras under tiden i Sverige. </w:t>
      </w:r>
    </w:p>
    <w:p w:rsidR="0092133E" w:rsidRPr="00F36EC2" w:rsidRDefault="0092133E" w:rsidP="0092133E">
      <w:pPr>
        <w:pStyle w:val="Normaltindrag"/>
      </w:pPr>
      <w:r w:rsidRPr="00F36EC2">
        <w:t>I motion Sf278 av Anne-Marie Ekström m.fl. (fp) begärs i yrkande 6 ett tillkännagivande om tidig vård för traumatiserade kvinnliga asylsökande. I dag sätts hjälpen oftast in för sent eftersom vuxna asylsökande bara har rätt till akut vård.</w:t>
      </w:r>
    </w:p>
    <w:p w:rsidR="0092133E" w:rsidRPr="00F36EC2" w:rsidRDefault="0092133E" w:rsidP="0092133E">
      <w:pPr>
        <w:pStyle w:val="Normaltindrag"/>
      </w:pPr>
      <w:r w:rsidRPr="00F36EC2">
        <w:t>Kalle Larsson m.fl. (v) begär i motion Sf361 yrkande 19 ett tillkännag</w:t>
      </w:r>
      <w:r w:rsidRPr="00F36EC2">
        <w:t>i</w:t>
      </w:r>
      <w:r w:rsidRPr="00F36EC2">
        <w:t>vande om asylsökandes tillgång till sjukvård. För 2003 fick landstingen bara 70 % av kostnaderna täckta av staten. Därmed är det stor risk att de asyls</w:t>
      </w:r>
      <w:r w:rsidRPr="00F36EC2">
        <w:t>ö</w:t>
      </w:r>
      <w:r w:rsidRPr="00F36EC2">
        <w:t>kande inte får den vård de har rätt till. I samma motion yrkande 20 begärs ett tillkännagivande om att utvidga rätten till sjukvård för vuxna asylsökande till att gälla även icke akuta sjukdomstillstånd. I yrkande 22 begärs ett tillkänn</w:t>
      </w:r>
      <w:r w:rsidRPr="00F36EC2">
        <w:t>a</w:t>
      </w:r>
      <w:r w:rsidRPr="00F36EC2">
        <w:t>givande om sjukvårdskostnader för gömda asylsökande. Migrationsverket betalar kostnaderna för den som sedermera beviljas uppehållstillstånd men då bara för tiden efter beviljandet. Staten bör enligt motionärerna stå för hela kostnaden.</w:t>
      </w:r>
    </w:p>
    <w:p w:rsidR="0092133E" w:rsidRPr="00F36EC2" w:rsidRDefault="0092133E" w:rsidP="0092133E">
      <w:pPr>
        <w:pStyle w:val="Normaltindrag"/>
      </w:pPr>
      <w:r w:rsidRPr="00F36EC2">
        <w:t>I motion Sf252 av Mona Jönsson m.fl. (mp) begärs i yrkande 1 ett tillkä</w:t>
      </w:r>
      <w:r w:rsidRPr="00F36EC2">
        <w:t>n</w:t>
      </w:r>
      <w:r w:rsidRPr="00F36EC2">
        <w:t xml:space="preserve">nagivande om vikten av snabb tillgång till bearbetning av posttraumatiska stressyndrom, PTSD. Motionärerna anser att vården bör ges redan under vistelsen på Migrationsverkets anläggningar. I samma motion yrkande 2 begärs ett tillkännagivande om vikten av utbildning i PTSD av personal inom den offentliga sektorn </w:t>
      </w:r>
      <w:r w:rsidR="008C11BD" w:rsidRPr="00F36EC2">
        <w:t xml:space="preserve">då </w:t>
      </w:r>
      <w:r w:rsidRPr="00F36EC2">
        <w:t xml:space="preserve">många </w:t>
      </w:r>
      <w:r w:rsidR="008C11BD" w:rsidRPr="00F36EC2">
        <w:t xml:space="preserve">har </w:t>
      </w:r>
      <w:r w:rsidRPr="00F36EC2">
        <w:t>dåliga kunskaper</w:t>
      </w:r>
      <w:r w:rsidR="008C11BD" w:rsidRPr="00F36EC2">
        <w:t xml:space="preserve"> om syndromet</w:t>
      </w:r>
      <w:r w:rsidRPr="00F36EC2">
        <w:t>. I yrka</w:t>
      </w:r>
      <w:r w:rsidRPr="00F36EC2">
        <w:t>n</w:t>
      </w:r>
      <w:r w:rsidRPr="00F36EC2">
        <w:t>de 3 b</w:t>
      </w:r>
      <w:r w:rsidRPr="00F36EC2">
        <w:t>e</w:t>
      </w:r>
      <w:r w:rsidRPr="00F36EC2">
        <w:t>gärs ett tillkännagivande om vikten av regler för icke akut psykiatrisk vård för asy</w:t>
      </w:r>
      <w:r w:rsidRPr="00F36EC2">
        <w:t>l</w:t>
      </w:r>
      <w:r w:rsidRPr="00F36EC2">
        <w:t>sökande. Sådan vård bör räknas in i vård som inte kan anstå eftersom det är viktigt med tidig upptäckt och behandling.</w:t>
      </w:r>
    </w:p>
    <w:p w:rsidR="0092133E" w:rsidRPr="00F36EC2" w:rsidRDefault="0092133E" w:rsidP="0092133E">
      <w:pPr>
        <w:pStyle w:val="Normaltindrag"/>
      </w:pPr>
      <w:r w:rsidRPr="00F36EC2">
        <w:t xml:space="preserve">I motion Sf289 av Annika Qarlsson (c) och Gustav Fridolin (mp) begärs ett tillkännagivande om att mödravård och förlossning i ett inledande skede skall likställas med vård av barn för illegala flyktingar. </w:t>
      </w:r>
    </w:p>
    <w:p w:rsidR="0092133E" w:rsidRPr="00F36EC2" w:rsidRDefault="0092133E" w:rsidP="0092133E">
      <w:pPr>
        <w:pStyle w:val="Normaltindrag"/>
      </w:pPr>
      <w:r w:rsidRPr="00F36EC2">
        <w:t xml:space="preserve">I motion Sf318 av Johan Linander m.fl. (c, fp, v, mp) begärs i yrkande 2 ett tillkännagivande om en översyn av kostnadsansvaret för asylsökande i behov av behandling för transsexualism. </w:t>
      </w:r>
      <w:r w:rsidR="008C11BD" w:rsidRPr="00F36EC2">
        <w:t>P</w:t>
      </w:r>
      <w:r w:rsidRPr="00F36EC2">
        <w:t xml:space="preserve">atienter </w:t>
      </w:r>
      <w:r w:rsidR="008C11BD" w:rsidRPr="00F36EC2">
        <w:t xml:space="preserve">skall </w:t>
      </w:r>
      <w:r w:rsidRPr="00F36EC2">
        <w:t>inte behöva risk</w:t>
      </w:r>
      <w:r w:rsidRPr="00F36EC2">
        <w:t>e</w:t>
      </w:r>
      <w:r w:rsidRPr="00F36EC2">
        <w:t>ra att behandling nekas eller avbryts enbart på grund av oklarheter om var kos</w:t>
      </w:r>
      <w:r w:rsidRPr="00F36EC2">
        <w:t>t</w:t>
      </w:r>
      <w:r w:rsidRPr="00F36EC2">
        <w:t>nadsansvaret ligger. Det måste därför klarläggas vilken typ av vård som rä</w:t>
      </w:r>
      <w:r w:rsidRPr="00F36EC2">
        <w:t>k</w:t>
      </w:r>
      <w:r w:rsidRPr="00F36EC2">
        <w:t>nas som vård som inte kan anstå.</w:t>
      </w:r>
    </w:p>
    <w:p w:rsidR="0092133E" w:rsidRPr="00F36EC2" w:rsidRDefault="0092133E" w:rsidP="0092133E">
      <w:pPr>
        <w:pStyle w:val="R4"/>
      </w:pPr>
      <w:r w:rsidRPr="00F36EC2">
        <w:t xml:space="preserve">Utskottets ställningstagande </w:t>
      </w:r>
    </w:p>
    <w:p w:rsidR="0092133E" w:rsidRPr="00F36EC2" w:rsidRDefault="0092133E" w:rsidP="0092133E">
      <w:r w:rsidRPr="00F36EC2">
        <w:t>Enligt överenskommelse mellan staten och Landstingsförbundet skall land</w:t>
      </w:r>
      <w:r w:rsidRPr="00F36EC2">
        <w:t>s</w:t>
      </w:r>
      <w:r w:rsidRPr="00F36EC2">
        <w:t>tingen ge asylsökande m.fl. omedelbar sjuk- och tandvård samt sådan sjuk- och tandvård som inte kan anstå. I den omfattning som landstingen ger vård enligt överenskommelsen lämnas ersättning till landstingen enligt förordnin</w:t>
      </w:r>
      <w:r w:rsidRPr="00F36EC2">
        <w:t>g</w:t>
      </w:r>
      <w:r w:rsidRPr="00F36EC2">
        <w:t>en (1996:1357) om statlig ersättning för hälso- och sjukvård till asylsökande. Ersättning lämnas även för bl.a. mödrahälsovård, förlossningsvård, preve</w:t>
      </w:r>
      <w:r w:rsidRPr="00F36EC2">
        <w:t>n</w:t>
      </w:r>
      <w:r w:rsidRPr="00F36EC2">
        <w:t>tivmedelsrådgivning och vård vid abort. Vidare lämnas ersättning för häls</w:t>
      </w:r>
      <w:r w:rsidRPr="00F36EC2">
        <w:t>o</w:t>
      </w:r>
      <w:r w:rsidRPr="00F36EC2">
        <w:t>undersökning/hälsosamtal. Utöver en schablonersättning kan staten lämna en särskild ersättning för vård om kostnaden f</w:t>
      </w:r>
      <w:r w:rsidR="009B5409" w:rsidRPr="00F36EC2">
        <w:t>ör en vårdkontakt överstiger 50 </w:t>
      </w:r>
      <w:r w:rsidRPr="00F36EC2">
        <w:t xml:space="preserve">000 kr. Enligt överenskommelsen erhåller asylsökande barn och ungdomar under 18 år samma vård som barn bosatta i Sverige. </w:t>
      </w:r>
    </w:p>
    <w:p w:rsidR="0092133E" w:rsidRPr="00F36EC2" w:rsidRDefault="0092133E" w:rsidP="0092133E">
      <w:pPr>
        <w:pStyle w:val="Normaltindrag"/>
      </w:pPr>
      <w:r w:rsidRPr="00F36EC2">
        <w:t>Av Socialstyrelsens allmänna råd (1995:4) Hälso- och sjukvård för asyls</w:t>
      </w:r>
      <w:r w:rsidRPr="00F36EC2">
        <w:t>ö</w:t>
      </w:r>
      <w:r w:rsidRPr="00F36EC2">
        <w:t>kande och flyktingar framgår att begreppet omedelbar vård och vård som inte kan anstå inte kan definieras så att det täcker alla situationer som kan up</w:t>
      </w:r>
      <w:r w:rsidRPr="00F36EC2">
        <w:t>p</w:t>
      </w:r>
      <w:r w:rsidRPr="00F36EC2">
        <w:t>komma. Det är endast den vårdansvariga läkaren som utifrån förutsättninga</w:t>
      </w:r>
      <w:r w:rsidRPr="00F36EC2">
        <w:t>r</w:t>
      </w:r>
      <w:r w:rsidRPr="00F36EC2">
        <w:t>na i det enskilda fallet kan bedöma vilken vård som skall ges. Vård som inte faller under dessa kriterier och där en måttlig fördröjning inte medför allvarl</w:t>
      </w:r>
      <w:r w:rsidRPr="00F36EC2">
        <w:t>i</w:t>
      </w:r>
      <w:r w:rsidRPr="00F36EC2">
        <w:t>ga följder för patienten ersätts inte av staten. I begreppet hälso- och sjukvård ingår även psykologisk och psykiatrisk vård till personer som på grund av exempelvis traumatiska upplevelser och övergrepp är i behov av sådan vård. Det är även i dessa fall den vårdansvarige läkaren som utifrån förutsättnin</w:t>
      </w:r>
      <w:r w:rsidRPr="00F36EC2">
        <w:t>g</w:t>
      </w:r>
      <w:r w:rsidRPr="00F36EC2">
        <w:t>arna i det enskilda fallet har att bedöma vilken vård som skall ges.</w:t>
      </w:r>
    </w:p>
    <w:p w:rsidR="0092133E" w:rsidRPr="00F36EC2" w:rsidRDefault="0092133E" w:rsidP="0092133E">
      <w:pPr>
        <w:pStyle w:val="Normaltindrag"/>
      </w:pPr>
      <w:r w:rsidRPr="00F36EC2">
        <w:t xml:space="preserve">Utskottet delar inte uppfattningen </w:t>
      </w:r>
      <w:r w:rsidR="009B5409" w:rsidRPr="00F36EC2">
        <w:t xml:space="preserve">att </w:t>
      </w:r>
      <w:r w:rsidRPr="00F36EC2">
        <w:t>rätten till statlig ersättning bör utvi</w:t>
      </w:r>
      <w:r w:rsidRPr="00F36EC2">
        <w:t>d</w:t>
      </w:r>
      <w:r w:rsidRPr="00F36EC2">
        <w:t>gas till att omfatta även sjukvård för icke akuta sjukdomstillstånd. Utskottet a</w:t>
      </w:r>
      <w:r w:rsidRPr="00F36EC2">
        <w:t>v</w:t>
      </w:r>
      <w:r w:rsidRPr="00F36EC2">
        <w:t xml:space="preserve">styrker därför motionerna Sf361 yrkande 20 och Sf252 yrkande 3. Även motion Sf318 yrkande 2 avstyrks med det anförda. </w:t>
      </w:r>
    </w:p>
    <w:p w:rsidR="0092133E" w:rsidRPr="00F36EC2" w:rsidRDefault="0092133E" w:rsidP="0092133E">
      <w:pPr>
        <w:pStyle w:val="Normaltindrag"/>
      </w:pPr>
      <w:r w:rsidRPr="00F36EC2">
        <w:t>Personer under 18 år som håller sig undan så att ett beslut om avvisning e</w:t>
      </w:r>
      <w:r w:rsidRPr="00F36EC2">
        <w:t>l</w:t>
      </w:r>
      <w:r w:rsidRPr="00F36EC2">
        <w:t>ler utvisning inte kan verkställas erhåller hälso- och sjukvård även under den tid de håller sig gömda. I dessa fall lämnar staten ersättning för vården. Dä</w:t>
      </w:r>
      <w:r w:rsidRPr="00F36EC2">
        <w:t>r</w:t>
      </w:r>
      <w:r w:rsidRPr="00F36EC2">
        <w:t>emot lämnas inte ersättning för vård av vuxna som håller sig gömda. Utsko</w:t>
      </w:r>
      <w:r w:rsidRPr="00F36EC2">
        <w:t>t</w:t>
      </w:r>
      <w:r w:rsidRPr="00F36EC2">
        <w:t>tet anser inte att staten – i de fall en utlänning över 18 år fått sjukvård under tiden som gömd – skall stå för kostnaderna för denna vård om uppehållstil</w:t>
      </w:r>
      <w:r w:rsidRPr="00F36EC2">
        <w:t>l</w:t>
      </w:r>
      <w:r w:rsidRPr="00F36EC2">
        <w:t xml:space="preserve">stånd senare beviljas. Det finns dock inte några hinder för landstingen att som vilken borgenär som helst efterge sin fordran. Inte heller anser utskottet att staten skall påta sig kostnaden för mödravård och förlossningsvård till illegala flyktingar. Motionerna Sf361 yrkande 22 och Sf289 avstyrks därmed. </w:t>
      </w:r>
    </w:p>
    <w:p w:rsidR="0092133E" w:rsidRPr="00F36EC2" w:rsidRDefault="0092133E" w:rsidP="0092133E">
      <w:pPr>
        <w:pStyle w:val="Normaltindrag"/>
      </w:pPr>
      <w:r w:rsidRPr="00F36EC2">
        <w:t xml:space="preserve">Utredningen om flyktingmottagande och introduktion har i betänkandet Etablering i Sverige (SOU 2003:75, s. </w:t>
      </w:r>
      <w:smartTag w:uri="urn:schemas-microsoft-com:office:smarttags" w:element="metricconverter">
        <w:smartTagPr>
          <w:attr w:name="ProductID" w:val="61 f"/>
        </w:smartTagPr>
        <w:r w:rsidRPr="00F36EC2">
          <w:t>61 f</w:t>
        </w:r>
      </w:smartTag>
      <w:r w:rsidRPr="00F36EC2">
        <w:t>.) föreslagit bl.a. att Migrationsve</w:t>
      </w:r>
      <w:r w:rsidRPr="00F36EC2">
        <w:t>r</w:t>
      </w:r>
      <w:r w:rsidRPr="00F36EC2">
        <w:t>ket regelbundet skall underrätta landstingen om vilka asylsökande som bor inom landstingsområdet och på vilken adress de kan nås för att få erbjudande om hälsoundersökning. Skälet härtill är att under 2002 var det bara 37 % som faktiskt genomgått hälsoundersökning. Det beror dels på svårigheter att hitta de asylsökande, dels på problem för landstingen att få tid och resurser för verksamheten. Förlaget kommer, om det genomförs, att underlätta för land</w:t>
      </w:r>
      <w:r w:rsidRPr="00F36EC2">
        <w:t>s</w:t>
      </w:r>
      <w:r w:rsidRPr="00F36EC2">
        <w:t>tingen att nå ut med erbjudanden om hälsoundersökning till de asyls</w:t>
      </w:r>
      <w:r w:rsidRPr="00F36EC2">
        <w:t>ö</w:t>
      </w:r>
      <w:r w:rsidRPr="00F36EC2">
        <w:t>kande. Därmed ökar möjligheterna att tidigt upptäcka de medicinska behov som finns. Utskottet har erfarit att regeringen planerar att överlämna en propos</w:t>
      </w:r>
      <w:r w:rsidRPr="00F36EC2">
        <w:t>i</w:t>
      </w:r>
      <w:r w:rsidRPr="00F36EC2">
        <w:t>tion om nyanlända invandrares etablering i Sverige under våren 2006. Efte</w:t>
      </w:r>
      <w:r w:rsidRPr="00F36EC2">
        <w:t>r</w:t>
      </w:r>
      <w:r w:rsidRPr="00F36EC2">
        <w:t>som utredningens förslag således är under beredning i Regeringskansliet anser utskottet att det i nuläget saknas skäl för riksdagen att göra något utt</w:t>
      </w:r>
      <w:r w:rsidRPr="00F36EC2">
        <w:t>a</w:t>
      </w:r>
      <w:r w:rsidRPr="00F36EC2">
        <w:t>lande i frågan. Utskottet avstyrker med det anförda motion</w:t>
      </w:r>
      <w:r w:rsidR="00C73FEB" w:rsidRPr="00F36EC2">
        <w:t>erna</w:t>
      </w:r>
      <w:r w:rsidRPr="00F36EC2">
        <w:t xml:space="preserve"> Sf205, Sf278 yrkande 6 och Sf252 yrkande 1.  </w:t>
      </w:r>
    </w:p>
    <w:p w:rsidR="0092133E" w:rsidRPr="00F36EC2" w:rsidRDefault="0092133E" w:rsidP="0092133E">
      <w:pPr>
        <w:pStyle w:val="Normaltindrag"/>
      </w:pPr>
      <w:r w:rsidRPr="00F36EC2">
        <w:t>När det gäller farhågorna för att de asylsökande inte skulle få den vård de har rätt till på grund av att landstingen inte får full kostnadstäckning hänvisar utskottet till den nya överenskommelsen mellan staten och Landstingsförbu</w:t>
      </w:r>
      <w:r w:rsidRPr="00F36EC2">
        <w:t>n</w:t>
      </w:r>
      <w:r w:rsidRPr="00F36EC2">
        <w:t>det som innebär att statens ersättning till landstingen höjts fr.o.m. den 1 januari 2005. Utskottet avstyrker därmed motion Sf361 yrkande 19.</w:t>
      </w:r>
    </w:p>
    <w:p w:rsidR="0092133E" w:rsidRPr="00F36EC2" w:rsidRDefault="0092133E" w:rsidP="0092133E">
      <w:pPr>
        <w:pStyle w:val="Normaltindrag"/>
      </w:pPr>
      <w:r w:rsidRPr="00F36EC2">
        <w:t>Utbildning i posttraumatiska syndrom av personal inom offentlig sektor är enligt utskottet en fråga som måste hanteras av respektive myndighet eller motsvarande. Utskottet anser att det saknas anledning för riksdagen att ta något initiativ i frågan. Motion Sf252 yrkande 2 avstyrks därmed.</w:t>
      </w:r>
    </w:p>
    <w:p w:rsidR="0092133E" w:rsidRPr="00F36EC2" w:rsidRDefault="0092133E" w:rsidP="0092133E">
      <w:pPr>
        <w:pStyle w:val="Rubrik3"/>
        <w:rPr>
          <w:noProof w:val="0"/>
        </w:rPr>
      </w:pPr>
      <w:bookmarkStart w:id="91" w:name="_Toc99875429"/>
      <w:r w:rsidRPr="00F36EC2">
        <w:rPr>
          <w:noProof w:val="0"/>
        </w:rPr>
        <w:t>Arbete m.m.</w:t>
      </w:r>
      <w:bookmarkEnd w:id="91"/>
    </w:p>
    <w:p w:rsidR="0092133E" w:rsidRPr="00F36EC2" w:rsidRDefault="0092133E" w:rsidP="00AC1BCE">
      <w:pPr>
        <w:pStyle w:val="R4"/>
        <w:spacing w:before="125"/>
      </w:pPr>
      <w:r w:rsidRPr="00F36EC2">
        <w:t xml:space="preserve">Motioner </w:t>
      </w:r>
    </w:p>
    <w:p w:rsidR="0092133E" w:rsidRPr="00F36EC2" w:rsidRDefault="0092133E" w:rsidP="0092133E">
      <w:r w:rsidRPr="00F36EC2">
        <w:t>I motion Sf378 av Ulrika Karls</w:t>
      </w:r>
      <w:r w:rsidR="009B5409" w:rsidRPr="00F36EC2">
        <w:t>s</w:t>
      </w:r>
      <w:r w:rsidRPr="00F36EC2">
        <w:t xml:space="preserve">on (m) begärs i yrkande 7 ett tillkännagivande om arbetstillstånd. Dagens system som kräver ansökan om att undantas från förbudet att arbeta bör enligt motionären ändras så att alla automatiskt får ett arbetstillstånd. </w:t>
      </w:r>
    </w:p>
    <w:p w:rsidR="0092133E" w:rsidRPr="00F36EC2" w:rsidRDefault="0092133E" w:rsidP="0092133E">
      <w:pPr>
        <w:pStyle w:val="Normaltindrag"/>
      </w:pPr>
      <w:r w:rsidRPr="00F36EC2">
        <w:t>Lars Leijonborg m.fl. (fp) begär i motion 2003/04:Sf326 yrkande 3 ett til</w:t>
      </w:r>
      <w:r w:rsidRPr="00F36EC2">
        <w:t>l</w:t>
      </w:r>
      <w:r w:rsidRPr="00F36EC2">
        <w:t>kännagivande om att arbete och egenförsörjning redan under väntan på beslut om uppehållstillstånd bör vara regel. I samma motion yrkande 4 begärs ett tillkännagivande om åtgärder för att förbättra mottagandet av asylsökande. Motionärerna anser att introduktionstid</w:t>
      </w:r>
      <w:r w:rsidR="008C11BD" w:rsidRPr="00F36EC2">
        <w:t>en</w:t>
      </w:r>
      <w:r w:rsidRPr="00F36EC2">
        <w:t xml:space="preserve"> bör vara mycket kort. Därefter bör arbete varvas med språkstudier.</w:t>
      </w:r>
    </w:p>
    <w:p w:rsidR="0092133E" w:rsidRPr="00F36EC2" w:rsidRDefault="0092133E" w:rsidP="0092133E">
      <w:pPr>
        <w:pStyle w:val="Normaltindrag"/>
        <w:rPr>
          <w:u w:val="single"/>
        </w:rPr>
      </w:pPr>
      <w:r w:rsidRPr="00F36EC2">
        <w:t>Sven Brus m.fl. (kd) begär i motion Sf365 yrkande 11 ett tillkännagivande om att undanröja de hinder som finns för asylsökande att snabbt få tillgång till arbetsmarknaden. Motionärerna anser att det måste blir enklare att få arbet</w:t>
      </w:r>
      <w:r w:rsidRPr="00F36EC2">
        <w:t>s</w:t>
      </w:r>
      <w:r w:rsidRPr="00F36EC2">
        <w:t>tillstånd, att handläggningstiden måste kortas och att kravet på sfi-språktest bör slopas. Ett likna</w:t>
      </w:r>
      <w:r w:rsidR="008C11BD" w:rsidRPr="00F36EC2">
        <w:t>n</w:t>
      </w:r>
      <w:r w:rsidRPr="00F36EC2">
        <w:t xml:space="preserve">de yrkande finns i motion 2003/04:Sf402 yrkande 6 av Sven Brus m.fl. (kd). </w:t>
      </w:r>
    </w:p>
    <w:p w:rsidR="0092133E" w:rsidRPr="00F36EC2" w:rsidRDefault="0092133E" w:rsidP="0092133E">
      <w:pPr>
        <w:pStyle w:val="Normaltindrag"/>
      </w:pPr>
      <w:r w:rsidRPr="00F36EC2">
        <w:t>Kalle Larsson m.fl. (v) begär i motion Sf361 yrkande 2 ett tillkännagiva</w:t>
      </w:r>
      <w:r w:rsidRPr="00F36EC2">
        <w:t>n</w:t>
      </w:r>
      <w:r w:rsidRPr="00F36EC2">
        <w:t>de om att betyg skall ekvivaleras och nödvändig kompletterande utbildning skall ges utan dröjsmål. I samma motion yrkande 7 begärs ett tillkännagiva</w:t>
      </w:r>
      <w:r w:rsidRPr="00F36EC2">
        <w:t>n</w:t>
      </w:r>
      <w:r w:rsidRPr="00F36EC2">
        <w:t>de om möjligheten att bevilja asylsökande undantag från kravet på arbetstil</w:t>
      </w:r>
      <w:r w:rsidRPr="00F36EC2">
        <w:t>l</w:t>
      </w:r>
      <w:r w:rsidRPr="00F36EC2">
        <w:t xml:space="preserve">stånd. Migrationsverket bör i högre grad än hittills bevilja undantag. </w:t>
      </w:r>
    </w:p>
    <w:p w:rsidR="0092133E" w:rsidRPr="00F36EC2" w:rsidRDefault="0092133E" w:rsidP="0092133E">
      <w:pPr>
        <w:pStyle w:val="Normaltindrag"/>
      </w:pPr>
      <w:r w:rsidRPr="00F36EC2">
        <w:t>Birgitta Carlsson m.fl. (c) begär i motion 2003/04:Sf396 yrkande 1 ett til</w:t>
      </w:r>
      <w:r w:rsidRPr="00F36EC2">
        <w:t>l</w:t>
      </w:r>
      <w:r w:rsidRPr="00F36EC2">
        <w:t>kännagivande om att ett ökat sysselsättningsfokus bör prägla flyktingmott</w:t>
      </w:r>
      <w:r w:rsidRPr="00F36EC2">
        <w:t>a</w:t>
      </w:r>
      <w:r w:rsidRPr="00F36EC2">
        <w:t xml:space="preserve">gandet. Motionärerna påpekar att det är viktigt bl.a. att validering av betyg, intyg, kunskaper och utbildning sker snarast. Vidare bör personen i fråga snarast möjligt sysselsättas, allt för att undvika en passiv och inhuman väntan på beslut. </w:t>
      </w:r>
    </w:p>
    <w:p w:rsidR="0092133E" w:rsidRPr="00F36EC2" w:rsidRDefault="0092133E" w:rsidP="0092133E">
      <w:pPr>
        <w:pStyle w:val="Normaltindrag"/>
      </w:pPr>
      <w:r w:rsidRPr="00F36EC2">
        <w:t>Birgitta Carlsson m.fl. (c) begär i motion Sf360 yrkande 14 ett tillkännag</w:t>
      </w:r>
      <w:r w:rsidRPr="00F36EC2">
        <w:t>i</w:t>
      </w:r>
      <w:r w:rsidRPr="00F36EC2">
        <w:t xml:space="preserve">vande om att asylsökande skall få ID-handlingar som gör att de själva kan ta ut sin lön. Ett likalydande yrkande finns i motion Sk243 av Birgitta Sellén och Margareta Andersson (c). </w:t>
      </w:r>
    </w:p>
    <w:p w:rsidR="0092133E" w:rsidRPr="00F36EC2" w:rsidRDefault="0092133E" w:rsidP="0092133E">
      <w:pPr>
        <w:pStyle w:val="Normaltindrag"/>
      </w:pPr>
      <w:r w:rsidRPr="00F36EC2">
        <w:t>I motion Sf255 av Hillevi Larsson m.fl. (s) begärs ett tillkännagivande om att ge riktlinjer till Migrationsverket om att samtliga asylsökande skall info</w:t>
      </w:r>
      <w:r w:rsidRPr="00F36EC2">
        <w:t>r</w:t>
      </w:r>
      <w:r w:rsidRPr="00F36EC2">
        <w:t>meras om situationen på arbets- och bostadsmarknaden i landets kommuner. Detta skulle enligt motionärerna möjliggöra en bättre integration.</w:t>
      </w:r>
    </w:p>
    <w:p w:rsidR="0092133E" w:rsidRPr="00F36EC2" w:rsidRDefault="0092133E" w:rsidP="0092133E">
      <w:pPr>
        <w:pStyle w:val="R4"/>
      </w:pPr>
      <w:r w:rsidRPr="00F36EC2">
        <w:t>Utskottets ställningstagande</w:t>
      </w:r>
    </w:p>
    <w:p w:rsidR="0092133E" w:rsidRPr="00F36EC2" w:rsidRDefault="0092133E" w:rsidP="0092133E">
      <w:r w:rsidRPr="00F36EC2">
        <w:t>Utskottet vill inledningsvis framhålla vikten av att arbete och egenförsörjning uppmuntras och att tidiga åtgärder sätts in för att underlätta inträdet på a</w:t>
      </w:r>
      <w:r w:rsidRPr="00F36EC2">
        <w:t>r</w:t>
      </w:r>
      <w:r w:rsidRPr="00F36EC2">
        <w:t xml:space="preserve">betsmarknaden för såväl asylsökande som nyanlända invandrare. </w:t>
      </w:r>
    </w:p>
    <w:p w:rsidR="0092133E" w:rsidRPr="00F36EC2" w:rsidRDefault="0092133E" w:rsidP="0092133E">
      <w:pPr>
        <w:pStyle w:val="Normaltindrag"/>
      </w:pPr>
      <w:r w:rsidRPr="00F36EC2">
        <w:t xml:space="preserve">Utredningen om flyktingmottagande och introduktion har lämnat förslag som ligger i linje med detta synsätt, nämligen att asyltiden </w:t>
      </w:r>
      <w:r w:rsidRPr="00F36EC2">
        <w:rPr>
          <w:rFonts w:ascii="OrigGarmndBT" w:hAnsi="OrigGarmndBT"/>
          <w:snapToGrid w:val="0"/>
        </w:rPr>
        <w:t>skall bli integr</w:t>
      </w:r>
      <w:r w:rsidRPr="00F36EC2">
        <w:rPr>
          <w:rFonts w:ascii="OrigGarmndBT" w:hAnsi="OrigGarmndBT"/>
          <w:snapToGrid w:val="0"/>
        </w:rPr>
        <w:t>a</w:t>
      </w:r>
      <w:r w:rsidRPr="00F36EC2">
        <w:rPr>
          <w:rFonts w:ascii="OrigGarmndBT" w:hAnsi="OrigGarmndBT"/>
          <w:snapToGrid w:val="0"/>
        </w:rPr>
        <w:t xml:space="preserve">tionsförberedande, dock utan att förlora återvändandeperspektivet. </w:t>
      </w:r>
      <w:r w:rsidRPr="00F36EC2">
        <w:t>I det tid</w:t>
      </w:r>
      <w:r w:rsidRPr="00F36EC2">
        <w:t>i</w:t>
      </w:r>
      <w:r w:rsidRPr="00F36EC2">
        <w:t>gare nämnda utredningsbetänkandet SOU 2003:75 föreslås sammanfattning</w:t>
      </w:r>
      <w:r w:rsidRPr="00F36EC2">
        <w:t>s</w:t>
      </w:r>
      <w:r w:rsidRPr="00F36EC2">
        <w:t xml:space="preserve">vis </w:t>
      </w:r>
      <w:r w:rsidRPr="00F36EC2">
        <w:rPr>
          <w:rFonts w:ascii="OrigGarmndBT" w:hAnsi="OrigGarmndBT"/>
          <w:snapToGrid w:val="0"/>
        </w:rPr>
        <w:t>att d</w:t>
      </w:r>
      <w:r w:rsidRPr="00F36EC2">
        <w:rPr>
          <w:snapToGrid w:val="0"/>
        </w:rPr>
        <w:t>e väntetider som uppstår i avvaktan på beslut skall utnyttjas så att de som får stanna har fått en god grund för sin etablering i landet och att de som måste återvända kan göra det med värdefulla erfarenheter och kunskaper. Asylsökande i arbetsför ålder skall enligt förslaget få tidigare utbildning och yrkeserfarenhet kartlagd av Migrationsverkets handläggare och ges inform</w:t>
      </w:r>
      <w:r w:rsidRPr="00F36EC2">
        <w:rPr>
          <w:snapToGrid w:val="0"/>
        </w:rPr>
        <w:t>a</w:t>
      </w:r>
      <w:r w:rsidRPr="00F36EC2">
        <w:rPr>
          <w:snapToGrid w:val="0"/>
        </w:rPr>
        <w:t xml:space="preserve">tion om möjligheterna att arbeta under asyltiden. Därtill skall företrädare för Arbetsmarknadsverket ge dem som bedöms stå nära arbetsmarknaden en fördjupad yrkes- och arbetsmarknadsrådgivning, förmedla arbete till dem som har rätt att arbeta samt </w:t>
      </w:r>
      <w:r w:rsidRPr="00F36EC2">
        <w:rPr>
          <w:rFonts w:ascii="OrigGarmndBT" w:hAnsi="OrigGarmndBT"/>
          <w:snapToGrid w:val="0"/>
        </w:rPr>
        <w:t xml:space="preserve">bistå vid anskaffning av praktikplatser. </w:t>
      </w:r>
      <w:r w:rsidRPr="00F36EC2">
        <w:rPr>
          <w:snapToGrid w:val="0"/>
        </w:rPr>
        <w:t>Vidare förslås (s. 54) att arbetsförmedlingen skall ansvara bl.a. för allmän information om förhållanden och villkor på den svenska arbetsmarknaden.</w:t>
      </w:r>
      <w:r w:rsidRPr="00F36EC2">
        <w:t xml:space="preserve"> </w:t>
      </w:r>
    </w:p>
    <w:p w:rsidR="0092133E" w:rsidRPr="00F36EC2" w:rsidRDefault="0092133E" w:rsidP="0092133E">
      <w:pPr>
        <w:pStyle w:val="Normaltindrag"/>
      </w:pPr>
      <w:r w:rsidRPr="00F36EC2">
        <w:t>Som tidigare nämnts planerar regeringen att förelägga riksdagen en prop</w:t>
      </w:r>
      <w:r w:rsidRPr="00F36EC2">
        <w:t>o</w:t>
      </w:r>
      <w:r w:rsidRPr="00F36EC2">
        <w:t>sition om nyanlända invandrares etablering i Sverige under våren 2006. U</w:t>
      </w:r>
      <w:r w:rsidRPr="00F36EC2">
        <w:t>t</w:t>
      </w:r>
      <w:r w:rsidRPr="00F36EC2">
        <w:t>skottet anser med hänsyn härtill att det inte är nödvändigt för riksdagen att göra något uttalande i frågan om åtgärder för att snabbt ge asylsökande tilltr</w:t>
      </w:r>
      <w:r w:rsidRPr="00F36EC2">
        <w:t>ä</w:t>
      </w:r>
      <w:r w:rsidRPr="00F36EC2">
        <w:t xml:space="preserve">de till arbetsmarknaden. Utskottet avstyrker därmed motionerna 2003/04:Sf326 yrkandena 3 och 4, Sf365 yrkande 11, 2003/04:Sf402 yrkande 6, Sf361 yrkande 2, 2003/04:Sf396 yrkande 1 och Sf255. </w:t>
      </w:r>
    </w:p>
    <w:p w:rsidR="0092133E" w:rsidRPr="00F36EC2" w:rsidRDefault="0092133E" w:rsidP="0092133E">
      <w:pPr>
        <w:pStyle w:val="Normaltindrag"/>
        <w:rPr>
          <w:snapToGrid w:val="0"/>
        </w:rPr>
      </w:pPr>
      <w:r w:rsidRPr="00F36EC2">
        <w:rPr>
          <w:snapToGrid w:val="0"/>
        </w:rPr>
        <w:t>I fråga om undantag från kravet på arbetstillstånd vill utskottet erinra om att det av budgetpropositionen för 2005 framgår (</w:t>
      </w:r>
      <w:r w:rsidR="00C73FEB" w:rsidRPr="00F36EC2">
        <w:rPr>
          <w:snapToGrid w:val="0"/>
        </w:rPr>
        <w:t xml:space="preserve">utg.omr. 8, </w:t>
      </w:r>
      <w:r w:rsidRPr="00F36EC2">
        <w:rPr>
          <w:snapToGrid w:val="0"/>
        </w:rPr>
        <w:t>s. 48–49) att ca 43 000 personer var registrerade i Migrationsverkets mottagande</w:t>
      </w:r>
      <w:r w:rsidR="009B5409" w:rsidRPr="00F36EC2">
        <w:rPr>
          <w:snapToGrid w:val="0"/>
        </w:rPr>
        <w:t>system vid årsskiftet 2003/</w:t>
      </w:r>
      <w:r w:rsidRPr="00F36EC2">
        <w:rPr>
          <w:snapToGrid w:val="0"/>
        </w:rPr>
        <w:t>04, att det i december 2003 var 15 560 asylsökande som hade tillträde till den öppna arbetsmarkanden samt att 696 personer hade uppgivit att de arbetade. Som redovisats ovan är en asylsökande undantagen från sky</w:t>
      </w:r>
      <w:r w:rsidRPr="00F36EC2">
        <w:rPr>
          <w:snapToGrid w:val="0"/>
        </w:rPr>
        <w:t>l</w:t>
      </w:r>
      <w:r w:rsidRPr="00F36EC2">
        <w:rPr>
          <w:snapToGrid w:val="0"/>
        </w:rPr>
        <w:t>digh</w:t>
      </w:r>
      <w:r w:rsidRPr="00F36EC2">
        <w:rPr>
          <w:snapToGrid w:val="0"/>
        </w:rPr>
        <w:t>e</w:t>
      </w:r>
      <w:r w:rsidRPr="00F36EC2">
        <w:rPr>
          <w:snapToGrid w:val="0"/>
        </w:rPr>
        <w:t>ten att ha arbetstillstånd i de fall Migrationsverket bedömer att beslut i ärendet inte kan fattas inom fyra månader. Undantaget gäller fram till dess att ett lagakraftvunnet beslut föreligger i ärendet. Enligt utskottets mening är det viktigt att en asylsökande som får vänta länge på beslut ges möjlighet att arbeta. Utskottet är emellertid inte berett att föreslå en ändring av den nuv</w:t>
      </w:r>
      <w:r w:rsidRPr="00F36EC2">
        <w:rPr>
          <w:snapToGrid w:val="0"/>
        </w:rPr>
        <w:t>a</w:t>
      </w:r>
      <w:r w:rsidRPr="00F36EC2">
        <w:rPr>
          <w:snapToGrid w:val="0"/>
        </w:rPr>
        <w:t>rande ordningen men förutsätter med hänsyn till de långa handläggningstide</w:t>
      </w:r>
      <w:r w:rsidRPr="00F36EC2">
        <w:rPr>
          <w:snapToGrid w:val="0"/>
        </w:rPr>
        <w:t>r</w:t>
      </w:r>
      <w:r w:rsidRPr="00F36EC2">
        <w:rPr>
          <w:snapToGrid w:val="0"/>
        </w:rPr>
        <w:t>na i asylsystemet att en asylsökande som får ett erbjudande om arbete på ett snabbt och enkelt sätt får bevis om undantag från kravet på arbetstillstånd. Med det anförda avstyrker utskottet motionerna Sf378 yrkande 7 och Sf361 yrkande 7.</w:t>
      </w:r>
    </w:p>
    <w:p w:rsidR="0092133E" w:rsidRPr="00F36EC2" w:rsidRDefault="0092133E" w:rsidP="0092133E">
      <w:pPr>
        <w:pStyle w:val="Normaltindrag"/>
      </w:pPr>
      <w:r w:rsidRPr="00F36EC2">
        <w:rPr>
          <w:snapToGrid w:val="0"/>
        </w:rPr>
        <w:t xml:space="preserve">I två av motionerna framhålls svårigheterna för en asylsökande att få ID-handlingar. En viktig faktor i sammanhanget är den kraftigt ökade </w:t>
      </w:r>
      <w:r w:rsidRPr="00F36EC2">
        <w:t>dokumen</w:t>
      </w:r>
      <w:r w:rsidRPr="00F36EC2">
        <w:t>t</w:t>
      </w:r>
      <w:r w:rsidRPr="00F36EC2">
        <w:t>lösheten under de senaste åren. Av utredningsbetänkandet Tidsbegränsat uppehållstillstånd vid oklar identitet och resväg (SOU 2004:132) framgår att 1997 saknade 34 % av de asylsökande passhandlingar, dvs. pass eller vissa slags identitetskort och körkort. Första kvartalet 2004 saknade 93 % av de asylsökande passhandling. F</w:t>
      </w:r>
      <w:r w:rsidRPr="00F36EC2">
        <w:rPr>
          <w:snapToGrid w:val="0"/>
        </w:rPr>
        <w:t>rågan om ID-kort har även berörts i utredning</w:t>
      </w:r>
      <w:r w:rsidRPr="00F36EC2">
        <w:rPr>
          <w:snapToGrid w:val="0"/>
        </w:rPr>
        <w:t>s</w:t>
      </w:r>
      <w:r w:rsidRPr="00F36EC2">
        <w:rPr>
          <w:snapToGrid w:val="0"/>
        </w:rPr>
        <w:t>betänkandet EG-rätten och mottagandet av asylsökande (SOU 2003:89). Däri framhålls (s. 55) att asylsökande ibland har problem med att identifiera sig och att problemet accentueras för dem som lyckas ordna ett eget förvärvsa</w:t>
      </w:r>
      <w:r w:rsidRPr="00F36EC2">
        <w:rPr>
          <w:snapToGrid w:val="0"/>
        </w:rPr>
        <w:t>r</w:t>
      </w:r>
      <w:r w:rsidRPr="00F36EC2">
        <w:rPr>
          <w:snapToGrid w:val="0"/>
        </w:rPr>
        <w:t>bete under väntetiden. Dessa asylsökande får ofta problem med att hämta ut sin lön i bank eller hos Svensk kassaservice och Migrationsverkets personal tvingas lägga ned ganska mycket tid och resurser på att lösa sådana problem. Utredningen lämnar inte något förslag vad gäller ID-kort utan föreslår sa</w:t>
      </w:r>
      <w:r w:rsidRPr="00F36EC2">
        <w:rPr>
          <w:snapToGrid w:val="0"/>
        </w:rPr>
        <w:t>m</w:t>
      </w:r>
      <w:r w:rsidRPr="00F36EC2">
        <w:rPr>
          <w:snapToGrid w:val="0"/>
        </w:rPr>
        <w:t>manfattningsvis att det s.k. LMA-kortet anpassas till direktivet 2003/9/EG om miniminormer för mottagandevillkor för asylsökande genom att det komple</w:t>
      </w:r>
      <w:r w:rsidRPr="00F36EC2">
        <w:rPr>
          <w:snapToGrid w:val="0"/>
        </w:rPr>
        <w:t>t</w:t>
      </w:r>
      <w:r w:rsidRPr="00F36EC2">
        <w:rPr>
          <w:snapToGrid w:val="0"/>
        </w:rPr>
        <w:t>teras med en text som anger att innehavaren av kortet är asylsökande. Utre</w:t>
      </w:r>
      <w:r w:rsidRPr="00F36EC2">
        <w:rPr>
          <w:snapToGrid w:val="0"/>
        </w:rPr>
        <w:t>d</w:t>
      </w:r>
      <w:r w:rsidRPr="00F36EC2">
        <w:rPr>
          <w:snapToGrid w:val="0"/>
        </w:rPr>
        <w:t xml:space="preserve">ningens förslag bereds för närvarande inom Regeringskansliet med sikte på att en proposition skall </w:t>
      </w:r>
      <w:r w:rsidRPr="00F36EC2">
        <w:t>föreläggas riksdagen under september 2005.</w:t>
      </w:r>
      <w:r w:rsidRPr="00F36EC2">
        <w:rPr>
          <w:snapToGrid w:val="0"/>
        </w:rPr>
        <w:t xml:space="preserve"> Med hänsyn till att problemet med ID-kort för asylsökande har påtalats av nyss nämnda utredning</w:t>
      </w:r>
      <w:r w:rsidRPr="00F36EC2">
        <w:t xml:space="preserve"> anser utskottet att riksdagen inte nu bör vidta n</w:t>
      </w:r>
      <w:r w:rsidRPr="00F36EC2">
        <w:t>å</w:t>
      </w:r>
      <w:r w:rsidRPr="00F36EC2">
        <w:t xml:space="preserve">gon åtgärd i frågan. Utskottet avstyrker motionerna Sf360 yrkande 14 och Sk243. </w:t>
      </w:r>
    </w:p>
    <w:p w:rsidR="0092133E" w:rsidRPr="00F36EC2" w:rsidRDefault="0092133E" w:rsidP="0092133E">
      <w:pPr>
        <w:pStyle w:val="Rubrik3"/>
        <w:rPr>
          <w:noProof w:val="0"/>
        </w:rPr>
      </w:pPr>
      <w:bookmarkStart w:id="92" w:name="_Toc99875430"/>
      <w:r w:rsidRPr="00F36EC2">
        <w:rPr>
          <w:noProof w:val="0"/>
        </w:rPr>
        <w:t>Svenskundervisning</w:t>
      </w:r>
      <w:bookmarkEnd w:id="92"/>
      <w:r w:rsidRPr="00F36EC2">
        <w:rPr>
          <w:noProof w:val="0"/>
        </w:rPr>
        <w:t xml:space="preserve"> </w:t>
      </w:r>
    </w:p>
    <w:p w:rsidR="0092133E" w:rsidRPr="00F36EC2" w:rsidRDefault="0092133E" w:rsidP="00AC1BCE">
      <w:pPr>
        <w:pStyle w:val="R4"/>
        <w:spacing w:before="125"/>
      </w:pPr>
      <w:r w:rsidRPr="00F36EC2">
        <w:t xml:space="preserve">Motioner </w:t>
      </w:r>
    </w:p>
    <w:p w:rsidR="0092133E" w:rsidRPr="00F36EC2" w:rsidRDefault="0092133E" w:rsidP="0092133E">
      <w:r w:rsidRPr="00F36EC2">
        <w:t>I motion Sf378 av Ulrika Karls</w:t>
      </w:r>
      <w:r w:rsidR="009B5409" w:rsidRPr="00F36EC2">
        <w:t>s</w:t>
      </w:r>
      <w:r w:rsidRPr="00F36EC2">
        <w:t>on (m) begärs i yrkande 4 ett tillkännagivande om undervisning i svenska. Motionären anser att alla asylsökande skall erbj</w:t>
      </w:r>
      <w:r w:rsidRPr="00F36EC2">
        <w:t>u</w:t>
      </w:r>
      <w:r w:rsidRPr="00F36EC2">
        <w:t xml:space="preserve">das undervisning i svenska under hela vistelsetiden. </w:t>
      </w:r>
    </w:p>
    <w:p w:rsidR="0092133E" w:rsidRPr="00F36EC2" w:rsidRDefault="0092133E" w:rsidP="0092133E">
      <w:pPr>
        <w:pStyle w:val="Normaltindrag"/>
        <w:rPr>
          <w:u w:val="single"/>
        </w:rPr>
      </w:pPr>
      <w:r w:rsidRPr="00F36EC2">
        <w:t>Kalle Larsson m.fl. (v) begär i motion Sf361 yrkande 1 ett tillkännagiva</w:t>
      </w:r>
      <w:r w:rsidRPr="00F36EC2">
        <w:t>n</w:t>
      </w:r>
      <w:r w:rsidRPr="00F36EC2">
        <w:t>de om att svenskundervisning skall starta omedelbart och att den inte skall avbrytas vid ett beslut om avslag av Migrationsverket.</w:t>
      </w:r>
      <w:r w:rsidRPr="00F36EC2">
        <w:rPr>
          <w:u w:val="single"/>
        </w:rPr>
        <w:t xml:space="preserve">  </w:t>
      </w:r>
    </w:p>
    <w:p w:rsidR="0092133E" w:rsidRPr="00F36EC2" w:rsidRDefault="0092133E" w:rsidP="0092133E">
      <w:pPr>
        <w:pStyle w:val="Normaltindrag"/>
      </w:pPr>
      <w:r w:rsidRPr="00F36EC2">
        <w:t>Birgitta Carlsson m.fl. (c) begär i motion Sf360 yrkande 13 ett tillkännag</w:t>
      </w:r>
      <w:r w:rsidRPr="00F36EC2">
        <w:t>i</w:t>
      </w:r>
      <w:r w:rsidRPr="00F36EC2">
        <w:t xml:space="preserve">vande om att asylsökande som skall avvisas skall ha rätt att arbeta och studera svenska ända fram till avvisningsdatum. </w:t>
      </w:r>
    </w:p>
    <w:p w:rsidR="0092133E" w:rsidRPr="00F36EC2" w:rsidRDefault="0092133E" w:rsidP="0092133E">
      <w:pPr>
        <w:pStyle w:val="Normaltindrag"/>
      </w:pPr>
      <w:r w:rsidRPr="00F36EC2">
        <w:t>I motion 2003/04:Sf332 av Marina Pettersson (s) begärs ett tillkännag</w:t>
      </w:r>
      <w:r w:rsidRPr="00F36EC2">
        <w:t>i</w:t>
      </w:r>
      <w:r w:rsidRPr="00F36EC2">
        <w:t xml:space="preserve">vande om svenskundervisning för flyktingar. Antalet undervisningstimmar skiljer sig åt i landet. Motionären anser att likformighet skall gälla oavsett placering. </w:t>
      </w:r>
    </w:p>
    <w:p w:rsidR="0092133E" w:rsidRPr="00F36EC2" w:rsidRDefault="0092133E" w:rsidP="0092133E">
      <w:pPr>
        <w:pStyle w:val="R4"/>
      </w:pPr>
      <w:r w:rsidRPr="00F36EC2">
        <w:t xml:space="preserve">Utskottets ställningstagande </w:t>
      </w:r>
    </w:p>
    <w:p w:rsidR="0092133E" w:rsidRPr="00F36EC2" w:rsidRDefault="0092133E" w:rsidP="0092133E">
      <w:pPr>
        <w:rPr>
          <w:snapToGrid w:val="0"/>
        </w:rPr>
      </w:pPr>
      <w:r w:rsidRPr="00F36EC2">
        <w:t>Enligt LMA åligger det Migrationsverket att i lämplig omfattning ge asyls</w:t>
      </w:r>
      <w:r w:rsidRPr="00F36EC2">
        <w:t>ö</w:t>
      </w:r>
      <w:r w:rsidRPr="00F36EC2">
        <w:t>kande m.fl. sysselsättning bl.a. genom att de får tillfälle att delta i svensku</w:t>
      </w:r>
      <w:r w:rsidRPr="00F36EC2">
        <w:t>n</w:t>
      </w:r>
      <w:r w:rsidRPr="00F36EC2">
        <w:t>dervisning. Som nämnts innehåller utredningsbetänkandet Etablering i Sver</w:t>
      </w:r>
      <w:r w:rsidRPr="00F36EC2">
        <w:t>i</w:t>
      </w:r>
      <w:r w:rsidRPr="00F36EC2">
        <w:t>ge (SOU 2003:75) även förslag som tar sikte på asyltiden, som enligt utre</w:t>
      </w:r>
      <w:r w:rsidRPr="00F36EC2">
        <w:t>d</w:t>
      </w:r>
      <w:r w:rsidRPr="00F36EC2">
        <w:t xml:space="preserve">ningen skall vara integrationsförberedande. </w:t>
      </w:r>
      <w:r w:rsidRPr="00F36EC2">
        <w:rPr>
          <w:snapToGrid w:val="0"/>
        </w:rPr>
        <w:t>Bland annat förslås att den svenskundervisning som erbjuds skall följa kursplanen för sfi och att de st</w:t>
      </w:r>
      <w:r w:rsidRPr="00F36EC2">
        <w:rPr>
          <w:snapToGrid w:val="0"/>
        </w:rPr>
        <w:t>u</w:t>
      </w:r>
      <w:r w:rsidRPr="00F36EC2">
        <w:rPr>
          <w:snapToGrid w:val="0"/>
        </w:rPr>
        <w:t>derande skall ha möjlighet att avlägga prov på ett sådant sätt att de kan ligga till grund för tillträde till fortsatta studier. Svenskundervisningen skall dessu</w:t>
      </w:r>
      <w:r w:rsidRPr="00F36EC2">
        <w:rPr>
          <w:snapToGrid w:val="0"/>
        </w:rPr>
        <w:t>t</w:t>
      </w:r>
      <w:r w:rsidRPr="00F36EC2">
        <w:rPr>
          <w:snapToGrid w:val="0"/>
        </w:rPr>
        <w:t>om innehålla arbets- och samhällslivsorientering i enlighet med förslag i Sfi-utredningens betänkande Vidare vägar och vägen vidare – svenska som an</w:t>
      </w:r>
      <w:r w:rsidRPr="00F36EC2">
        <w:rPr>
          <w:snapToGrid w:val="0"/>
        </w:rPr>
        <w:t>d</w:t>
      </w:r>
      <w:r w:rsidRPr="00F36EC2">
        <w:rPr>
          <w:snapToGrid w:val="0"/>
        </w:rPr>
        <w:t xml:space="preserve">raspråk </w:t>
      </w:r>
      <w:r w:rsidR="008C11BD" w:rsidRPr="00F36EC2">
        <w:rPr>
          <w:snapToGrid w:val="0"/>
        </w:rPr>
        <w:t xml:space="preserve">för samhälls- och arbetsliv </w:t>
      </w:r>
      <w:r w:rsidRPr="00F36EC2">
        <w:rPr>
          <w:snapToGrid w:val="0"/>
        </w:rPr>
        <w:t>(SOU 2003:77). Av sistnämnda betänka</w:t>
      </w:r>
      <w:r w:rsidRPr="00F36EC2">
        <w:rPr>
          <w:snapToGrid w:val="0"/>
        </w:rPr>
        <w:t>n</w:t>
      </w:r>
      <w:r w:rsidRPr="00F36EC2">
        <w:rPr>
          <w:snapToGrid w:val="0"/>
        </w:rPr>
        <w:t>de fra</w:t>
      </w:r>
      <w:r w:rsidRPr="00F36EC2">
        <w:rPr>
          <w:snapToGrid w:val="0"/>
        </w:rPr>
        <w:t>m</w:t>
      </w:r>
      <w:r w:rsidRPr="00F36EC2">
        <w:rPr>
          <w:snapToGrid w:val="0"/>
        </w:rPr>
        <w:t>går bl.a. (s. 105) att Migrationsverket redan under 2003 fattade beslut att svenskundervisnin</w:t>
      </w:r>
      <w:r w:rsidRPr="00F36EC2">
        <w:rPr>
          <w:snapToGrid w:val="0"/>
        </w:rPr>
        <w:t>g</w:t>
      </w:r>
      <w:r w:rsidRPr="00F36EC2">
        <w:rPr>
          <w:snapToGrid w:val="0"/>
        </w:rPr>
        <w:t>en för asylsökande fr.o.m. 2004 skall följa kursplanen för sfi i alla landets regioner och att tanken med det är att förbättra möjligh</w:t>
      </w:r>
      <w:r w:rsidRPr="00F36EC2">
        <w:rPr>
          <w:snapToGrid w:val="0"/>
        </w:rPr>
        <w:t>e</w:t>
      </w:r>
      <w:r w:rsidRPr="00F36EC2">
        <w:rPr>
          <w:snapToGrid w:val="0"/>
        </w:rPr>
        <w:t>terna att styra och följa upp verksamheten liksom att underlätta en övergång från Migrationsve</w:t>
      </w:r>
      <w:r w:rsidRPr="00F36EC2">
        <w:rPr>
          <w:snapToGrid w:val="0"/>
        </w:rPr>
        <w:t>r</w:t>
      </w:r>
      <w:r w:rsidRPr="00F36EC2">
        <w:rPr>
          <w:snapToGrid w:val="0"/>
        </w:rPr>
        <w:t xml:space="preserve">ket till kommunen för dem som får uppehållstillstånd.     </w:t>
      </w:r>
    </w:p>
    <w:p w:rsidR="0092133E" w:rsidRPr="00F36EC2" w:rsidRDefault="0092133E" w:rsidP="0092133E">
      <w:pPr>
        <w:pStyle w:val="Normaltindrag"/>
      </w:pPr>
      <w:r w:rsidRPr="00F36EC2">
        <w:t xml:space="preserve">Mot bakgrund härav och då regeringen som nämnts planerar att förlägga riksdagen en proposition om nyanlända invandrares etablering i Sverige under våren 2006 anser utskottet att det inte finns anledning för riksdagen att ta något initiativ i frågan. </w:t>
      </w:r>
    </w:p>
    <w:p w:rsidR="0092133E" w:rsidRPr="00F36EC2" w:rsidRDefault="0092133E" w:rsidP="0092133E">
      <w:pPr>
        <w:pStyle w:val="Normaltindrag"/>
      </w:pPr>
      <w:r w:rsidRPr="00F36EC2">
        <w:t xml:space="preserve">Beträffande möjligheten att arbeta och studera svenska från det att beslut om avvisning eller utvisning har meddelats till dess att verkställighet sker vill utskottet erinra om att när ett lagakraftvunnet avvisningsbeslut föreligger skall personen i fråga lämna landet. Huvudregeln är att han eller hon skall göra det inom två veckor. Med hänsyn härtill anser utskottet att det inte är rimligt att undantaget från skyldigheten att ha arbetstillstånd utsträcks till att gälla även denna tid. Utskottet intar motsvarande ståndpunkt vad gäller svenskundervisning. </w:t>
      </w:r>
    </w:p>
    <w:p w:rsidR="0092133E" w:rsidRPr="00F36EC2" w:rsidRDefault="0092133E" w:rsidP="0092133E">
      <w:pPr>
        <w:pStyle w:val="Normaltindrag"/>
      </w:pPr>
      <w:r w:rsidRPr="00F36EC2">
        <w:t xml:space="preserve">Utskottet avstyrker med det anförda motionerna Sf378 yrkande 4, Sf361 yrkande 1, Sf360 yrkande 13 och 2003/04:Sf332. </w:t>
      </w:r>
    </w:p>
    <w:p w:rsidR="0092133E" w:rsidRPr="00F36EC2" w:rsidRDefault="0092133E" w:rsidP="0092133E">
      <w:pPr>
        <w:pStyle w:val="Rubrik3"/>
        <w:rPr>
          <w:noProof w:val="0"/>
        </w:rPr>
      </w:pPr>
      <w:bookmarkStart w:id="93" w:name="_Toc99875431"/>
      <w:r w:rsidRPr="00F36EC2">
        <w:rPr>
          <w:noProof w:val="0"/>
        </w:rPr>
        <w:t>Ersättning till kommuner för asylsökande m.m.</w:t>
      </w:r>
      <w:bookmarkEnd w:id="93"/>
      <w:r w:rsidRPr="00F36EC2">
        <w:rPr>
          <w:noProof w:val="0"/>
        </w:rPr>
        <w:t xml:space="preserve"> </w:t>
      </w:r>
    </w:p>
    <w:p w:rsidR="0092133E" w:rsidRPr="00F36EC2" w:rsidRDefault="0092133E" w:rsidP="00AC1BCE">
      <w:pPr>
        <w:pStyle w:val="R4"/>
        <w:spacing w:before="125"/>
      </w:pPr>
      <w:r w:rsidRPr="00F36EC2">
        <w:t xml:space="preserve">Motioner </w:t>
      </w:r>
    </w:p>
    <w:p w:rsidR="0092133E" w:rsidRPr="00F36EC2" w:rsidRDefault="0092133E" w:rsidP="0092133E">
      <w:pPr>
        <w:rPr>
          <w:sz w:val="18"/>
        </w:rPr>
      </w:pPr>
      <w:r w:rsidRPr="00F36EC2">
        <w:t xml:space="preserve">Per Westerberg m.fl. (m) begär i motion Sf237 yrkande 7 ett tillkännagivande om att finansieringen av flyktingmottagningen bör vara ett statligt ansvar. Dagens dubbla system för mottagning av flyktingar, dvs. Migrationsverkets verksamhet och den kommunala introduktionen, bör enligt motionärerna ersättas av ett enda system med staten som ansvarig för finansieringen. </w:t>
      </w:r>
    </w:p>
    <w:p w:rsidR="0092133E" w:rsidRPr="00F36EC2" w:rsidRDefault="0092133E" w:rsidP="0092133E">
      <w:pPr>
        <w:pStyle w:val="Normaltindrag"/>
      </w:pPr>
      <w:r w:rsidRPr="00F36EC2">
        <w:t>I motion Sf211 av Torsten Lindström (kd) begärs i yrkande 1 ett tillkänn</w:t>
      </w:r>
      <w:r w:rsidRPr="00F36EC2">
        <w:t>a</w:t>
      </w:r>
      <w:r w:rsidRPr="00F36EC2">
        <w:t>givande om det statliga ansvaret för kostnader föranledda av asylsökandes vistelse i kommunerna. Flyktingpolitiken är en nationell angelägenhet. Om inte kommunerna kompenseras blir det svårt att finna kommuner som vill ta emot asylsökande. I samma motion yrkande 2 begärs att regeringen återko</w:t>
      </w:r>
      <w:r w:rsidRPr="00F36EC2">
        <w:t>m</w:t>
      </w:r>
      <w:r w:rsidRPr="00F36EC2">
        <w:t>mer till riksdagen med en redogörelse för vidtagna initiativ för att kompens</w:t>
      </w:r>
      <w:r w:rsidRPr="00F36EC2">
        <w:t>e</w:t>
      </w:r>
      <w:r w:rsidRPr="00F36EC2">
        <w:t xml:space="preserve">ra kommunerna för deras kostnader för asylsökande. </w:t>
      </w:r>
    </w:p>
    <w:p w:rsidR="0092133E" w:rsidRPr="00F36EC2" w:rsidRDefault="0092133E" w:rsidP="0092133E">
      <w:pPr>
        <w:pStyle w:val="Normaltindrag"/>
      </w:pPr>
      <w:r w:rsidRPr="00F36EC2">
        <w:t>I motion 2003/04:Sf300 av Rigmor Stenmark (c) begärs ett tillkännagiva</w:t>
      </w:r>
      <w:r w:rsidRPr="00F36EC2">
        <w:t>n</w:t>
      </w:r>
      <w:r w:rsidRPr="00F36EC2">
        <w:t>de om en översyn av de ekonomiska åtaganden som det innebär för en ko</w:t>
      </w:r>
      <w:r w:rsidRPr="00F36EC2">
        <w:t>m</w:t>
      </w:r>
      <w:r w:rsidRPr="00F36EC2">
        <w:t>mun att inom sitt område ansvara för en flyktingförläggning. Enligt motion</w:t>
      </w:r>
      <w:r w:rsidRPr="00F36EC2">
        <w:t>ä</w:t>
      </w:r>
      <w:r w:rsidRPr="00F36EC2">
        <w:t>ren medför det extra kostnader för värdkommunen. Staten bör därför tillfö</w:t>
      </w:r>
      <w:r w:rsidRPr="00F36EC2">
        <w:t>r</w:t>
      </w:r>
      <w:r w:rsidRPr="00F36EC2">
        <w:t>säkra kommunerna ersättning för de extra kostnader, t.ex. för barn- och un</w:t>
      </w:r>
      <w:r w:rsidRPr="00F36EC2">
        <w:t>g</w:t>
      </w:r>
      <w:r w:rsidRPr="00F36EC2">
        <w:t>domsvård, som inte ersätts direkt av Migrationsverket.</w:t>
      </w:r>
    </w:p>
    <w:p w:rsidR="0092133E" w:rsidRPr="00F36EC2" w:rsidRDefault="0092133E" w:rsidP="0092133E">
      <w:pPr>
        <w:pStyle w:val="Normaltindrag"/>
      </w:pPr>
      <w:r w:rsidRPr="00F36EC2">
        <w:t>Birgitta Carlsson m.fl. (c) begär i motion Sf265 yrkande 2 ett tillkännag</w:t>
      </w:r>
      <w:r w:rsidRPr="00F36EC2">
        <w:t>i</w:t>
      </w:r>
      <w:r w:rsidRPr="00F36EC2">
        <w:t>vande om att införa ett decentraliserat flyktingmottagande med ett större individfokus. Mottagande sker på ett fåtal av Migrationsverkets enheter, där dessutom belastningen är mycket hög. En decentralisering ger en jämnare fördelning av mottagandet över landet och utgör god grund för en lyckad integration. Ett liknande yrkande finns i motion Sf12 yrkande 2 av Birgitta Carlsson m.fl. (c). I sistnämnda motion yrkande 3 begärs ett tillkännagivande om att staten bör ge kommunerna ersättning för de kostnader som uppko</w:t>
      </w:r>
      <w:r w:rsidRPr="00F36EC2">
        <w:t>m</w:t>
      </w:r>
      <w:r w:rsidRPr="00F36EC2">
        <w:t xml:space="preserve">mer i och med flyktingmottagandet. </w:t>
      </w:r>
    </w:p>
    <w:p w:rsidR="0092133E" w:rsidRPr="00F36EC2" w:rsidRDefault="0092133E" w:rsidP="0092133E">
      <w:pPr>
        <w:pStyle w:val="R4"/>
      </w:pPr>
      <w:r w:rsidRPr="00F36EC2">
        <w:t xml:space="preserve">Utskottets ställningstagande </w:t>
      </w:r>
    </w:p>
    <w:p w:rsidR="0092133E" w:rsidRPr="00F36EC2" w:rsidRDefault="0092133E" w:rsidP="0092133E">
      <w:r w:rsidRPr="00F36EC2">
        <w:t>Utskottet har full förståelse för att det stora antalet asylsökande de senaste åren liksom det förhållandet att så många blir kvar i mottagningssystemet har inneburit ökade kostnader för kommunerna. Under 2003 kom 31 355 asyls</w:t>
      </w:r>
      <w:r w:rsidRPr="00F36EC2">
        <w:t>ö</w:t>
      </w:r>
      <w:r w:rsidRPr="00F36EC2">
        <w:t>kande till Sverige, vilket var något färre än 2002, då 33 000 personer sökte asyl här. Enligt regeringens prognos kommer 22 000 personer att söka asyl i Sverige under 2005. En så påtaglig minskning av antalet asylsökande jämfört med tidigare år i kombination med att Migrationsverket och Utlänningsnäm</w:t>
      </w:r>
      <w:r w:rsidRPr="00F36EC2">
        <w:t>n</w:t>
      </w:r>
      <w:r w:rsidRPr="00F36EC2">
        <w:t>den får ökade resurser för 2005 för att minska ärendebalanserna bör få till följd att även de långa vistelsetiderna i mottagningssystemet minskar. Utsko</w:t>
      </w:r>
      <w:r w:rsidRPr="00F36EC2">
        <w:t>t</w:t>
      </w:r>
      <w:r w:rsidRPr="00F36EC2">
        <w:t>tet, som förutsätter att regeringen noga följer utvecklingen av kommunernas kostnader för asylsökande, anser att det i första hand får ankomma på rege</w:t>
      </w:r>
      <w:r w:rsidRPr="00F36EC2">
        <w:t>r</w:t>
      </w:r>
      <w:r w:rsidRPr="00F36EC2">
        <w:t xml:space="preserve">ingen att inför beredningen av budgetförslagen i höst överväga om ytterligare åtgärder och/eller resurser bör tillföras kommunerna för dessa kostnader. Med det anförda avstyrker utskottet motionerna Sf211 yrkandena 1 och 2, 2003/04:Sf300 och Sf12 yrkande 3. </w:t>
      </w:r>
    </w:p>
    <w:p w:rsidR="0092133E" w:rsidRPr="00F36EC2" w:rsidRDefault="0092133E" w:rsidP="0092133E">
      <w:pPr>
        <w:pStyle w:val="Normaltindrag"/>
      </w:pPr>
      <w:r w:rsidRPr="00F36EC2">
        <w:t>Något skäl för att slå samman Migrationsverkets verksamhet med komm</w:t>
      </w:r>
      <w:r w:rsidRPr="00F36EC2">
        <w:t>u</w:t>
      </w:r>
      <w:r w:rsidRPr="00F36EC2">
        <w:t>nernas eller att i övrigt göra några större förändringar i den nuvarande a</w:t>
      </w:r>
      <w:r w:rsidRPr="00F36EC2">
        <w:t>n</w:t>
      </w:r>
      <w:r w:rsidRPr="00F36EC2">
        <w:t xml:space="preserve">svarsfördelningen mellan stat och kommun när det gäller mottagandet av asylsökande kan utskottet inte se. Inte heller ser utskottet något skäl att införa ett decentraliserat mottagande av asylsökande. Motionerna Sf237 yrkande 7, Sf265 yrkande 2 och Sf12 yrkande 2 avstyrks därmed.    </w:t>
      </w:r>
    </w:p>
    <w:p w:rsidR="0092133E" w:rsidRPr="00F36EC2" w:rsidRDefault="0092133E" w:rsidP="0092133E">
      <w:pPr>
        <w:pStyle w:val="Rubrik3"/>
        <w:rPr>
          <w:noProof w:val="0"/>
        </w:rPr>
      </w:pPr>
      <w:bookmarkStart w:id="94" w:name="_Toc99875432"/>
      <w:r w:rsidRPr="00F36EC2">
        <w:rPr>
          <w:noProof w:val="0"/>
        </w:rPr>
        <w:t>Barns rätt till skola, vård m.m.</w:t>
      </w:r>
      <w:bookmarkEnd w:id="94"/>
      <w:r w:rsidRPr="00F36EC2">
        <w:rPr>
          <w:noProof w:val="0"/>
        </w:rPr>
        <w:t xml:space="preserve"> </w:t>
      </w:r>
    </w:p>
    <w:p w:rsidR="0092133E" w:rsidRPr="00F36EC2" w:rsidRDefault="0092133E" w:rsidP="00AC1BCE">
      <w:pPr>
        <w:pStyle w:val="R4"/>
        <w:spacing w:before="125"/>
      </w:pPr>
      <w:r w:rsidRPr="00F36EC2">
        <w:t>Motioner</w:t>
      </w:r>
    </w:p>
    <w:p w:rsidR="0092133E" w:rsidRPr="00F36EC2" w:rsidRDefault="0092133E" w:rsidP="0092133E">
      <w:r w:rsidRPr="00F36EC2">
        <w:t>I motion Sf378 av Ulrika Karls</w:t>
      </w:r>
      <w:r w:rsidR="009B5409" w:rsidRPr="00F36EC2">
        <w:t>s</w:t>
      </w:r>
      <w:r w:rsidRPr="00F36EC2">
        <w:t>on (m) begärs i yrkande 5 ett tillkännagivande om undervisning för barn. Enligt motionären är det inte acceptabelt med s.k. asylklasser, dvs. klasser med ett begränsat antal ämnen. I samma motion yrkande 6 begärs ett tillkännagivande om ingripanden vid uppsökande hälso- och sjukvård och skola. Gömda barn törs inte gå till skolan eller uppsöka sjukvården. Det borde därför vara olagligt med polisingripa</w:t>
      </w:r>
      <w:r w:rsidRPr="00F36EC2">
        <w:t>n</w:t>
      </w:r>
      <w:r w:rsidRPr="00F36EC2">
        <w:t>den i skolan och inom hälso- och sjukvården.</w:t>
      </w:r>
    </w:p>
    <w:p w:rsidR="0092133E" w:rsidRPr="00F36EC2" w:rsidRDefault="0092133E" w:rsidP="0092133E">
      <w:pPr>
        <w:pStyle w:val="Normaltindrag"/>
      </w:pPr>
      <w:r w:rsidRPr="00F36EC2">
        <w:t>Sven Brus m.fl. (kd) begär i motion 2003/04:Sf8 yrkande 6 ett tillkännag</w:t>
      </w:r>
      <w:r w:rsidRPr="00F36EC2">
        <w:t>i</w:t>
      </w:r>
      <w:r w:rsidRPr="00F36EC2">
        <w:t>vande om att landsting och kommun på lämpligt sätt måste uppmärksa</w:t>
      </w:r>
      <w:r w:rsidRPr="00F36EC2">
        <w:t>m</w:t>
      </w:r>
      <w:r w:rsidRPr="00F36EC2">
        <w:t>mas på asylsökande barns rätt till vård och skolgång. Trots att samma regler gäller för dessa barn som för andra barn har det hänt att de nekats vård eller sko</w:t>
      </w:r>
      <w:r w:rsidRPr="00F36EC2">
        <w:t>l</w:t>
      </w:r>
      <w:r w:rsidRPr="00F36EC2">
        <w:t xml:space="preserve">gång eller att vårdcentraler har tagit ut avgift. Ett likalydande yrkande finns i motion Sf335 yrkande 3 av Sven Brus m.fl. (kd). </w:t>
      </w:r>
    </w:p>
    <w:p w:rsidR="0092133E" w:rsidRPr="00F36EC2" w:rsidRDefault="0092133E" w:rsidP="0092133E">
      <w:pPr>
        <w:pStyle w:val="Normaltindrag"/>
        <w:rPr>
          <w:sz w:val="20"/>
        </w:rPr>
      </w:pPr>
      <w:r w:rsidRPr="00F36EC2">
        <w:t>Kalle Larsson m.fl. (v) begär i motion Sf361 yrkande 17 ett tillkännag</w:t>
      </w:r>
      <w:r w:rsidRPr="00F36EC2">
        <w:t>i</w:t>
      </w:r>
      <w:r w:rsidRPr="00F36EC2">
        <w:t>vande om skolans ansvar för barn till asylsökande och om möjligheten att införa skolplikt även vad gäller asylsökande barn. Motionärerna anser att skolan bör ta ett mer uppsökande ansvar för barn till asylsökande samt öve</w:t>
      </w:r>
      <w:r w:rsidRPr="00F36EC2">
        <w:t>r</w:t>
      </w:r>
      <w:r w:rsidRPr="00F36EC2">
        <w:t xml:space="preserve">väga skolplikt även för dem. I samma motion yrkande </w:t>
      </w:r>
      <w:r w:rsidRPr="00F36EC2">
        <w:rPr>
          <w:sz w:val="20"/>
        </w:rPr>
        <w:t>18 begärs ett tillkä</w:t>
      </w:r>
      <w:r w:rsidRPr="00F36EC2">
        <w:rPr>
          <w:sz w:val="20"/>
        </w:rPr>
        <w:t>n</w:t>
      </w:r>
      <w:r w:rsidRPr="00F36EC2">
        <w:rPr>
          <w:sz w:val="20"/>
        </w:rPr>
        <w:t>nagivande om att gömda barn skall ha rätt att gå i skola.</w:t>
      </w:r>
    </w:p>
    <w:p w:rsidR="0092133E" w:rsidRPr="00F36EC2" w:rsidRDefault="0092133E" w:rsidP="0092133E">
      <w:pPr>
        <w:pStyle w:val="Normaltindrag"/>
      </w:pPr>
      <w:r w:rsidRPr="00F36EC2">
        <w:t>Birgitta Carlsson m.fl. (c) begär i motion Sf265 yrkande 5 ett tillkännag</w:t>
      </w:r>
      <w:r w:rsidRPr="00F36EC2">
        <w:t>i</w:t>
      </w:r>
      <w:r w:rsidRPr="00F36EC2">
        <w:t>vande om att alla barn utan uppehållstillstånd som vistas i Sverige skall ha rätt till utbildning och tillgång till en samlad hälso- och sjukvård. Motionäre</w:t>
      </w:r>
      <w:r w:rsidRPr="00F36EC2">
        <w:t>r</w:t>
      </w:r>
      <w:r w:rsidRPr="00F36EC2">
        <w:t>na anser att skolor och sjukhus måste bli frizoner där polishämtning av gömda barn inte skall kunna ske.</w:t>
      </w:r>
    </w:p>
    <w:p w:rsidR="0092133E" w:rsidRPr="00F36EC2" w:rsidRDefault="0092133E" w:rsidP="0092133E">
      <w:pPr>
        <w:pStyle w:val="Normaltindrag"/>
      </w:pPr>
      <w:r w:rsidRPr="00F36EC2">
        <w:t>Maria Wetterstrand m.fl. (mp) begär i motion 2003/04:Sf357 yrkande 24 ett tillkännagivande om miniminivåer i EU:s asylmottagande för asylsökande barn. Lagstiftningen skiljer sig mellan EU-länderna, varför Sverige i EU-sammanhang bör driva frågan om att det införs miniminivåer för rätt till skola och hälso- och sju</w:t>
      </w:r>
      <w:r w:rsidRPr="00F36EC2">
        <w:t>k</w:t>
      </w:r>
      <w:r w:rsidRPr="00F36EC2">
        <w:t xml:space="preserve">vård för asylsökande barn. </w:t>
      </w:r>
    </w:p>
    <w:p w:rsidR="0092133E" w:rsidRPr="00F36EC2" w:rsidRDefault="0092133E" w:rsidP="0092133E">
      <w:pPr>
        <w:pStyle w:val="Normaltindrag"/>
      </w:pPr>
      <w:r w:rsidRPr="00F36EC2">
        <w:t>I motion Sf379 av Matilda Ernkrans och Inger Lundberg (s) begärs ett til</w:t>
      </w:r>
      <w:r w:rsidRPr="00F36EC2">
        <w:t>l</w:t>
      </w:r>
      <w:r w:rsidRPr="00F36EC2">
        <w:t>kännagivande om statsbidrag till asylsökande grundskoleelever. Enligt moti</w:t>
      </w:r>
      <w:r w:rsidRPr="00F36EC2">
        <w:t>o</w:t>
      </w:r>
      <w:r w:rsidRPr="00F36EC2">
        <w:t xml:space="preserve">närerna tvingas kommuner av ekonomiska skäl att ge de asylsökande barnen skolgång med sämre kvalitet trots att kostnaderna härför är ett statligt ansvar. </w:t>
      </w:r>
    </w:p>
    <w:p w:rsidR="0092133E" w:rsidRPr="00F36EC2" w:rsidRDefault="0092133E" w:rsidP="0092133E">
      <w:pPr>
        <w:pStyle w:val="Normaltindrag"/>
      </w:pPr>
      <w:r w:rsidRPr="00F36EC2">
        <w:t>I motion Sf391 av Marie Nordén m.fl. (s) begärs ett tillkännagivande om en studie av förutsättningarna för undervisning i svenska för asylsökande barn. Motionärerna framhåller att bristande ekonomiska resurser i vissa kommuner leder till att asylsökande barn inte får mer än ett par timmar i veckan för att träna svenska.</w:t>
      </w:r>
    </w:p>
    <w:p w:rsidR="0092133E" w:rsidRPr="00F36EC2" w:rsidRDefault="0092133E" w:rsidP="0092133E">
      <w:pPr>
        <w:pStyle w:val="R4"/>
      </w:pPr>
      <w:r w:rsidRPr="00F36EC2">
        <w:t>Utskottets ställningstagande</w:t>
      </w:r>
    </w:p>
    <w:p w:rsidR="0092133E" w:rsidRPr="00F36EC2" w:rsidRDefault="0092133E" w:rsidP="0092133E">
      <w:r w:rsidRPr="00F36EC2">
        <w:t xml:space="preserve">Asylsökande barn och ungdomar har inte skolplikt men de har tillgång till förskoleverksamhet, utbildning och skolbarnsomsorg på </w:t>
      </w:r>
      <w:r w:rsidR="008C11BD" w:rsidRPr="00F36EC2">
        <w:t xml:space="preserve">i princip </w:t>
      </w:r>
      <w:r w:rsidRPr="00F36EC2">
        <w:t>samma villkor som barn som är bosatta här i Sverige. Den som håller sig undan ver</w:t>
      </w:r>
      <w:r w:rsidRPr="00F36EC2">
        <w:t>k</w:t>
      </w:r>
      <w:r w:rsidRPr="00F36EC2">
        <w:t>ställighet av avvisnings- eller utvisningsbeslut har däremot inte rätt till utbil</w:t>
      </w:r>
      <w:r w:rsidRPr="00F36EC2">
        <w:t>d</w:t>
      </w:r>
      <w:r w:rsidRPr="00F36EC2">
        <w:t>ning m.m. Den statliga ersättningen till kommunerna regleras i förordningen (2002:1118) om statlig ersättning för asylsökande m.fl. Ersättning lämnas med ett schablonbelopp per elev och år beroende på vilken skolform det gäller. Kommunerna kan också få ersättning för vissa extraordinära kostn</w:t>
      </w:r>
      <w:r w:rsidRPr="00F36EC2">
        <w:t>a</w:t>
      </w:r>
      <w:r w:rsidRPr="00F36EC2">
        <w:t xml:space="preserve">der. </w:t>
      </w:r>
    </w:p>
    <w:p w:rsidR="0092133E" w:rsidRPr="00F36EC2" w:rsidRDefault="0092133E" w:rsidP="0092133E">
      <w:pPr>
        <w:pStyle w:val="Normaltindrag"/>
      </w:pPr>
      <w:r w:rsidRPr="00F36EC2">
        <w:t>Av regeringens skrivelse framgår att Statskontoret på regeringens uppdrag har gjort en uppföljning av kommunernas verksamhet avseende asylsökande barns utbildning, förskoleverksamhet och skolbarnsomsorg. I rapporten Asy</w:t>
      </w:r>
      <w:r w:rsidRPr="00F36EC2">
        <w:t>l</w:t>
      </w:r>
      <w:r w:rsidRPr="00F36EC2">
        <w:t>sökande barns skolgång (2004:12) konstatera</w:t>
      </w:r>
      <w:r w:rsidR="008C11BD" w:rsidRPr="00F36EC2">
        <w:t>s</w:t>
      </w:r>
      <w:r w:rsidRPr="00F36EC2">
        <w:t xml:space="preserve"> bl.a. att det för</w:t>
      </w:r>
      <w:r w:rsidRPr="00F36EC2">
        <w:t>e</w:t>
      </w:r>
      <w:r w:rsidRPr="00F36EC2">
        <w:t>kommer att asylsökande barn inte erbjuds likvärdig utbildning beträffande antal undervi</w:t>
      </w:r>
      <w:r w:rsidRPr="00F36EC2">
        <w:t>s</w:t>
      </w:r>
      <w:r w:rsidRPr="00F36EC2">
        <w:t>ningstimmar och innehåll. I rapporten anges bl.a. att den utbil</w:t>
      </w:r>
      <w:r w:rsidRPr="00F36EC2">
        <w:t>d</w:t>
      </w:r>
      <w:r w:rsidRPr="00F36EC2">
        <w:t>ning som erbjuds grundskolebarnen varierar i antal undervisningstimmar per vecka från 15 timmar upp till 25–30 timmar beroende på årskurs. Många kommuner ger enbart den utbildning som den statliga ersättningen räcker till. Enligt rappo</w:t>
      </w:r>
      <w:r w:rsidRPr="00F36EC2">
        <w:t>r</w:t>
      </w:r>
      <w:r w:rsidRPr="00F36EC2">
        <w:t xml:space="preserve">ten kan det då handla om 10–50 % färre undervisningstimmar än för andra elever i motsvarande åldersgrupp. </w:t>
      </w:r>
    </w:p>
    <w:p w:rsidR="0092133E" w:rsidRPr="00F36EC2" w:rsidRDefault="0092133E" w:rsidP="0092133E">
      <w:pPr>
        <w:pStyle w:val="Normaltindrag"/>
        <w:rPr>
          <w:snapToGrid w:val="0"/>
        </w:rPr>
      </w:pPr>
      <w:r w:rsidRPr="00F36EC2">
        <w:t xml:space="preserve">I det tidigare redovisade utredningsbetänkandet EG-rätten och mottagande </w:t>
      </w:r>
      <w:r w:rsidR="00C77608" w:rsidRPr="00F36EC2">
        <w:t>av asylsökande (SOU 2003:89 s. </w:t>
      </w:r>
      <w:r w:rsidRPr="00F36EC2">
        <w:t xml:space="preserve">82) görs bedömningen att inget av </w:t>
      </w:r>
      <w:r w:rsidRPr="00F36EC2">
        <w:rPr>
          <w:snapToGrid w:val="0"/>
        </w:rPr>
        <w:t>vad u</w:t>
      </w:r>
      <w:r w:rsidRPr="00F36EC2">
        <w:rPr>
          <w:snapToGrid w:val="0"/>
        </w:rPr>
        <w:t>t</w:t>
      </w:r>
      <w:r w:rsidRPr="00F36EC2">
        <w:rPr>
          <w:snapToGrid w:val="0"/>
        </w:rPr>
        <w:t>redningen funnit tyder på annat än att de asylsökande barnen även i prakt</w:t>
      </w:r>
      <w:r w:rsidRPr="00F36EC2">
        <w:rPr>
          <w:snapToGrid w:val="0"/>
        </w:rPr>
        <w:t>i</w:t>
      </w:r>
      <w:r w:rsidRPr="00F36EC2">
        <w:rPr>
          <w:snapToGrid w:val="0"/>
        </w:rPr>
        <w:t>ken får tillgång till skolgång och utbildning på det sätt som föreskrivs i föror</w:t>
      </w:r>
      <w:r w:rsidRPr="00F36EC2">
        <w:rPr>
          <w:snapToGrid w:val="0"/>
        </w:rPr>
        <w:t>d</w:t>
      </w:r>
      <w:r w:rsidRPr="00F36EC2">
        <w:rPr>
          <w:snapToGrid w:val="0"/>
        </w:rPr>
        <w:t>ningen om utbildning, förskoleverksamhet och skolbarnsomsorg för asyls</w:t>
      </w:r>
      <w:r w:rsidRPr="00F36EC2">
        <w:rPr>
          <w:snapToGrid w:val="0"/>
        </w:rPr>
        <w:t>ö</w:t>
      </w:r>
      <w:r w:rsidRPr="00F36EC2">
        <w:rPr>
          <w:snapToGrid w:val="0"/>
        </w:rPr>
        <w:t>kande barn m.fl. och därigenom även på sätt som anges i direktivet 2003/9/EG om miniminormer för mottagande av asylsökande i medlemsst</w:t>
      </w:r>
      <w:r w:rsidRPr="00F36EC2">
        <w:rPr>
          <w:snapToGrid w:val="0"/>
        </w:rPr>
        <w:t>a</w:t>
      </w:r>
      <w:r w:rsidRPr="00F36EC2">
        <w:rPr>
          <w:snapToGrid w:val="0"/>
        </w:rPr>
        <w:t>terna. Såväl den svenska författningsregleringen som den faktiska utfor</w:t>
      </w:r>
      <w:r w:rsidRPr="00F36EC2">
        <w:rPr>
          <w:snapToGrid w:val="0"/>
        </w:rPr>
        <w:t>m</w:t>
      </w:r>
      <w:r w:rsidRPr="00F36EC2">
        <w:rPr>
          <w:snapToGrid w:val="0"/>
        </w:rPr>
        <w:t xml:space="preserve">ningen av de asylsökande barnens skolgång och utbildning tillgodoser enligt utredningen direktivets krav. </w:t>
      </w:r>
    </w:p>
    <w:p w:rsidR="0092133E" w:rsidRPr="00F36EC2" w:rsidRDefault="0092133E" w:rsidP="0092133E">
      <w:pPr>
        <w:pStyle w:val="Normaltindrag"/>
      </w:pPr>
      <w:r w:rsidRPr="00F36EC2">
        <w:rPr>
          <w:snapToGrid w:val="0"/>
        </w:rPr>
        <w:t>Utskottet kan konstatera att Statskontorets rapport och den nyss nämnda utredningen ger delvis motstridiga bilder av barnens möjligheter att få tillgång till den utbildning m.m. som de har rätt till. Eftersom rapporten och utre</w:t>
      </w:r>
      <w:r w:rsidRPr="00F36EC2">
        <w:rPr>
          <w:snapToGrid w:val="0"/>
        </w:rPr>
        <w:t>d</w:t>
      </w:r>
      <w:r w:rsidRPr="00F36EC2">
        <w:rPr>
          <w:snapToGrid w:val="0"/>
        </w:rPr>
        <w:t>ningens förslag är föremål för beredning inom Regeringskansliet anser utsko</w:t>
      </w:r>
      <w:r w:rsidRPr="00F36EC2">
        <w:rPr>
          <w:snapToGrid w:val="0"/>
        </w:rPr>
        <w:t>t</w:t>
      </w:r>
      <w:r w:rsidRPr="00F36EC2">
        <w:rPr>
          <w:snapToGrid w:val="0"/>
        </w:rPr>
        <w:t xml:space="preserve">tet att riksdagen inte bör </w:t>
      </w:r>
      <w:r w:rsidRPr="00F36EC2">
        <w:t xml:space="preserve">vidta någon åtgärd i frågan. </w:t>
      </w:r>
    </w:p>
    <w:p w:rsidR="0092133E" w:rsidRPr="00F36EC2" w:rsidRDefault="0092133E" w:rsidP="0092133E">
      <w:pPr>
        <w:pStyle w:val="Normaltindrag"/>
      </w:pPr>
      <w:r w:rsidRPr="00F36EC2">
        <w:t xml:space="preserve">Barn som fått avslag på en asylansökan har rätt till utbildning under tiden fram till dess att barnet lämnar landet. När det gäller gömda barns skolgång har utskottet tidigare uttalat (se bl.a. bet. 2003/04:SfU2 s. </w:t>
      </w:r>
      <w:smartTag w:uri="urn:schemas-microsoft-com:office:smarttags" w:element="metricconverter">
        <w:smartTagPr>
          <w:attr w:name="ProductID" w:val="32 f"/>
        </w:smartTagPr>
        <w:r w:rsidRPr="00F36EC2">
          <w:t>32</w:t>
        </w:r>
        <w:r w:rsidR="008C11BD" w:rsidRPr="00F36EC2">
          <w:t xml:space="preserve"> f</w:t>
        </w:r>
      </w:smartTag>
      <w:r w:rsidR="008C11BD" w:rsidRPr="00F36EC2">
        <w:t>.</w:t>
      </w:r>
      <w:r w:rsidRPr="00F36EC2">
        <w:t>) att det är givet att barn i familjer som saknar tillstånd att vistas i Sverige och som håller sig undan myndigheterna regelmässigt lever under svåra förhållanden och att det därför är av stor vikt att olika åtgärder vidtas liksom att projekt initieras och utvecklas i syfte att förhindra att barnfamiljer gömmer sig. Utskottet ansåg att möjligheten till utbildning är av stor betydelse för barn som inte har rätt att vistas i Sverige men var inte berett att förorda att även gruppen gömda barn ges en uttrycklig rätt till utbildning m.m. Utskottet finner inte skäl att frångå detta ställningstagande</w:t>
      </w:r>
      <w:r w:rsidRPr="00F36EC2">
        <w:rPr>
          <w:b/>
        </w:rPr>
        <w:t xml:space="preserve">. </w:t>
      </w:r>
      <w:r w:rsidR="004C2A32" w:rsidRPr="00F36EC2">
        <w:t>Utskottet noterar dock att ansvarigt statsråd i ett svar den 23 februari 2005 på en skriftlig fråga (2004/05:998) om gömda barns rätt till skolgång upplyst om att FN:s barnrättskommitté i januari 2005 lämnat nya r</w:t>
      </w:r>
      <w:r w:rsidR="004C2A32" w:rsidRPr="00F36EC2">
        <w:t>e</w:t>
      </w:r>
      <w:r w:rsidR="004C2A32" w:rsidRPr="00F36EC2">
        <w:t xml:space="preserve">kommendationer till Sverige om de åtgärder som behövs för att Sverige fullt ut skall anses efterleva bestämmelserna i barnkonventionen samt att frågan hur dessa rekommendationer skall hanteras och vilka eventuella åtgärder som kommer att vidtas </w:t>
      </w:r>
      <w:r w:rsidR="00C45E64" w:rsidRPr="00F36EC2">
        <w:t xml:space="preserve">med anledning därav </w:t>
      </w:r>
      <w:r w:rsidR="004C2A32" w:rsidRPr="00F36EC2">
        <w:t>för närvarande diskut</w:t>
      </w:r>
      <w:r w:rsidR="004C2A32" w:rsidRPr="00F36EC2">
        <w:t>e</w:t>
      </w:r>
      <w:r w:rsidR="004C2A32" w:rsidRPr="00F36EC2">
        <w:t xml:space="preserve">ras inom Regeringskansliet.  </w:t>
      </w:r>
    </w:p>
    <w:p w:rsidR="0092133E" w:rsidRPr="00F36EC2" w:rsidRDefault="0092133E" w:rsidP="0092133E">
      <w:pPr>
        <w:pStyle w:val="Normaltindrag"/>
        <w:rPr>
          <w:snapToGrid w:val="0"/>
        </w:rPr>
      </w:pPr>
      <w:r w:rsidRPr="00F36EC2">
        <w:rPr>
          <w:snapToGrid w:val="0"/>
        </w:rPr>
        <w:t>När det gäller rätt till hälso- och sjukvård har den nyss nämnda utrednin</w:t>
      </w:r>
      <w:r w:rsidRPr="00F36EC2">
        <w:rPr>
          <w:snapToGrid w:val="0"/>
        </w:rPr>
        <w:t>g</w:t>
      </w:r>
      <w:r w:rsidRPr="00F36EC2">
        <w:rPr>
          <w:snapToGrid w:val="0"/>
        </w:rPr>
        <w:t xml:space="preserve">en i SOU 2003:89 funnit att den vård som i praktiken ges i Sverige, enligt en överenskommelse mellan staten och Landstingsförbundet, motsvarar </w:t>
      </w:r>
      <w:r w:rsidR="008C11BD" w:rsidRPr="00F36EC2">
        <w:rPr>
          <w:snapToGrid w:val="0"/>
        </w:rPr>
        <w:t>EG-</w:t>
      </w:r>
      <w:r w:rsidRPr="00F36EC2">
        <w:rPr>
          <w:snapToGrid w:val="0"/>
        </w:rPr>
        <w:t xml:space="preserve">direktivets </w:t>
      </w:r>
      <w:r w:rsidR="008C11BD" w:rsidRPr="00F36EC2">
        <w:rPr>
          <w:snapToGrid w:val="0"/>
        </w:rPr>
        <w:t xml:space="preserve">(2003/9/EG) </w:t>
      </w:r>
      <w:r w:rsidRPr="00F36EC2">
        <w:rPr>
          <w:snapToGrid w:val="0"/>
        </w:rPr>
        <w:t>krav och delvis går längre än vad direktivet fordrar. Fö</w:t>
      </w:r>
      <w:r w:rsidRPr="00F36EC2">
        <w:rPr>
          <w:snapToGrid w:val="0"/>
        </w:rPr>
        <w:t>r</w:t>
      </w:r>
      <w:r w:rsidRPr="00F36EC2">
        <w:rPr>
          <w:snapToGrid w:val="0"/>
        </w:rPr>
        <w:t>fattningsregleringen är emellertid svåröverskådlig och ofullständig. En ny lag som regl</w:t>
      </w:r>
      <w:r w:rsidRPr="00F36EC2">
        <w:rPr>
          <w:snapToGrid w:val="0"/>
        </w:rPr>
        <w:t>e</w:t>
      </w:r>
      <w:r w:rsidRPr="00F36EC2">
        <w:rPr>
          <w:snapToGrid w:val="0"/>
        </w:rPr>
        <w:t>rar landstingens skyldighet att erbjuda hälso- och sjukvård samt tandvård föreslås därför. Några förändringar i sak beträffande de asylsöka</w:t>
      </w:r>
      <w:r w:rsidRPr="00F36EC2">
        <w:rPr>
          <w:snapToGrid w:val="0"/>
        </w:rPr>
        <w:t>n</w:t>
      </w:r>
      <w:r w:rsidRPr="00F36EC2">
        <w:rPr>
          <w:snapToGrid w:val="0"/>
        </w:rPr>
        <w:t>des möjli</w:t>
      </w:r>
      <w:r w:rsidRPr="00F36EC2">
        <w:rPr>
          <w:snapToGrid w:val="0"/>
        </w:rPr>
        <w:t>g</w:t>
      </w:r>
      <w:r w:rsidRPr="00F36EC2">
        <w:rPr>
          <w:snapToGrid w:val="0"/>
        </w:rPr>
        <w:t xml:space="preserve">heter att få vård och behandling föreslås däremot inte. </w:t>
      </w:r>
    </w:p>
    <w:p w:rsidR="0092133E" w:rsidRPr="00F36EC2" w:rsidRDefault="0092133E" w:rsidP="0092133E">
      <w:pPr>
        <w:pStyle w:val="Normaltindrag"/>
      </w:pPr>
      <w:r w:rsidRPr="00F36EC2">
        <w:t>Asylsökande barn har rätt till hälso- och sjukvård på samma villkor som barn bosatta i Sverige</w:t>
      </w:r>
      <w:r w:rsidR="009B5409" w:rsidRPr="00F36EC2">
        <w:t>,</w:t>
      </w:r>
      <w:r w:rsidRPr="00F36EC2">
        <w:t xml:space="preserve"> och detta gäller även gömda barn och ungdomar under 18 år. Vidare har de rätt till vård fram till dess att ett avvisnings- eller utvi</w:t>
      </w:r>
      <w:r w:rsidRPr="00F36EC2">
        <w:t>s</w:t>
      </w:r>
      <w:r w:rsidRPr="00F36EC2">
        <w:t>ningsbeslut verkställs. Något särskilt tillkännagivande från riksdagen är dä</w:t>
      </w:r>
      <w:r w:rsidRPr="00F36EC2">
        <w:t>r</w:t>
      </w:r>
      <w:r w:rsidRPr="00F36EC2">
        <w:t>för inte påkallat i frågan om asylsökande barns rätt till hälso- och sjukvård. Utskottet avstyrker med det anförda motionerna Sf378 yrkandena 5 och 6, 2003/04:Sf8 yrkande 6, Sf335 yrkande 3, Sf361 yrkandena 17 och 18, Sf265 yrkande 5, Sf379 och Sf391.</w:t>
      </w:r>
    </w:p>
    <w:p w:rsidR="0092133E" w:rsidRPr="00F36EC2" w:rsidRDefault="0092133E" w:rsidP="0092133E">
      <w:pPr>
        <w:pStyle w:val="Normaltindrag"/>
        <w:rPr>
          <w:snapToGrid w:val="0"/>
        </w:rPr>
      </w:pPr>
      <w:r w:rsidRPr="00F36EC2">
        <w:t>När det gäller motionsyrkandet om att på EU-nivå driva frågan om min</w:t>
      </w:r>
      <w:r w:rsidRPr="00F36EC2">
        <w:t>i</w:t>
      </w:r>
      <w:r w:rsidRPr="00F36EC2">
        <w:t xml:space="preserve">minormer för rätt till skola och hälso- och sjukvård för asylsökande barn noterar utskottet att det redan antagna </w:t>
      </w:r>
      <w:r w:rsidRPr="00F36EC2">
        <w:rPr>
          <w:snapToGrid w:val="0"/>
        </w:rPr>
        <w:t>direktivet 2003/9/EG om minimino</w:t>
      </w:r>
      <w:r w:rsidRPr="00F36EC2">
        <w:rPr>
          <w:snapToGrid w:val="0"/>
        </w:rPr>
        <w:t>r</w:t>
      </w:r>
      <w:r w:rsidRPr="00F36EC2">
        <w:rPr>
          <w:snapToGrid w:val="0"/>
        </w:rPr>
        <w:t>mer för mottagande av asylsökande innehåller regler om underårigas sko</w:t>
      </w:r>
      <w:r w:rsidRPr="00F36EC2">
        <w:rPr>
          <w:snapToGrid w:val="0"/>
        </w:rPr>
        <w:t>l</w:t>
      </w:r>
      <w:r w:rsidRPr="00F36EC2">
        <w:rPr>
          <w:snapToGrid w:val="0"/>
        </w:rPr>
        <w:t>gång och utbildning och om hälso- och sjukvård. I artikel 10 föreskrivs att medlemsstaterna skall bevilja underåriga barn till asylsökande tillträde till det vanliga undervisningsväsendet i landet och att det enligt huvudregeln skall ske inom tre månader från det att asylansökan lämnats in. I fråga om hälso- och sjukvård anges i artikel 15 att medlemsstaterna skall se till att de sökande får nödvändig hälso- och sjukvård som åtminstone skall innefatta akutsju</w:t>
      </w:r>
      <w:r w:rsidRPr="00F36EC2">
        <w:rPr>
          <w:snapToGrid w:val="0"/>
        </w:rPr>
        <w:t>k</w:t>
      </w:r>
      <w:r w:rsidRPr="00F36EC2">
        <w:rPr>
          <w:snapToGrid w:val="0"/>
        </w:rPr>
        <w:t>vård och nödvändig behandling av sjukdomar och att medlemsstaterna skall sörja för nödvändig läkarhjälp eller annan hjälp för sökande med särskilda behov. I artikel 17 anges som en allmän princip att medlemsstaterna i den nationella lagstiftningen för genomförande av bestämmelserna bl.a. om hälso- och sju</w:t>
      </w:r>
      <w:r w:rsidRPr="00F36EC2">
        <w:rPr>
          <w:snapToGrid w:val="0"/>
        </w:rPr>
        <w:t>k</w:t>
      </w:r>
      <w:r w:rsidRPr="00F36EC2">
        <w:rPr>
          <w:snapToGrid w:val="0"/>
        </w:rPr>
        <w:t xml:space="preserve">vård skall beakta den speciella situationen för utsatta personer t.ex. underåriga och underåriga utan medföljande vuxen. </w:t>
      </w:r>
    </w:p>
    <w:p w:rsidR="0092133E" w:rsidRPr="00F36EC2" w:rsidRDefault="0092133E" w:rsidP="0092133E">
      <w:pPr>
        <w:pStyle w:val="Normaltindrag"/>
        <w:rPr>
          <w:snapToGrid w:val="0"/>
        </w:rPr>
      </w:pPr>
      <w:r w:rsidRPr="00F36EC2">
        <w:rPr>
          <w:snapToGrid w:val="0"/>
        </w:rPr>
        <w:t>Vid en jämförelse mellan det antagna EG-direktivet och det av kommi</w:t>
      </w:r>
      <w:r w:rsidRPr="00F36EC2">
        <w:rPr>
          <w:snapToGrid w:val="0"/>
        </w:rPr>
        <w:t>s</w:t>
      </w:r>
      <w:r w:rsidRPr="00F36EC2">
        <w:rPr>
          <w:snapToGrid w:val="0"/>
        </w:rPr>
        <w:t>sionen ursprungligen framlagda förslaget KOM (2001) 181 måste direktivet i dess slutliga utformning betraktas som relativt begränsat till sitt innehåll. Detta direktiv är liksom övriga rådsdirektiv ett resultat av kompromisser mellan medlemsstaterna. Utskottet anser att säkra slutsatser rörande direkt</w:t>
      </w:r>
      <w:r w:rsidRPr="00F36EC2">
        <w:rPr>
          <w:snapToGrid w:val="0"/>
        </w:rPr>
        <w:t>i</w:t>
      </w:r>
      <w:r w:rsidRPr="00F36EC2">
        <w:rPr>
          <w:snapToGrid w:val="0"/>
        </w:rPr>
        <w:t>vet, som skall vara genomfört i medlemsstaterna senast den 6 februari 2005, måste anstå till dess att vidare erfarenheter vunnits av dess genomförande och tillämpning i medlemsstaterna. Med det anförda avstyrker utskottet motion 2003/04:Sf357 yrkande</w:t>
      </w:r>
      <w:r w:rsidR="00EB30BE" w:rsidRPr="00F36EC2">
        <w:rPr>
          <w:snapToGrid w:val="0"/>
        </w:rPr>
        <w:t xml:space="preserve"> 2</w:t>
      </w:r>
      <w:r w:rsidRPr="00F36EC2">
        <w:rPr>
          <w:snapToGrid w:val="0"/>
        </w:rPr>
        <w:t xml:space="preserve">4. </w:t>
      </w:r>
    </w:p>
    <w:p w:rsidR="0092133E" w:rsidRPr="00F36EC2" w:rsidRDefault="0092133E" w:rsidP="0092133E"/>
    <w:p w:rsidR="0092133E" w:rsidRPr="00F36EC2" w:rsidRDefault="0092133E" w:rsidP="0092133E">
      <w:pPr>
        <w:pStyle w:val="Normaltindrag"/>
        <w:sectPr w:rsidR="0092133E" w:rsidRPr="00F36EC2" w:rsidSect="00FE1E8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92133E" w:rsidRPr="00F36EC2" w:rsidRDefault="0092133E" w:rsidP="0092133E">
      <w:pPr>
        <w:pStyle w:val="Rubrik1"/>
        <w:rPr>
          <w:noProof w:val="0"/>
        </w:rPr>
      </w:pPr>
      <w:bookmarkStart w:id="95" w:name="_Toc95549279"/>
      <w:bookmarkStart w:id="96" w:name="_Toc99875433"/>
      <w:r w:rsidRPr="00F36EC2">
        <w:rPr>
          <w:noProof w:val="0"/>
        </w:rPr>
        <w:t>Reservationer</w:t>
      </w:r>
      <w:bookmarkEnd w:id="95"/>
      <w:bookmarkEnd w:id="96"/>
    </w:p>
    <w:p w:rsidR="0092133E" w:rsidRPr="00F36EC2" w:rsidRDefault="0092133E" w:rsidP="0092133E">
      <w:r w:rsidRPr="00F36EC2">
        <w:t>Utskottets förslag till riksdagsbeslut och ställningstaganden har föranlett följande reservationer. I rubriken anges inom parentes vilken punkt i utsko</w:t>
      </w:r>
      <w:r w:rsidRPr="00F36EC2">
        <w:t>t</w:t>
      </w:r>
      <w:r w:rsidRPr="00F36EC2">
        <w:t>tets förslag till riksdagsbeslut som behandlas i avsnittet.</w:t>
      </w:r>
    </w:p>
    <w:p w:rsidR="003A4FD9" w:rsidRPr="00F36EC2" w:rsidRDefault="00477514" w:rsidP="003A4FD9">
      <w:pPr>
        <w:pStyle w:val="Reservationspunkt"/>
        <w:rPr>
          <w:noProof w:val="0"/>
        </w:rPr>
      </w:pPr>
      <w:bookmarkStart w:id="97" w:name="_Toc99875434"/>
      <w:r w:rsidRPr="00F36EC2">
        <w:rPr>
          <w:noProof w:val="0"/>
        </w:rPr>
        <w:t>1</w:t>
      </w:r>
      <w:r w:rsidR="003A4FD9" w:rsidRPr="00F36EC2">
        <w:rPr>
          <w:noProof w:val="0"/>
        </w:rPr>
        <w:t>.</w:t>
      </w:r>
      <w:r w:rsidR="003A4FD9" w:rsidRPr="00F36EC2">
        <w:rPr>
          <w:noProof w:val="0"/>
        </w:rPr>
        <w:tab/>
      </w:r>
      <w:r w:rsidRPr="00F36EC2">
        <w:rPr>
          <w:noProof w:val="0"/>
        </w:rPr>
        <w:t>Den svenska migrationspolitiken</w:t>
      </w:r>
      <w:r w:rsidR="003A4FD9" w:rsidRPr="00F36EC2">
        <w:rPr>
          <w:noProof w:val="0"/>
        </w:rPr>
        <w:t xml:space="preserve"> (punkt </w:t>
      </w:r>
      <w:r w:rsidRPr="00F36EC2">
        <w:rPr>
          <w:noProof w:val="0"/>
        </w:rPr>
        <w:t>1</w:t>
      </w:r>
      <w:r w:rsidR="003A4FD9" w:rsidRPr="00F36EC2">
        <w:rPr>
          <w:noProof w:val="0"/>
        </w:rPr>
        <w:t>)</w:t>
      </w:r>
      <w:bookmarkEnd w:id="97"/>
    </w:p>
    <w:p w:rsidR="003A4FD9" w:rsidRPr="00F36EC2" w:rsidRDefault="003A4FD9" w:rsidP="003A4FD9">
      <w:pPr>
        <w:pStyle w:val="Reservanter"/>
      </w:pPr>
      <w:r w:rsidRPr="00F36EC2">
        <w:t xml:space="preserve">av </w:t>
      </w:r>
      <w:r w:rsidR="001A1C3C" w:rsidRPr="00F36EC2">
        <w:t>Per Westerberg (m), Bo Könberg (fp), Anita Sidén (m), Birgitta Carl</w:t>
      </w:r>
      <w:r w:rsidR="001A1C3C" w:rsidRPr="00F36EC2">
        <w:t>s</w:t>
      </w:r>
      <w:r w:rsidR="001A1C3C" w:rsidRPr="00F36EC2">
        <w:t>son (c), Anna Lilliehöök (m)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2004/05:Sf277 yrkande 9 och avslår motion 2004/05:Sf400 yrkande 1.      </w:t>
      </w:r>
    </w:p>
    <w:p w:rsidR="003A4FD9" w:rsidRPr="00F36EC2" w:rsidRDefault="003A4FD9" w:rsidP="003A4FD9">
      <w:pPr>
        <w:pStyle w:val="R4"/>
      </w:pPr>
      <w:r w:rsidRPr="00F36EC2">
        <w:t>Ställningstagande</w:t>
      </w:r>
    </w:p>
    <w:p w:rsidR="003A4FD9" w:rsidRPr="00F36EC2" w:rsidRDefault="003A4FD9" w:rsidP="003A4FD9">
      <w:r w:rsidRPr="00F36EC2">
        <w:t>Öppenhet måste vara migrationspolitikens ledstjärna och gälla för dem som genom arbete eller på grund av förföljelse vill bygga en ny framtid i Sver</w:t>
      </w:r>
      <w:r w:rsidRPr="00F36EC2">
        <w:t>i</w:t>
      </w:r>
      <w:r w:rsidRPr="00F36EC2">
        <w:t>ge. I dagens globaliserade ekonomi är människors rörlighet både naturlig och nödvändig. Utgångspunkten bör vara tron på det universella och okrän</w:t>
      </w:r>
      <w:r w:rsidRPr="00F36EC2">
        <w:t>k</w:t>
      </w:r>
      <w:r w:rsidRPr="00F36EC2">
        <w:t>bara i de grundläggande mänskliga fri- och rättigheterna samt tron på enskilda mä</w:t>
      </w:r>
      <w:r w:rsidRPr="00F36EC2">
        <w:t>n</w:t>
      </w:r>
      <w:r w:rsidRPr="00F36EC2">
        <w:t>niskors kraft, vilja, förmåga och skyldighet att ta ansvar. Den förda pol</w:t>
      </w:r>
      <w:r w:rsidRPr="00F36EC2">
        <w:t>i</w:t>
      </w:r>
      <w:r w:rsidRPr="00F36EC2">
        <w:t>tiken har dock inte förmått att hantera många av de frågor som rör invandring, vare sig det gäller att ta till</w:t>
      </w:r>
      <w:r w:rsidR="00AF695D" w:rsidRPr="00F36EC2">
        <w:t xml:space="preserve"> </w:t>
      </w:r>
      <w:r w:rsidRPr="00F36EC2">
        <w:t>vara möjligheter eller unda</w:t>
      </w:r>
      <w:r w:rsidRPr="00F36EC2">
        <w:t>n</w:t>
      </w:r>
      <w:r w:rsidRPr="00F36EC2">
        <w:t xml:space="preserve">röja problem. </w:t>
      </w:r>
    </w:p>
    <w:p w:rsidR="003A4FD9" w:rsidRPr="00F36EC2" w:rsidRDefault="003A4FD9" w:rsidP="003A4FD9">
      <w:pPr>
        <w:pStyle w:val="Normaltindrag"/>
      </w:pPr>
      <w:r w:rsidRPr="00F36EC2">
        <w:t>Riksdagen bör som sin mening ge regeringen till känna att det krävs kraf</w:t>
      </w:r>
      <w:r w:rsidRPr="00F36EC2">
        <w:t>t</w:t>
      </w:r>
      <w:r w:rsidRPr="00F36EC2">
        <w:t>fulla åtgärder för förebyggande av flykt. Vidare är en samordnad politik i det internationella agerandet nödvändig</w:t>
      </w:r>
      <w:r w:rsidR="00AF695D" w:rsidRPr="00F36EC2">
        <w:t>,</w:t>
      </w:r>
      <w:r w:rsidRPr="00F36EC2">
        <w:t xml:space="preserve"> och ett ökat stöd bör ges åt olika FN-organ. Det är också viktigt med ett ökat stöd i närområdet. Detta får emelle</w:t>
      </w:r>
      <w:r w:rsidRPr="00F36EC2">
        <w:t>r</w:t>
      </w:r>
      <w:r w:rsidRPr="00F36EC2">
        <w:t xml:space="preserve">tid aldrig tas som intäkt för en mer restriktiv asylpolitik. </w:t>
      </w:r>
    </w:p>
    <w:p w:rsidR="003A4FD9" w:rsidRPr="00F36EC2" w:rsidRDefault="00477514" w:rsidP="003A4FD9">
      <w:pPr>
        <w:pStyle w:val="Reservationspunkt"/>
        <w:rPr>
          <w:noProof w:val="0"/>
        </w:rPr>
      </w:pPr>
      <w:bookmarkStart w:id="98" w:name="_Toc99875435"/>
      <w:r w:rsidRPr="00F36EC2">
        <w:rPr>
          <w:noProof w:val="0"/>
        </w:rPr>
        <w:t>2</w:t>
      </w:r>
      <w:r w:rsidR="003A4FD9" w:rsidRPr="00F36EC2">
        <w:rPr>
          <w:noProof w:val="0"/>
        </w:rPr>
        <w:t>.</w:t>
      </w:r>
      <w:r w:rsidR="003A4FD9" w:rsidRPr="00F36EC2">
        <w:rPr>
          <w:noProof w:val="0"/>
        </w:rPr>
        <w:tab/>
      </w:r>
      <w:r w:rsidRPr="00F36EC2">
        <w:rPr>
          <w:noProof w:val="0"/>
        </w:rPr>
        <w:t>Den svenska migrationspolitiken</w:t>
      </w:r>
      <w:r w:rsidR="003A4FD9" w:rsidRPr="00F36EC2">
        <w:rPr>
          <w:noProof w:val="0"/>
        </w:rPr>
        <w:t xml:space="preserve"> (punkt </w:t>
      </w:r>
      <w:r w:rsidRPr="00F36EC2">
        <w:rPr>
          <w:noProof w:val="0"/>
        </w:rPr>
        <w:t>1</w:t>
      </w:r>
      <w:r w:rsidR="003A4FD9" w:rsidRPr="00F36EC2">
        <w:rPr>
          <w:noProof w:val="0"/>
        </w:rPr>
        <w:t>)</w:t>
      </w:r>
      <w:bookmarkEnd w:id="98"/>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2004/05:Sf400 yrkande 1 och avslår motion 2004/05:Sf277 yrkande 9.      </w:t>
      </w:r>
    </w:p>
    <w:p w:rsidR="003A4FD9" w:rsidRPr="00F36EC2" w:rsidRDefault="003A4FD9" w:rsidP="003A4FD9">
      <w:pPr>
        <w:pStyle w:val="R4"/>
      </w:pPr>
      <w:r w:rsidRPr="00F36EC2">
        <w:t>Ställningstagande</w:t>
      </w:r>
    </w:p>
    <w:p w:rsidR="003A4FD9" w:rsidRPr="00F36EC2" w:rsidRDefault="003A4FD9" w:rsidP="003A4FD9">
      <w:r w:rsidRPr="00F36EC2">
        <w:t xml:space="preserve">Sverige bör driva en aktiv politik för att minska flyktingströmmar. Detta bör ske genom högt bistånd, hållbar miljöpolitik, stöd till demokratirörelser och demokratisering över världen samt genom uppbyggnad av säkra rättsstater med minoritetsskydd. </w:t>
      </w:r>
    </w:p>
    <w:p w:rsidR="003A4FD9" w:rsidRPr="00F36EC2" w:rsidRDefault="00477514" w:rsidP="003A4FD9">
      <w:pPr>
        <w:pStyle w:val="Reservationspunkt"/>
        <w:rPr>
          <w:noProof w:val="0"/>
        </w:rPr>
      </w:pPr>
      <w:bookmarkStart w:id="99" w:name="_Toc99875436"/>
      <w:r w:rsidRPr="00F36EC2">
        <w:rPr>
          <w:noProof w:val="0"/>
        </w:rPr>
        <w:t>3</w:t>
      </w:r>
      <w:r w:rsidR="003A4FD9" w:rsidRPr="00F36EC2">
        <w:rPr>
          <w:noProof w:val="0"/>
        </w:rPr>
        <w:t>.</w:t>
      </w:r>
      <w:r w:rsidR="003A4FD9" w:rsidRPr="00F36EC2">
        <w:rPr>
          <w:noProof w:val="0"/>
        </w:rPr>
        <w:tab/>
      </w:r>
      <w:r w:rsidRPr="00F36EC2">
        <w:rPr>
          <w:noProof w:val="0"/>
        </w:rPr>
        <w:t>Kommission om flyktingpolitiken</w:t>
      </w:r>
      <w:r w:rsidR="003A4FD9" w:rsidRPr="00F36EC2">
        <w:rPr>
          <w:noProof w:val="0"/>
        </w:rPr>
        <w:t xml:space="preserve"> (punkt </w:t>
      </w:r>
      <w:r w:rsidRPr="00F36EC2">
        <w:rPr>
          <w:noProof w:val="0"/>
        </w:rPr>
        <w:t>2</w:t>
      </w:r>
      <w:r w:rsidR="003A4FD9" w:rsidRPr="00F36EC2">
        <w:rPr>
          <w:noProof w:val="0"/>
        </w:rPr>
        <w:t>)</w:t>
      </w:r>
      <w:bookmarkEnd w:id="99"/>
    </w:p>
    <w:p w:rsidR="003A4FD9" w:rsidRPr="00F36EC2" w:rsidRDefault="003A4FD9" w:rsidP="003A4FD9">
      <w:pPr>
        <w:pStyle w:val="Reservanter"/>
      </w:pPr>
      <w:r w:rsidRPr="00F36EC2">
        <w:t xml:space="preserve">av </w:t>
      </w:r>
      <w:r w:rsidR="001A1C3C" w:rsidRPr="00F36EC2">
        <w:t>Mona Jönsson (mp).</w:t>
      </w:r>
    </w:p>
    <w:p w:rsidR="00AF695D" w:rsidRPr="00F36EC2" w:rsidRDefault="00AF695D" w:rsidP="00AF695D">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2004/05:Sf317.      </w:t>
      </w:r>
    </w:p>
    <w:p w:rsidR="003A4FD9" w:rsidRPr="00F36EC2" w:rsidRDefault="003A4FD9" w:rsidP="003A4FD9">
      <w:pPr>
        <w:pStyle w:val="R4"/>
      </w:pPr>
      <w:r w:rsidRPr="00F36EC2">
        <w:t>Ställningstagande</w:t>
      </w:r>
    </w:p>
    <w:p w:rsidR="003A4FD9" w:rsidRPr="00F36EC2" w:rsidRDefault="003A4FD9" w:rsidP="003A4FD9">
      <w:r w:rsidRPr="00F36EC2">
        <w:t xml:space="preserve">Regeringen bör tillsätta en oberoende kommission för att utvärdera den svenska flyktingpolitiken. </w:t>
      </w:r>
    </w:p>
    <w:p w:rsidR="003A4FD9" w:rsidRPr="00F36EC2" w:rsidRDefault="00477514" w:rsidP="003A4FD9">
      <w:pPr>
        <w:pStyle w:val="Reservationspunkt"/>
        <w:rPr>
          <w:noProof w:val="0"/>
        </w:rPr>
      </w:pPr>
      <w:bookmarkStart w:id="100" w:name="_Toc99875437"/>
      <w:r w:rsidRPr="00F36EC2">
        <w:rPr>
          <w:noProof w:val="0"/>
        </w:rPr>
        <w:t>4</w:t>
      </w:r>
      <w:r w:rsidR="003A4FD9" w:rsidRPr="00F36EC2">
        <w:rPr>
          <w:noProof w:val="0"/>
        </w:rPr>
        <w:t>.</w:t>
      </w:r>
      <w:r w:rsidR="003A4FD9" w:rsidRPr="00F36EC2">
        <w:rPr>
          <w:noProof w:val="0"/>
        </w:rPr>
        <w:tab/>
      </w:r>
      <w:r w:rsidRPr="00F36EC2">
        <w:rPr>
          <w:noProof w:val="0"/>
        </w:rPr>
        <w:t>Återvandring</w:t>
      </w:r>
      <w:r w:rsidR="003A4FD9" w:rsidRPr="00F36EC2">
        <w:rPr>
          <w:noProof w:val="0"/>
        </w:rPr>
        <w:t xml:space="preserve"> (punkt </w:t>
      </w:r>
      <w:r w:rsidRPr="00F36EC2">
        <w:rPr>
          <w:noProof w:val="0"/>
        </w:rPr>
        <w:t>3</w:t>
      </w:r>
      <w:r w:rsidR="003A4FD9" w:rsidRPr="00F36EC2">
        <w:rPr>
          <w:noProof w:val="0"/>
        </w:rPr>
        <w:t>)</w:t>
      </w:r>
      <w:bookmarkEnd w:id="100"/>
    </w:p>
    <w:p w:rsidR="003A4FD9" w:rsidRPr="00F36EC2" w:rsidRDefault="003A4FD9" w:rsidP="003A4FD9">
      <w:pPr>
        <w:pStyle w:val="Reservanter"/>
      </w:pPr>
      <w:r w:rsidRPr="00F36EC2">
        <w:t xml:space="preserve">av </w:t>
      </w:r>
      <w:r w:rsidR="001A1C3C" w:rsidRPr="00F36EC2">
        <w:t>Bo Könberg (fp)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2004/05:Sf277 yrkande 10 och avslår motion 2004/05:Sf351 yrkande 15. </w:t>
      </w:r>
    </w:p>
    <w:p w:rsidR="003A4FD9" w:rsidRPr="00F36EC2" w:rsidRDefault="003A4FD9" w:rsidP="003A4FD9">
      <w:pPr>
        <w:pStyle w:val="R4"/>
      </w:pPr>
      <w:r w:rsidRPr="00F36EC2">
        <w:t>Ställningstagande</w:t>
      </w:r>
    </w:p>
    <w:p w:rsidR="003A4FD9" w:rsidRPr="00F36EC2" w:rsidRDefault="003A4FD9" w:rsidP="003A4FD9">
      <w:r w:rsidRPr="00F36EC2">
        <w:t>Stöd till återvandring för den som så önskar är ett viktigt inslag i en human flyktingpolitik. Åtgärder för återvändande måste dock fullt ut respektera den enskildes valfrihet</w:t>
      </w:r>
      <w:r w:rsidR="00AF695D" w:rsidRPr="00F36EC2">
        <w:t>,</w:t>
      </w:r>
      <w:r w:rsidRPr="00F36EC2">
        <w:t xml:space="preserve"> och konjunkturskäl får aldrig vara en orsak att stimulera flyktingar att återvända. </w:t>
      </w:r>
    </w:p>
    <w:p w:rsidR="003A4FD9" w:rsidRPr="00F36EC2" w:rsidRDefault="00477514" w:rsidP="003A4FD9">
      <w:pPr>
        <w:pStyle w:val="Reservationspunkt"/>
        <w:rPr>
          <w:noProof w:val="0"/>
        </w:rPr>
      </w:pPr>
      <w:bookmarkStart w:id="101" w:name="_Toc99875438"/>
      <w:r w:rsidRPr="00F36EC2">
        <w:rPr>
          <w:noProof w:val="0"/>
        </w:rPr>
        <w:t>5</w:t>
      </w:r>
      <w:r w:rsidR="003A4FD9" w:rsidRPr="00F36EC2">
        <w:rPr>
          <w:noProof w:val="0"/>
        </w:rPr>
        <w:t>.</w:t>
      </w:r>
      <w:r w:rsidR="003A4FD9" w:rsidRPr="00F36EC2">
        <w:rPr>
          <w:noProof w:val="0"/>
        </w:rPr>
        <w:tab/>
      </w:r>
      <w:r w:rsidRPr="00F36EC2">
        <w:rPr>
          <w:noProof w:val="0"/>
        </w:rPr>
        <w:t>Återvandring</w:t>
      </w:r>
      <w:r w:rsidR="003A4FD9" w:rsidRPr="00F36EC2">
        <w:rPr>
          <w:noProof w:val="0"/>
        </w:rPr>
        <w:t xml:space="preserve"> (punkt </w:t>
      </w:r>
      <w:r w:rsidRPr="00F36EC2">
        <w:rPr>
          <w:noProof w:val="0"/>
        </w:rPr>
        <w:t>3</w:t>
      </w:r>
      <w:r w:rsidR="003A4FD9" w:rsidRPr="00F36EC2">
        <w:rPr>
          <w:noProof w:val="0"/>
        </w:rPr>
        <w:t>)</w:t>
      </w:r>
      <w:bookmarkEnd w:id="101"/>
    </w:p>
    <w:p w:rsidR="003A4FD9" w:rsidRPr="00F36EC2" w:rsidRDefault="003A4FD9" w:rsidP="003A4FD9">
      <w:pPr>
        <w:pStyle w:val="Reservanter"/>
      </w:pPr>
      <w:r w:rsidRPr="00F36EC2">
        <w:t xml:space="preserve">av </w:t>
      </w:r>
      <w:r w:rsidR="001A1C3C" w:rsidRPr="00F36EC2">
        <w:t>Sven Brus (kd).</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2004/05:Sf351 yrkande 15 och avslår motion 2004/05:Sf277 yrkande 10. </w:t>
      </w:r>
    </w:p>
    <w:p w:rsidR="003A4FD9" w:rsidRPr="00F36EC2" w:rsidRDefault="003A4FD9" w:rsidP="003A4FD9">
      <w:pPr>
        <w:pStyle w:val="R4"/>
      </w:pPr>
      <w:r w:rsidRPr="00F36EC2">
        <w:t>Ställningstagande</w:t>
      </w:r>
    </w:p>
    <w:p w:rsidR="003A4FD9" w:rsidRPr="00F36EC2" w:rsidRDefault="003A4FD9" w:rsidP="003A4FD9">
      <w:r w:rsidRPr="00F36EC2">
        <w:t>Det behövs ett förbättrat och formaliserat återvändandeprogram med seriös och tidig information om stöd vid frivillig återvandring. Tiden i Sverige bör göras meningsfull med studier och praktik, även med avseende på ett återvä</w:t>
      </w:r>
      <w:r w:rsidRPr="00F36EC2">
        <w:t>n</w:t>
      </w:r>
      <w:r w:rsidRPr="00F36EC2">
        <w:t>dande. Fokus bör ligga på kunskaper som kan användas för återuppbyggande av hemlandet.</w:t>
      </w:r>
    </w:p>
    <w:p w:rsidR="003A4FD9" w:rsidRPr="00F36EC2" w:rsidRDefault="00477514" w:rsidP="003A4FD9">
      <w:pPr>
        <w:pStyle w:val="Reservationspunkt"/>
        <w:rPr>
          <w:noProof w:val="0"/>
        </w:rPr>
      </w:pPr>
      <w:bookmarkStart w:id="102" w:name="_Toc99875439"/>
      <w:r w:rsidRPr="00F36EC2">
        <w:rPr>
          <w:noProof w:val="0"/>
        </w:rPr>
        <w:t>6</w:t>
      </w:r>
      <w:r w:rsidR="003A4FD9" w:rsidRPr="00F36EC2">
        <w:rPr>
          <w:noProof w:val="0"/>
        </w:rPr>
        <w:t>.</w:t>
      </w:r>
      <w:r w:rsidR="003A4FD9" w:rsidRPr="00F36EC2">
        <w:rPr>
          <w:noProof w:val="0"/>
        </w:rPr>
        <w:tab/>
      </w:r>
      <w:r w:rsidRPr="00F36EC2">
        <w:rPr>
          <w:noProof w:val="0"/>
        </w:rPr>
        <w:t>EU:s flyktingpolitik</w:t>
      </w:r>
      <w:r w:rsidR="003A4FD9" w:rsidRPr="00F36EC2">
        <w:rPr>
          <w:noProof w:val="0"/>
        </w:rPr>
        <w:t xml:space="preserve"> (punkt </w:t>
      </w:r>
      <w:r w:rsidRPr="00F36EC2">
        <w:rPr>
          <w:noProof w:val="0"/>
        </w:rPr>
        <w:t>4</w:t>
      </w:r>
      <w:r w:rsidR="003A4FD9" w:rsidRPr="00F36EC2">
        <w:rPr>
          <w:noProof w:val="0"/>
        </w:rPr>
        <w:t>)</w:t>
      </w:r>
      <w:bookmarkEnd w:id="102"/>
    </w:p>
    <w:p w:rsidR="003A4FD9" w:rsidRPr="00F36EC2" w:rsidRDefault="003A4FD9" w:rsidP="003A4FD9">
      <w:pPr>
        <w:pStyle w:val="Reservanter"/>
      </w:pPr>
      <w:r w:rsidRPr="00F36EC2">
        <w:t xml:space="preserve">av </w:t>
      </w:r>
      <w:r w:rsidR="001A1C3C" w:rsidRPr="00F36EC2">
        <w:t>Sven Brus (kd), Bo Könberg (fp), Birgitta Carlsson (c)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11, 2004/05:Sf15 yrkande 9, 2004/05:Sf277 yrkandena 1, 12 och 14, 2004/05:</w:t>
      </w:r>
      <w:r w:rsidR="009D777A" w:rsidRPr="00F36EC2">
        <w:t xml:space="preserve"> </w:t>
      </w:r>
      <w:r w:rsidRPr="00F36EC2">
        <w:t>Sf351 yrkandena 1 och 2 samt 2004/05:K431 yrkande 6 och avslår motione</w:t>
      </w:r>
      <w:r w:rsidRPr="00F36EC2">
        <w:t>r</w:t>
      </w:r>
      <w:r w:rsidRPr="00F36EC2">
        <w:t>na 2004/05:Sf266 yrkandena 5, 7–9 och 11–15 samt 2004/05:Sf400 yrkand</w:t>
      </w:r>
      <w:r w:rsidRPr="00F36EC2">
        <w:t>e</w:t>
      </w:r>
      <w:r w:rsidRPr="00F36EC2">
        <w:t xml:space="preserve">na 3–5 och 15–18. </w:t>
      </w:r>
    </w:p>
    <w:p w:rsidR="003A4FD9" w:rsidRPr="00F36EC2" w:rsidRDefault="003A4FD9" w:rsidP="003A4FD9">
      <w:pPr>
        <w:pStyle w:val="R4"/>
      </w:pPr>
      <w:r w:rsidRPr="00F36EC2">
        <w:t>Ställningstagande</w:t>
      </w:r>
    </w:p>
    <w:p w:rsidR="003A4FD9" w:rsidRPr="00F36EC2" w:rsidRDefault="003A4FD9" w:rsidP="003A4FD9">
      <w:r w:rsidRPr="00F36EC2">
        <w:t>EU:s gemensamma migrations- och asylpolitik måste bygga på en generös flyktingpolitik med höga krav på humanitet och rättssäkerhet och utformas med Genèvekonventionen som grund. Asylrätten i Sverige och Europa måste värnas och EU:s medlemsstaters minimiansvar på det flyktingpolitiska omr</w:t>
      </w:r>
      <w:r w:rsidRPr="00F36EC2">
        <w:t>å</w:t>
      </w:r>
      <w:r w:rsidRPr="00F36EC2">
        <w:t>det samordnas för att bl.a. motverka överströmningseffekter mellan EU-länderna. Vidare krävs full respekt för internationella åtaganden och åtgärder för ökad solidaritet och öppenhet gentemot omvär</w:t>
      </w:r>
      <w:r w:rsidRPr="00F36EC2">
        <w:t>l</w:t>
      </w:r>
      <w:r w:rsidRPr="00F36EC2">
        <w:t>den.</w:t>
      </w:r>
    </w:p>
    <w:p w:rsidR="003A4FD9" w:rsidRPr="00F36EC2" w:rsidRDefault="00477514" w:rsidP="003A4FD9">
      <w:pPr>
        <w:pStyle w:val="Reservationspunkt"/>
        <w:rPr>
          <w:noProof w:val="0"/>
        </w:rPr>
      </w:pPr>
      <w:bookmarkStart w:id="103" w:name="_Toc99875440"/>
      <w:r w:rsidRPr="00F36EC2">
        <w:rPr>
          <w:noProof w:val="0"/>
        </w:rPr>
        <w:t>7</w:t>
      </w:r>
      <w:r w:rsidR="003A4FD9" w:rsidRPr="00F36EC2">
        <w:rPr>
          <w:noProof w:val="0"/>
        </w:rPr>
        <w:t>.</w:t>
      </w:r>
      <w:r w:rsidR="003A4FD9" w:rsidRPr="00F36EC2">
        <w:rPr>
          <w:noProof w:val="0"/>
        </w:rPr>
        <w:tab/>
      </w:r>
      <w:r w:rsidRPr="00F36EC2">
        <w:rPr>
          <w:noProof w:val="0"/>
        </w:rPr>
        <w:t>EU:s flyktingpolitik</w:t>
      </w:r>
      <w:r w:rsidR="003A4FD9" w:rsidRPr="00F36EC2">
        <w:rPr>
          <w:noProof w:val="0"/>
        </w:rPr>
        <w:t xml:space="preserve"> (punkt </w:t>
      </w:r>
      <w:r w:rsidRPr="00F36EC2">
        <w:rPr>
          <w:noProof w:val="0"/>
        </w:rPr>
        <w:t>4</w:t>
      </w:r>
      <w:r w:rsidR="003A4FD9" w:rsidRPr="00F36EC2">
        <w:rPr>
          <w:noProof w:val="0"/>
        </w:rPr>
        <w:t>)</w:t>
      </w:r>
      <w:bookmarkEnd w:id="103"/>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2004/05:Sf266 yrkandena 5, 7–9 och 11–15 samt avslår motionerna 2004/05:Sf12 yrkande 11, 2004/05:</w:t>
      </w:r>
      <w:r w:rsidR="009D777A" w:rsidRPr="00F36EC2">
        <w:t xml:space="preserve"> </w:t>
      </w:r>
      <w:r w:rsidRPr="00F36EC2">
        <w:t>Sf15 yrkande 9, 2004/05:Sf277 yrkandena 1, 12 och 14, 2004/05:Sf351 y</w:t>
      </w:r>
      <w:r w:rsidRPr="00F36EC2">
        <w:t>r</w:t>
      </w:r>
      <w:r w:rsidRPr="00F36EC2">
        <w:t>kandena 1 och 2, 2004/05:Sf400 yrkandena 3–5 och 15–18 samt 2004/05:</w:t>
      </w:r>
      <w:r w:rsidR="009D777A" w:rsidRPr="00F36EC2">
        <w:t xml:space="preserve"> </w:t>
      </w:r>
      <w:r w:rsidRPr="00F36EC2">
        <w:t>K431 yrka</w:t>
      </w:r>
      <w:r w:rsidRPr="00F36EC2">
        <w:t>n</w:t>
      </w:r>
      <w:r w:rsidRPr="00F36EC2">
        <w:t xml:space="preserve">de 6. </w:t>
      </w:r>
    </w:p>
    <w:p w:rsidR="003A4FD9" w:rsidRPr="00F36EC2" w:rsidRDefault="003A4FD9" w:rsidP="003A4FD9">
      <w:pPr>
        <w:pStyle w:val="R4"/>
      </w:pPr>
      <w:r w:rsidRPr="00F36EC2">
        <w:t>Ställningstagande</w:t>
      </w:r>
    </w:p>
    <w:p w:rsidR="003A4FD9" w:rsidRPr="00F36EC2" w:rsidRDefault="003A4FD9" w:rsidP="003A4FD9">
      <w:r w:rsidRPr="00F36EC2">
        <w:t>Förslag om att lägga asylprövningsförfarandet utanför EU beträffande männ</w:t>
      </w:r>
      <w:r w:rsidRPr="00F36EC2">
        <w:t>i</w:t>
      </w:r>
      <w:r w:rsidRPr="00F36EC2">
        <w:t>skor som rest in i EU för att söka asyl bör fortsatt tillbakavisas. Redan anta</w:t>
      </w:r>
      <w:r w:rsidRPr="00F36EC2">
        <w:t>g</w:t>
      </w:r>
      <w:r w:rsidRPr="00F36EC2">
        <w:t>na direktiv om bl.a. familjeåterförening, mottagande och asylprocedurer li</w:t>
      </w:r>
      <w:r w:rsidRPr="00F36EC2">
        <w:t>k</w:t>
      </w:r>
      <w:r w:rsidRPr="00F36EC2">
        <w:t>som dire</w:t>
      </w:r>
      <w:r w:rsidRPr="00F36EC2">
        <w:t>k</w:t>
      </w:r>
      <w:r w:rsidRPr="00F36EC2">
        <w:t>tivet och rambeslutet om människosmuggling bör omförhandlas för att rätti</w:t>
      </w:r>
      <w:r w:rsidRPr="00F36EC2">
        <w:t>g</w:t>
      </w:r>
      <w:r w:rsidRPr="00F36EC2">
        <w:t>heterna skall överensstämma med vad Europeiska rådet beslutade i Tamme</w:t>
      </w:r>
      <w:r w:rsidRPr="00F36EC2">
        <w:t>r</w:t>
      </w:r>
      <w:r w:rsidRPr="00F36EC2">
        <w:t>fors och för att tillgodose de mest fundamentala rättssäkerhetskraven. Vidare bör regeringen på alla sätt motverka ytterligare repressiva förslag inom området asyl och immigration. EU:s regler om visum, transportörsa</w:t>
      </w:r>
      <w:r w:rsidRPr="00F36EC2">
        <w:t>n</w:t>
      </w:r>
      <w:r w:rsidRPr="00F36EC2">
        <w:t>svar, kampen mot olaglig invandring och de nya direktiven på asylområdet ökar svårigh</w:t>
      </w:r>
      <w:r w:rsidRPr="00F36EC2">
        <w:t>e</w:t>
      </w:r>
      <w:r w:rsidRPr="00F36EC2">
        <w:t>terna för asylsökande att få skydd i Europa. Sverige bör därför ta initiativ till att det inom EU genomförs en studie av konsekvenserna av de antagna rättsakterna på asylområdet för möjligheten att få tillträde till asy</w:t>
      </w:r>
      <w:r w:rsidRPr="00F36EC2">
        <w:t>l</w:t>
      </w:r>
      <w:r w:rsidRPr="00F36EC2">
        <w:t>proceduren. Det krävs en ny rättsakt för att garantera rätten till skydd och tillgången till en asylprocedur. Regeringen bör i EU verka för ett nytt direktiv om minimig</w:t>
      </w:r>
      <w:r w:rsidRPr="00F36EC2">
        <w:t>a</w:t>
      </w:r>
      <w:r w:rsidRPr="00F36EC2">
        <w:t>rantier avseende individuell frihet, säkerhet och rättvisa för tredjelandsme</w:t>
      </w:r>
      <w:r w:rsidRPr="00F36EC2">
        <w:t>d</w:t>
      </w:r>
      <w:r w:rsidRPr="00F36EC2">
        <w:t xml:space="preserve">borgares fria rörlighet inom EU. </w:t>
      </w:r>
    </w:p>
    <w:p w:rsidR="003A4FD9" w:rsidRPr="00F36EC2" w:rsidRDefault="003A4FD9" w:rsidP="003A4FD9">
      <w:pPr>
        <w:pStyle w:val="Normaltindrag"/>
      </w:pPr>
      <w:r w:rsidRPr="00F36EC2">
        <w:t>Återtagandeavtal har hittills inte haft någon märkbar effekt på effektivit</w:t>
      </w:r>
      <w:r w:rsidRPr="00F36EC2">
        <w:t>e</w:t>
      </w:r>
      <w:r w:rsidRPr="00F36EC2">
        <w:t>ten i verkställandet av avvisningar från EU-länder. De medför också stora risker för EU internationellt då politiken kan medföra att regeringar i tredj</w:t>
      </w:r>
      <w:r w:rsidRPr="00F36EC2">
        <w:t>e</w:t>
      </w:r>
      <w:r w:rsidRPr="00F36EC2">
        <w:t>länder delegitimeras i de egna medborgarnas ögon. Regeringen bör ta initiativ till en förändring av EU:s politik gällande återtagandeavtal.</w:t>
      </w:r>
    </w:p>
    <w:p w:rsidR="003A4FD9" w:rsidRPr="00F36EC2" w:rsidRDefault="00477514" w:rsidP="003A4FD9">
      <w:pPr>
        <w:pStyle w:val="Reservationspunkt"/>
        <w:rPr>
          <w:noProof w:val="0"/>
        </w:rPr>
      </w:pPr>
      <w:bookmarkStart w:id="104" w:name="_Toc99875441"/>
      <w:r w:rsidRPr="00F36EC2">
        <w:rPr>
          <w:noProof w:val="0"/>
        </w:rPr>
        <w:t>8</w:t>
      </w:r>
      <w:r w:rsidR="003A4FD9" w:rsidRPr="00F36EC2">
        <w:rPr>
          <w:noProof w:val="0"/>
        </w:rPr>
        <w:t>.</w:t>
      </w:r>
      <w:r w:rsidR="003A4FD9" w:rsidRPr="00F36EC2">
        <w:rPr>
          <w:noProof w:val="0"/>
        </w:rPr>
        <w:tab/>
      </w:r>
      <w:r w:rsidRPr="00F36EC2">
        <w:rPr>
          <w:noProof w:val="0"/>
        </w:rPr>
        <w:t>EU:s flyktingpolitik</w:t>
      </w:r>
      <w:r w:rsidR="003A4FD9" w:rsidRPr="00F36EC2">
        <w:rPr>
          <w:noProof w:val="0"/>
        </w:rPr>
        <w:t xml:space="preserve"> (punkt </w:t>
      </w:r>
      <w:r w:rsidRPr="00F36EC2">
        <w:rPr>
          <w:noProof w:val="0"/>
        </w:rPr>
        <w:t>4</w:t>
      </w:r>
      <w:r w:rsidR="003A4FD9" w:rsidRPr="00F36EC2">
        <w:rPr>
          <w:noProof w:val="0"/>
        </w:rPr>
        <w:t>)</w:t>
      </w:r>
      <w:bookmarkEnd w:id="104"/>
    </w:p>
    <w:p w:rsidR="003A4FD9" w:rsidRPr="00F36EC2" w:rsidRDefault="003A4FD9" w:rsidP="003A4FD9">
      <w:pPr>
        <w:pStyle w:val="Reservanter"/>
      </w:pPr>
      <w:r w:rsidRPr="00F36EC2">
        <w:t xml:space="preserve">av </w:t>
      </w:r>
      <w:r w:rsidR="001A1C3C" w:rsidRPr="00F36EC2">
        <w:t>Mona Jönsson (mp).</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2004/05:Sf400 yrkandena 3–5 och 15–18 samt avslår motionerna 2004/05:Sf12 yrkande 11, 2004/05:Sf15 yrkande 9, 2004/05:Sf266 yrkandena 5, 7–9 och 11–15, 2004/05:Sf277 y</w:t>
      </w:r>
      <w:r w:rsidRPr="00F36EC2">
        <w:t>r</w:t>
      </w:r>
      <w:r w:rsidRPr="00F36EC2">
        <w:t>kandena 1, 12 och 14, 2004/05:Sf351 yrkandena 1 och 2 samt 2004/05:K431 yrka</w:t>
      </w:r>
      <w:r w:rsidRPr="00F36EC2">
        <w:t>n</w:t>
      </w:r>
      <w:r w:rsidRPr="00F36EC2">
        <w:t xml:space="preserve">de 6. </w:t>
      </w:r>
    </w:p>
    <w:p w:rsidR="003A4FD9" w:rsidRPr="00F36EC2" w:rsidRDefault="003A4FD9" w:rsidP="003A4FD9">
      <w:pPr>
        <w:pStyle w:val="R4"/>
      </w:pPr>
      <w:r w:rsidRPr="00F36EC2">
        <w:t>Ställningstagande</w:t>
      </w:r>
    </w:p>
    <w:p w:rsidR="003A4FD9" w:rsidRPr="00F36EC2" w:rsidRDefault="003A4FD9" w:rsidP="003A4FD9">
      <w:r w:rsidRPr="00F36EC2">
        <w:t>EU borde, på samma sätt som FN:s kommitté mot tortyr, kunna utfärda r</w:t>
      </w:r>
      <w:r w:rsidRPr="00F36EC2">
        <w:t>e</w:t>
      </w:r>
      <w:r w:rsidRPr="00F36EC2">
        <w:t>kommendationer om bevisföring i asylfall, utan att flyktingpolitiken för den skull harmoniseras. Vidare bör ett erfarenhetsutbyte mellan medlemsstaterna rörande domstolsprövning av asylansökningar möjliggöras. EG-domstolen bör ha en mer aktiv roll och i större utsträckning kunna ingripa mot beslut som strider mot grundläggande rättigheter. Införande av system med fly</w:t>
      </w:r>
      <w:r w:rsidRPr="00F36EC2">
        <w:t>g</w:t>
      </w:r>
      <w:r w:rsidRPr="00F36EC2">
        <w:t>platsagenter måste stoppas</w:t>
      </w:r>
      <w:r w:rsidR="00AF695D" w:rsidRPr="00F36EC2">
        <w:t>,</w:t>
      </w:r>
      <w:r w:rsidRPr="00F36EC2">
        <w:t xml:space="preserve"> och EU:s sanktioner gentemot flyktingländer och transitländer som inte stoppar ”illegala” utresor måste avskaffas. Idén med uppsamlingsläger för asylsökande inom eller utanför EU måste motverkas. Slutligen bör Sverige agera aktivt för att montera ne</w:t>
      </w:r>
      <w:r w:rsidR="00AF695D" w:rsidRPr="00F36EC2">
        <w:t>d</w:t>
      </w:r>
      <w:r w:rsidRPr="00F36EC2">
        <w:t xml:space="preserve"> stenarna i muren och för att Sverige skall lämna Schengensama</w:t>
      </w:r>
      <w:r w:rsidRPr="00F36EC2">
        <w:t>r</w:t>
      </w:r>
      <w:r w:rsidRPr="00F36EC2">
        <w:t xml:space="preserve">betet. </w:t>
      </w:r>
    </w:p>
    <w:p w:rsidR="003A4FD9" w:rsidRPr="00F36EC2" w:rsidRDefault="00477514" w:rsidP="003A4FD9">
      <w:pPr>
        <w:pStyle w:val="Reservationspunkt"/>
        <w:rPr>
          <w:noProof w:val="0"/>
        </w:rPr>
      </w:pPr>
      <w:bookmarkStart w:id="105" w:name="_Toc99875442"/>
      <w:r w:rsidRPr="00F36EC2">
        <w:rPr>
          <w:noProof w:val="0"/>
        </w:rPr>
        <w:t>9</w:t>
      </w:r>
      <w:r w:rsidR="003A4FD9" w:rsidRPr="00F36EC2">
        <w:rPr>
          <w:noProof w:val="0"/>
        </w:rPr>
        <w:t>.</w:t>
      </w:r>
      <w:r w:rsidR="003A4FD9" w:rsidRPr="00F36EC2">
        <w:rPr>
          <w:noProof w:val="0"/>
        </w:rPr>
        <w:tab/>
      </w:r>
      <w:r w:rsidRPr="00F36EC2">
        <w:rPr>
          <w:noProof w:val="0"/>
        </w:rPr>
        <w:t>Transportörsansvar</w:t>
      </w:r>
      <w:r w:rsidR="003A4FD9" w:rsidRPr="00F36EC2">
        <w:rPr>
          <w:noProof w:val="0"/>
        </w:rPr>
        <w:t xml:space="preserve"> (punkt </w:t>
      </w:r>
      <w:r w:rsidRPr="00F36EC2">
        <w:rPr>
          <w:noProof w:val="0"/>
        </w:rPr>
        <w:t>5</w:t>
      </w:r>
      <w:r w:rsidR="003A4FD9" w:rsidRPr="00F36EC2">
        <w:rPr>
          <w:noProof w:val="0"/>
        </w:rPr>
        <w:t>)</w:t>
      </w:r>
      <w:bookmarkEnd w:id="105"/>
    </w:p>
    <w:p w:rsidR="003A4FD9" w:rsidRPr="00F36EC2" w:rsidRDefault="003A4FD9" w:rsidP="003A4FD9">
      <w:pPr>
        <w:pStyle w:val="Reservanter"/>
      </w:pPr>
      <w:r w:rsidRPr="00F36EC2">
        <w:t xml:space="preserve">av </w:t>
      </w:r>
      <w:r w:rsidR="001A1C3C" w:rsidRPr="00F36EC2">
        <w:t>Bo Könberg (fp), Birgitta Carlsson (c), Mona Jönsson (mp), Kalle Larsson (v)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10, 2004/05:Sf266 yrkande 6, 2004/05:Sf277 yrkande 15 och 2004/05:Sf400 y</w:t>
      </w:r>
      <w:r w:rsidRPr="00F36EC2">
        <w:t>r</w:t>
      </w:r>
      <w:r w:rsidRPr="00F36EC2">
        <w:t>kande 9.</w:t>
      </w:r>
    </w:p>
    <w:p w:rsidR="003A4FD9" w:rsidRPr="00F36EC2" w:rsidRDefault="003A4FD9" w:rsidP="003A4FD9">
      <w:pPr>
        <w:pStyle w:val="R4"/>
      </w:pPr>
      <w:r w:rsidRPr="00F36EC2">
        <w:t>Ställningstagande</w:t>
      </w:r>
    </w:p>
    <w:p w:rsidR="003A4FD9" w:rsidRPr="00F36EC2" w:rsidRDefault="003A4FD9" w:rsidP="003A4FD9">
      <w:r w:rsidRPr="00F36EC2">
        <w:t>Stark kritik har riktats från många håll mot EG-direktivet om transportörsa</w:t>
      </w:r>
      <w:r w:rsidRPr="00F36EC2">
        <w:t>n</w:t>
      </w:r>
      <w:r w:rsidRPr="00F36EC2">
        <w:t xml:space="preserve">svar, bl.a. </w:t>
      </w:r>
      <w:r w:rsidR="00591120" w:rsidRPr="00F36EC2">
        <w:t xml:space="preserve">från </w:t>
      </w:r>
      <w:r w:rsidRPr="00F36EC2">
        <w:t>UNHCR och Amnesty. Det kan ifrågasättas om direktivet står i överensstä</w:t>
      </w:r>
      <w:r w:rsidRPr="00F36EC2">
        <w:t>m</w:t>
      </w:r>
      <w:r w:rsidRPr="00F36EC2">
        <w:t>melse med Genèvekonventionen och den av folkrätten erkända asylrätten. Reglerna om transportörsa</w:t>
      </w:r>
      <w:r w:rsidRPr="00F36EC2">
        <w:t>n</w:t>
      </w:r>
      <w:r w:rsidRPr="00F36EC2">
        <w:t>svar borde därför inte tillämpas av Sverige. Inom EU bör Sverige med kraft verka för att bestämmelserna om transportörsa</w:t>
      </w:r>
      <w:r w:rsidRPr="00F36EC2">
        <w:t>n</w:t>
      </w:r>
      <w:r w:rsidRPr="00F36EC2">
        <w:t xml:space="preserve">svar omprövas.  </w:t>
      </w:r>
    </w:p>
    <w:p w:rsidR="003A4FD9" w:rsidRPr="00F36EC2" w:rsidRDefault="00477514" w:rsidP="003A4FD9">
      <w:pPr>
        <w:pStyle w:val="Reservationspunkt"/>
        <w:rPr>
          <w:noProof w:val="0"/>
        </w:rPr>
      </w:pPr>
      <w:bookmarkStart w:id="106" w:name="_Toc99875443"/>
      <w:r w:rsidRPr="00F36EC2">
        <w:rPr>
          <w:noProof w:val="0"/>
        </w:rPr>
        <w:t>10</w:t>
      </w:r>
      <w:r w:rsidR="003A4FD9" w:rsidRPr="00F36EC2">
        <w:rPr>
          <w:noProof w:val="0"/>
        </w:rPr>
        <w:t>.</w:t>
      </w:r>
      <w:r w:rsidR="003A4FD9" w:rsidRPr="00F36EC2">
        <w:rPr>
          <w:noProof w:val="0"/>
        </w:rPr>
        <w:tab/>
      </w:r>
      <w:r w:rsidRPr="00F36EC2">
        <w:rPr>
          <w:noProof w:val="0"/>
        </w:rPr>
        <w:t>DNA-prov</w:t>
      </w:r>
      <w:r w:rsidR="003A4FD9" w:rsidRPr="00F36EC2">
        <w:rPr>
          <w:noProof w:val="0"/>
        </w:rPr>
        <w:t xml:space="preserve"> (punkt </w:t>
      </w:r>
      <w:r w:rsidRPr="00F36EC2">
        <w:rPr>
          <w:noProof w:val="0"/>
        </w:rPr>
        <w:t>6</w:t>
      </w:r>
      <w:r w:rsidR="003A4FD9" w:rsidRPr="00F36EC2">
        <w:rPr>
          <w:noProof w:val="0"/>
        </w:rPr>
        <w:t>)</w:t>
      </w:r>
      <w:bookmarkEnd w:id="106"/>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2004/05:Sf221 yrkandena 1 och</w:t>
      </w:r>
      <w:r w:rsidR="009D777A" w:rsidRPr="00F36EC2">
        <w:t xml:space="preserve"> </w:t>
      </w:r>
      <w:r w:rsidRPr="00F36EC2">
        <w:t xml:space="preserve">2.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DNA-prov bör kunna utgöra grund för familjeåterförening i de fall där skrif</w:t>
      </w:r>
      <w:r w:rsidRPr="00F36EC2">
        <w:t>t</w:t>
      </w:r>
      <w:r w:rsidRPr="00F36EC2">
        <w:t>lig dokumentation saknas eller bedöms ha brister. Huvudregeln bör vara att utförande av DNA-prov medges för att fastställa grund för återförening när detta begärs av enskild person. Regeringen bör återkomma med förslag hä</w:t>
      </w:r>
      <w:r w:rsidRPr="00F36EC2">
        <w:t>r</w:t>
      </w:r>
      <w:r w:rsidRPr="00F36EC2">
        <w:t>om.</w:t>
      </w:r>
    </w:p>
    <w:p w:rsidR="003A4FD9" w:rsidRPr="00F36EC2" w:rsidRDefault="007F0EF0" w:rsidP="00A5316E">
      <w:pPr>
        <w:pStyle w:val="Reservationspunkt"/>
        <w:spacing w:before="0"/>
        <w:rPr>
          <w:noProof w:val="0"/>
        </w:rPr>
      </w:pPr>
      <w:r w:rsidRPr="00F36EC2">
        <w:rPr>
          <w:noProof w:val="0"/>
        </w:rPr>
        <w:br w:type="page"/>
      </w:r>
      <w:bookmarkStart w:id="107" w:name="_Toc99875444"/>
      <w:r w:rsidR="00477514" w:rsidRPr="00F36EC2">
        <w:rPr>
          <w:noProof w:val="0"/>
        </w:rPr>
        <w:t>11</w:t>
      </w:r>
      <w:r w:rsidR="003A4FD9" w:rsidRPr="00F36EC2">
        <w:rPr>
          <w:noProof w:val="0"/>
        </w:rPr>
        <w:t>.</w:t>
      </w:r>
      <w:r w:rsidR="003A4FD9" w:rsidRPr="00F36EC2">
        <w:rPr>
          <w:noProof w:val="0"/>
        </w:rPr>
        <w:tab/>
      </w:r>
      <w:r w:rsidR="00477514" w:rsidRPr="00F36EC2">
        <w:rPr>
          <w:noProof w:val="0"/>
        </w:rPr>
        <w:t>Försörjningskrav vid anhöriginvandring</w:t>
      </w:r>
      <w:r w:rsidR="003A4FD9" w:rsidRPr="00F36EC2">
        <w:rPr>
          <w:noProof w:val="0"/>
        </w:rPr>
        <w:t xml:space="preserve"> (punkt </w:t>
      </w:r>
      <w:r w:rsidR="00477514" w:rsidRPr="00F36EC2">
        <w:rPr>
          <w:noProof w:val="0"/>
        </w:rPr>
        <w:t>7</w:t>
      </w:r>
      <w:r w:rsidR="003A4FD9" w:rsidRPr="00F36EC2">
        <w:rPr>
          <w:noProof w:val="0"/>
        </w:rPr>
        <w:t>)</w:t>
      </w:r>
      <w:bookmarkEnd w:id="107"/>
    </w:p>
    <w:p w:rsidR="003A4FD9" w:rsidRPr="00F36EC2" w:rsidRDefault="003A4FD9" w:rsidP="003A4FD9">
      <w:pPr>
        <w:pStyle w:val="Reservanter"/>
      </w:pPr>
      <w:r w:rsidRPr="00F36EC2">
        <w:t xml:space="preserve">av </w:t>
      </w:r>
      <w:r w:rsidR="001A1C3C" w:rsidRPr="00F36EC2">
        <w:t>Bo Könberg (fp)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2004/05:Sf284 yrkandena 9 och 10 och bifaller delvis motion 2004/05:Sf360 yrkande 9.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Vi anser att det behövs en betydligt mer solidarisk lagstiftning när det gäller anhöriginvandring än den som gäller i dag. Oavsett hur familjen ser ut måste dess betydelse som grundläggande social och ekonomisk enhet erkännas av svensk utlänningslagstiftning, precis som den erkänts i en rad internationella konventioner rörande mänskliga rättigheter. En ökad anhöriginvandring måste kombineras med ett i tid och omfattning begränsat försörjningskrav för anh</w:t>
      </w:r>
      <w:r w:rsidRPr="00F36EC2">
        <w:t>ö</w:t>
      </w:r>
      <w:r w:rsidRPr="00F36EC2">
        <w:t>riga till arbetskraftsinvandrare liksom för anhöriga utanför kärnfamiljen. Tiden för försörjningsansvaret bör uppgå till fem år. Endast undantagsvis kommer sanktioner att behöva vidtas mot den som bryter mot försörjningsa</w:t>
      </w:r>
      <w:r w:rsidRPr="00F36EC2">
        <w:t>n</w:t>
      </w:r>
      <w:r w:rsidRPr="00F36EC2">
        <w:t xml:space="preserve">svaret. Om så sker bör dock det tidsbegränsade uppehållstillståndet återkallas. </w:t>
      </w:r>
    </w:p>
    <w:p w:rsidR="003A4FD9" w:rsidRPr="00F36EC2" w:rsidRDefault="00477514" w:rsidP="003A4FD9">
      <w:pPr>
        <w:pStyle w:val="Reservationspunkt"/>
        <w:rPr>
          <w:noProof w:val="0"/>
        </w:rPr>
      </w:pPr>
      <w:bookmarkStart w:id="108" w:name="_Toc99875445"/>
      <w:r w:rsidRPr="00F36EC2">
        <w:rPr>
          <w:noProof w:val="0"/>
        </w:rPr>
        <w:t>12</w:t>
      </w:r>
      <w:r w:rsidR="003A4FD9" w:rsidRPr="00F36EC2">
        <w:rPr>
          <w:noProof w:val="0"/>
        </w:rPr>
        <w:t>.</w:t>
      </w:r>
      <w:r w:rsidR="003A4FD9" w:rsidRPr="00F36EC2">
        <w:rPr>
          <w:noProof w:val="0"/>
        </w:rPr>
        <w:tab/>
      </w:r>
      <w:r w:rsidRPr="00F36EC2">
        <w:rPr>
          <w:noProof w:val="0"/>
        </w:rPr>
        <w:t>Försörjningskrav vid anhöriginvandring</w:t>
      </w:r>
      <w:r w:rsidR="003A4FD9" w:rsidRPr="00F36EC2">
        <w:rPr>
          <w:noProof w:val="0"/>
        </w:rPr>
        <w:t xml:space="preserve"> (punkt </w:t>
      </w:r>
      <w:r w:rsidRPr="00F36EC2">
        <w:rPr>
          <w:noProof w:val="0"/>
        </w:rPr>
        <w:t>7</w:t>
      </w:r>
      <w:r w:rsidR="003A4FD9" w:rsidRPr="00F36EC2">
        <w:rPr>
          <w:noProof w:val="0"/>
        </w:rPr>
        <w:t>)</w:t>
      </w:r>
      <w:bookmarkEnd w:id="108"/>
    </w:p>
    <w:p w:rsidR="003A4FD9" w:rsidRPr="00F36EC2" w:rsidRDefault="003A4FD9" w:rsidP="003A4FD9">
      <w:pPr>
        <w:pStyle w:val="Reservanter"/>
      </w:pPr>
      <w:r w:rsidRPr="00F36EC2">
        <w:t xml:space="preserve">av </w:t>
      </w:r>
      <w:r w:rsidR="001A1C3C" w:rsidRPr="00F36EC2">
        <w:t>Birgitta Carlsson (c).</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2004/05:Sf360 yrkande 9 och bifaller delvis motion 2004/05:Sf284 yrkandena 9 och 10.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Möjligheterna för anhöriga utanför kärnfamiljen att flytta till Sverige bör vidgas. En vidgad anhöriginvandring bör emellertid kompletteras med ett försörjningskrav. Ett sådant försörjningskrav skall som huvudregel gälla under högst två år. Framför allt äldre och ensamstående föräldrar som är beroende av anknytningspersonen i Sverige kommer därmed att kunna bevi</w:t>
      </w:r>
      <w:r w:rsidRPr="00F36EC2">
        <w:t>l</w:t>
      </w:r>
      <w:r w:rsidRPr="00F36EC2">
        <w:t xml:space="preserve">jas uppehållstillstånd. Regeringen bör lägga fram förslag med </w:t>
      </w:r>
      <w:r w:rsidR="00C14D67" w:rsidRPr="00F36EC2">
        <w:t xml:space="preserve">den </w:t>
      </w:r>
      <w:r w:rsidRPr="00F36EC2">
        <w:t>nu angivna inriktning.</w:t>
      </w:r>
    </w:p>
    <w:p w:rsidR="003A4FD9" w:rsidRPr="00F36EC2" w:rsidRDefault="00E60DE3" w:rsidP="00E60DE3">
      <w:pPr>
        <w:pStyle w:val="Reservationspunkt"/>
        <w:spacing w:before="0"/>
        <w:rPr>
          <w:noProof w:val="0"/>
        </w:rPr>
      </w:pPr>
      <w:r w:rsidRPr="00F36EC2">
        <w:rPr>
          <w:noProof w:val="0"/>
        </w:rPr>
        <w:br w:type="page"/>
      </w:r>
      <w:bookmarkStart w:id="109" w:name="_Toc99875446"/>
      <w:r w:rsidR="00477514" w:rsidRPr="00F36EC2">
        <w:rPr>
          <w:noProof w:val="0"/>
        </w:rPr>
        <w:t>13</w:t>
      </w:r>
      <w:r w:rsidR="003A4FD9" w:rsidRPr="00F36EC2">
        <w:rPr>
          <w:noProof w:val="0"/>
        </w:rPr>
        <w:t>.</w:t>
      </w:r>
      <w:r w:rsidR="003A4FD9" w:rsidRPr="00F36EC2">
        <w:rPr>
          <w:noProof w:val="0"/>
        </w:rPr>
        <w:tab/>
      </w:r>
      <w:r w:rsidR="00477514" w:rsidRPr="00F36EC2">
        <w:rPr>
          <w:noProof w:val="0"/>
        </w:rPr>
        <w:t>Anhöriginvandring i övrigt</w:t>
      </w:r>
      <w:r w:rsidR="003A4FD9" w:rsidRPr="00F36EC2">
        <w:rPr>
          <w:noProof w:val="0"/>
        </w:rPr>
        <w:t xml:space="preserve"> (punkt </w:t>
      </w:r>
      <w:r w:rsidR="00477514" w:rsidRPr="00F36EC2">
        <w:rPr>
          <w:noProof w:val="0"/>
        </w:rPr>
        <w:t>8</w:t>
      </w:r>
      <w:r w:rsidR="003A4FD9" w:rsidRPr="00F36EC2">
        <w:rPr>
          <w:noProof w:val="0"/>
        </w:rPr>
        <w:t>)</w:t>
      </w:r>
      <w:bookmarkEnd w:id="109"/>
    </w:p>
    <w:p w:rsidR="003A4FD9" w:rsidRPr="00F36EC2" w:rsidRDefault="003A4FD9" w:rsidP="003A4FD9">
      <w:pPr>
        <w:pStyle w:val="Reservanter"/>
      </w:pPr>
      <w:r w:rsidRPr="00F36EC2">
        <w:t xml:space="preserve">av </w:t>
      </w:r>
      <w:r w:rsidR="001A1C3C" w:rsidRPr="00F36EC2">
        <w:t>Sven Brus (kd), Bo Könberg (fp), Birgitta Carlsson (c), Mona Jönsson (mp), Kalle Larsson (v)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4, 2004/05:Sf15 yrkande 1, 2004/05:Sf266 yrkande 16, 2004/05:Sf284 yrkand</w:t>
      </w:r>
      <w:r w:rsidRPr="00F36EC2">
        <w:t>e</w:t>
      </w:r>
      <w:r w:rsidRPr="00F36EC2">
        <w:t xml:space="preserve">na 7 och 8 samt 2004/05:Sf351 yrkandena 18 och 19.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Under hösten 1996 </w:t>
      </w:r>
      <w:r w:rsidR="00AF695D" w:rsidRPr="00F36EC2">
        <w:t>fattade</w:t>
      </w:r>
      <w:r w:rsidRPr="00F36EC2">
        <w:t xml:space="preserve"> riksdagen beslut om betydande inskränkningar av anhörigas möjligheter att få till stånd en återförening med en person som fått uppehållstillstånd i Sverige. </w:t>
      </w:r>
      <w:r w:rsidR="00A64C4E" w:rsidRPr="00F36EC2">
        <w:t xml:space="preserve">Sedan dess gäller </w:t>
      </w:r>
      <w:r w:rsidRPr="00F36EC2">
        <w:t>krav på att både hushållsg</w:t>
      </w:r>
      <w:r w:rsidRPr="00F36EC2">
        <w:t>e</w:t>
      </w:r>
      <w:r w:rsidRPr="00F36EC2">
        <w:t>menskap och beroendeförhållande skall ha funnits redan i hemlandet samt</w:t>
      </w:r>
      <w:r w:rsidRPr="00F36EC2">
        <w:t>i</w:t>
      </w:r>
      <w:r w:rsidRPr="00F36EC2">
        <w:t>digt som ansökan om familjeåterförening skall göras relativt snart efter det att anknytningspersonen bosatt sig i Sverige. Reglerna drabbar mä</w:t>
      </w:r>
      <w:r w:rsidRPr="00F36EC2">
        <w:t>n</w:t>
      </w:r>
      <w:r w:rsidRPr="00F36EC2">
        <w:t>niskor som drivits på flykt undan krig eller förföljelse, dvs. personer som flyktingpolit</w:t>
      </w:r>
      <w:r w:rsidRPr="00F36EC2">
        <w:t>i</w:t>
      </w:r>
      <w:r w:rsidRPr="00F36EC2">
        <w:t>ken framför allt avser att värna. Enligt vår uppfattning måste kravet att ett barn tidigare skall ha varit hemmavarande hos sina föräldrar för att få återf</w:t>
      </w:r>
      <w:r w:rsidRPr="00F36EC2">
        <w:t>ö</w:t>
      </w:r>
      <w:r w:rsidRPr="00F36EC2">
        <w:t>renas med dem i Sverige tas bort och möjligheten för äldre föräldrar att åte</w:t>
      </w:r>
      <w:r w:rsidRPr="00F36EC2">
        <w:t>r</w:t>
      </w:r>
      <w:r w:rsidRPr="00F36EC2">
        <w:t>förenas med sina vuxna barn förbättras samt den s.k. sista länken-bestämmelsen återinföras.</w:t>
      </w:r>
    </w:p>
    <w:p w:rsidR="003A4FD9" w:rsidRPr="00F36EC2" w:rsidRDefault="003A4FD9" w:rsidP="003A4FD9">
      <w:pPr>
        <w:pStyle w:val="Normaltindrag"/>
      </w:pPr>
      <w:r w:rsidRPr="00F36EC2">
        <w:t>Anhörigkommittén föreslog i augusti 2002 ett nytt regelverk för anhöri</w:t>
      </w:r>
      <w:r w:rsidRPr="00F36EC2">
        <w:t>g</w:t>
      </w:r>
      <w:r w:rsidRPr="00F36EC2">
        <w:t xml:space="preserve">invandring som bl.a. skulle medföra ökade möjligheter till anhöriginvandring. Något förslag har emellertid ännu inte förelagts riksdagen, vilket är mycket beklagligt. Det är angeläget att ett nytt regelverk för anhöriginvandring inte försenas ytterligare. Regeringen bör därför snarast lägga fram förslag om mindre restriktiva regler för anhöriginvandring. </w:t>
      </w:r>
    </w:p>
    <w:p w:rsidR="003A4FD9" w:rsidRPr="00F36EC2" w:rsidRDefault="00477514" w:rsidP="003A4FD9">
      <w:pPr>
        <w:pStyle w:val="Reservationspunkt"/>
        <w:rPr>
          <w:noProof w:val="0"/>
        </w:rPr>
      </w:pPr>
      <w:bookmarkStart w:id="110" w:name="_Toc99875447"/>
      <w:r w:rsidRPr="00F36EC2">
        <w:rPr>
          <w:noProof w:val="0"/>
        </w:rPr>
        <w:t>14</w:t>
      </w:r>
      <w:r w:rsidR="003A4FD9" w:rsidRPr="00F36EC2">
        <w:rPr>
          <w:noProof w:val="0"/>
        </w:rPr>
        <w:t>.</w:t>
      </w:r>
      <w:r w:rsidR="003A4FD9" w:rsidRPr="00F36EC2">
        <w:rPr>
          <w:noProof w:val="0"/>
        </w:rPr>
        <w:tab/>
      </w:r>
      <w:r w:rsidRPr="00F36EC2">
        <w:rPr>
          <w:noProof w:val="0"/>
        </w:rPr>
        <w:t>Nyligen etablerade förhållanden</w:t>
      </w:r>
      <w:r w:rsidR="003A4FD9" w:rsidRPr="00F36EC2">
        <w:rPr>
          <w:noProof w:val="0"/>
        </w:rPr>
        <w:t xml:space="preserve"> (punkt </w:t>
      </w:r>
      <w:r w:rsidRPr="00F36EC2">
        <w:rPr>
          <w:noProof w:val="0"/>
        </w:rPr>
        <w:t>9</w:t>
      </w:r>
      <w:r w:rsidR="003A4FD9" w:rsidRPr="00F36EC2">
        <w:rPr>
          <w:noProof w:val="0"/>
        </w:rPr>
        <w:t>)</w:t>
      </w:r>
      <w:bookmarkEnd w:id="110"/>
    </w:p>
    <w:p w:rsidR="003A4FD9" w:rsidRPr="00F36EC2" w:rsidRDefault="003A4FD9" w:rsidP="003A4FD9">
      <w:pPr>
        <w:pStyle w:val="Reservanter"/>
      </w:pPr>
      <w:r w:rsidRPr="00F36EC2">
        <w:t xml:space="preserve">av </w:t>
      </w:r>
      <w:r w:rsidR="001A1C3C" w:rsidRPr="00F36EC2">
        <w:t>Sven Brus (kd), Birgitta Carlsson (c), Mona Jönsson (mp)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2003/04:Sf257 yrkande 17, 2003/04:Sf357 yrkande 16, 2003/04:Sf387, 2003/04:Sf403 yrkande 38 och 2004/05:Sf12 yrkande 8 och avslår motionerna 2003/04:Sf245 yrkande 1, 2003/04</w:t>
      </w:r>
      <w:r w:rsidR="00C14D67" w:rsidRPr="00F36EC2">
        <w:t>:</w:t>
      </w:r>
      <w:r w:rsidRPr="00F36EC2">
        <w:t xml:space="preserve">Sf298, 2004/05:Sf266 yrkande 18 och 2004/05:Sf351 yrkande 20.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rPr>
          <w:snapToGrid w:val="0"/>
        </w:rPr>
        <w:t>Antalet kvinnor som kommer med anknytning till en man i Sverige och blir misshandlade har ökat kraftigt. Den s.k. tvåårsregeln innebär att den utlänning som söker uppehållstillstånd för att få leva med en person i Sverige kan bevi</w:t>
      </w:r>
      <w:r w:rsidRPr="00F36EC2">
        <w:rPr>
          <w:snapToGrid w:val="0"/>
        </w:rPr>
        <w:t>l</w:t>
      </w:r>
      <w:r w:rsidRPr="00F36EC2">
        <w:rPr>
          <w:snapToGrid w:val="0"/>
        </w:rPr>
        <w:t>jas ett tidsbegränsat uppehållstillstånd som gäller under två år. Om förhålla</w:t>
      </w:r>
      <w:r w:rsidRPr="00F36EC2">
        <w:rPr>
          <w:snapToGrid w:val="0"/>
        </w:rPr>
        <w:t>n</w:t>
      </w:r>
      <w:r w:rsidRPr="00F36EC2">
        <w:rPr>
          <w:snapToGrid w:val="0"/>
        </w:rPr>
        <w:t>det upphör före u</w:t>
      </w:r>
      <w:r w:rsidRPr="00F36EC2">
        <w:rPr>
          <w:snapToGrid w:val="0"/>
        </w:rPr>
        <w:t>t</w:t>
      </w:r>
      <w:r w:rsidRPr="00F36EC2">
        <w:rPr>
          <w:snapToGrid w:val="0"/>
        </w:rPr>
        <w:t xml:space="preserve">gången av två år </w:t>
      </w:r>
      <w:r w:rsidR="00AF695D" w:rsidRPr="00F36EC2">
        <w:rPr>
          <w:snapToGrid w:val="0"/>
        </w:rPr>
        <w:t>s</w:t>
      </w:r>
      <w:r w:rsidRPr="00F36EC2">
        <w:rPr>
          <w:snapToGrid w:val="0"/>
        </w:rPr>
        <w:t xml:space="preserve">kall personen i fråga återvända till sitt hemland. Den person som utsatts för våld eller annan allvarlig kränkning, och av det skälet lämnat förhållandet, kan dock beviljas fortsatt uppehållstillstånd även om det upphört </w:t>
      </w:r>
      <w:r w:rsidR="00A64C4E" w:rsidRPr="00F36EC2">
        <w:rPr>
          <w:snapToGrid w:val="0"/>
        </w:rPr>
        <w:t>dessförinnan</w:t>
      </w:r>
      <w:r w:rsidRPr="00F36EC2">
        <w:rPr>
          <w:snapToGrid w:val="0"/>
        </w:rPr>
        <w:t>. Vid prövningen tar invandringsmyndigh</w:t>
      </w:r>
      <w:r w:rsidRPr="00F36EC2">
        <w:rPr>
          <w:snapToGrid w:val="0"/>
        </w:rPr>
        <w:t>e</w:t>
      </w:r>
      <w:r w:rsidRPr="00F36EC2">
        <w:rPr>
          <w:snapToGrid w:val="0"/>
        </w:rPr>
        <w:t>terna dessvärre hänsyn till om våldet varit grovt eller inte. Om man bedömer att våldet inte varit grovt kan kvinnan utvisas, vilket visar att utländska kvi</w:t>
      </w:r>
      <w:r w:rsidRPr="00F36EC2">
        <w:rPr>
          <w:snapToGrid w:val="0"/>
        </w:rPr>
        <w:t>n</w:t>
      </w:r>
      <w:r w:rsidRPr="00F36EC2">
        <w:rPr>
          <w:snapToGrid w:val="0"/>
        </w:rPr>
        <w:t>nor, i motsats till svenska, får utsättas för ett visst mått av våld. R</w:t>
      </w:r>
      <w:r w:rsidRPr="00F36EC2">
        <w:t>egeringen bör snarast vidta åtgärder för att komma till rätta med pr</w:t>
      </w:r>
      <w:r w:rsidRPr="00F36EC2">
        <w:t>o</w:t>
      </w:r>
      <w:r w:rsidRPr="00F36EC2">
        <w:t>blemet att kvinnor som misshandlats eller kränkts under den tvååriga prövot</w:t>
      </w:r>
      <w:r w:rsidRPr="00F36EC2">
        <w:t>i</w:t>
      </w:r>
      <w:r w:rsidRPr="00F36EC2">
        <w:t xml:space="preserve">den </w:t>
      </w:r>
      <w:r w:rsidR="00A64C4E" w:rsidRPr="00F36EC2">
        <w:t>ut</w:t>
      </w:r>
      <w:r w:rsidRPr="00F36EC2">
        <w:t>visas.</w:t>
      </w:r>
    </w:p>
    <w:p w:rsidR="003A4FD9" w:rsidRPr="00F36EC2" w:rsidRDefault="00477514" w:rsidP="003A4FD9">
      <w:pPr>
        <w:pStyle w:val="Reservationspunkt"/>
        <w:rPr>
          <w:noProof w:val="0"/>
        </w:rPr>
      </w:pPr>
      <w:bookmarkStart w:id="111" w:name="_Toc99875448"/>
      <w:r w:rsidRPr="00F36EC2">
        <w:rPr>
          <w:noProof w:val="0"/>
        </w:rPr>
        <w:t>15</w:t>
      </w:r>
      <w:r w:rsidR="003A4FD9" w:rsidRPr="00F36EC2">
        <w:rPr>
          <w:noProof w:val="0"/>
        </w:rPr>
        <w:t>.</w:t>
      </w:r>
      <w:r w:rsidR="003A4FD9" w:rsidRPr="00F36EC2">
        <w:rPr>
          <w:noProof w:val="0"/>
        </w:rPr>
        <w:tab/>
      </w:r>
      <w:r w:rsidRPr="00F36EC2">
        <w:rPr>
          <w:noProof w:val="0"/>
        </w:rPr>
        <w:t>Kontroll i polisregister m.m.</w:t>
      </w:r>
      <w:r w:rsidR="003A4FD9" w:rsidRPr="00F36EC2">
        <w:rPr>
          <w:noProof w:val="0"/>
        </w:rPr>
        <w:t xml:space="preserve"> (punkt </w:t>
      </w:r>
      <w:r w:rsidRPr="00F36EC2">
        <w:rPr>
          <w:noProof w:val="0"/>
        </w:rPr>
        <w:t>10</w:t>
      </w:r>
      <w:r w:rsidR="003A4FD9" w:rsidRPr="00F36EC2">
        <w:rPr>
          <w:noProof w:val="0"/>
        </w:rPr>
        <w:t>)</w:t>
      </w:r>
      <w:bookmarkEnd w:id="111"/>
    </w:p>
    <w:p w:rsidR="003A4FD9" w:rsidRPr="00F36EC2" w:rsidRDefault="003A4FD9" w:rsidP="003A4FD9">
      <w:pPr>
        <w:pStyle w:val="Reservanter"/>
      </w:pPr>
      <w:r w:rsidRPr="00F36EC2">
        <w:t xml:space="preserve">av </w:t>
      </w:r>
      <w:r w:rsidR="001A1C3C" w:rsidRPr="00F36EC2">
        <w:t>Sven Brus (kd).</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2003/04:Sf403 yrkande 39, 2003/04:Ju453 yrkandena 9 och 10 och 2004/05:Sf351 yrkande 21.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Migrationsverket bör ges rätt att vid anknytningsförfrågningar begära utdrag ur brottsregistret angående vissa typer av brott samt kontroll</w:t>
      </w:r>
      <w:r w:rsidR="00A64C4E" w:rsidRPr="00F36EC2">
        <w:t>era</w:t>
      </w:r>
      <w:r w:rsidRPr="00F36EC2">
        <w:t xml:space="preserve"> </w:t>
      </w:r>
      <w:r w:rsidR="00A64C4E" w:rsidRPr="00F36EC2">
        <w:t>referenspe</w:t>
      </w:r>
      <w:r w:rsidR="00A64C4E" w:rsidRPr="00F36EC2">
        <w:t>r</w:t>
      </w:r>
      <w:r w:rsidR="00A64C4E" w:rsidRPr="00F36EC2">
        <w:t xml:space="preserve">sonen i </w:t>
      </w:r>
      <w:r w:rsidRPr="00F36EC2">
        <w:t xml:space="preserve">folkbokföringsregistret och </w:t>
      </w:r>
      <w:r w:rsidR="00A64C4E" w:rsidRPr="00F36EC2">
        <w:t xml:space="preserve">i </w:t>
      </w:r>
      <w:r w:rsidRPr="00F36EC2">
        <w:t xml:space="preserve">registret </w:t>
      </w:r>
      <w:r w:rsidR="00A64C4E" w:rsidRPr="00F36EC2">
        <w:t xml:space="preserve">över </w:t>
      </w:r>
      <w:r w:rsidRPr="00F36EC2">
        <w:t>tidigare anknytningsfö</w:t>
      </w:r>
      <w:r w:rsidRPr="00F36EC2">
        <w:t>r</w:t>
      </w:r>
      <w:r w:rsidRPr="00F36EC2">
        <w:t xml:space="preserve">frågningar. På så sätt kan </w:t>
      </w:r>
      <w:r w:rsidR="00A64C4E" w:rsidRPr="00F36EC2">
        <w:t xml:space="preserve">det </w:t>
      </w:r>
      <w:r w:rsidRPr="00F36EC2">
        <w:t>fastställas t.ex. om någon tidigare ansökt om upp</w:t>
      </w:r>
      <w:r w:rsidRPr="00F36EC2">
        <w:t>e</w:t>
      </w:r>
      <w:r w:rsidRPr="00F36EC2">
        <w:t xml:space="preserve">hållstillstånd på grund av anknytning till personen i fråga eller om </w:t>
      </w:r>
      <w:r w:rsidR="00A64C4E" w:rsidRPr="00F36EC2">
        <w:t xml:space="preserve">denne </w:t>
      </w:r>
      <w:r w:rsidRPr="00F36EC2">
        <w:t>dömts för misshandel eller övergrepp mot tidigare par</w:t>
      </w:r>
      <w:r w:rsidRPr="00F36EC2">
        <w:t>t</w:t>
      </w:r>
      <w:r w:rsidRPr="00F36EC2">
        <w:t>ner.</w:t>
      </w:r>
    </w:p>
    <w:p w:rsidR="003A4FD9" w:rsidRPr="00F36EC2" w:rsidRDefault="003A4FD9" w:rsidP="003A4FD9">
      <w:pPr>
        <w:pStyle w:val="Normaltindrag"/>
      </w:pPr>
      <w:r w:rsidRPr="00F36EC2">
        <w:t>Vidare bör det finnas specialkompetens hos personal som skall handlägga ärenden som rör kvinnor som kommit till Sverige för att leva med en man och där kvinnan trots anmälan om misshandel utsätts för utvisningshot.</w:t>
      </w:r>
    </w:p>
    <w:p w:rsidR="003A4FD9" w:rsidRPr="00F36EC2" w:rsidRDefault="00477514" w:rsidP="003A4FD9">
      <w:pPr>
        <w:pStyle w:val="Reservationspunkt"/>
        <w:rPr>
          <w:noProof w:val="0"/>
        </w:rPr>
      </w:pPr>
      <w:bookmarkStart w:id="112" w:name="_Toc99875449"/>
      <w:r w:rsidRPr="00F36EC2">
        <w:rPr>
          <w:noProof w:val="0"/>
        </w:rPr>
        <w:t>16</w:t>
      </w:r>
      <w:r w:rsidR="003A4FD9" w:rsidRPr="00F36EC2">
        <w:rPr>
          <w:noProof w:val="0"/>
        </w:rPr>
        <w:t>.</w:t>
      </w:r>
      <w:r w:rsidR="003A4FD9" w:rsidRPr="00F36EC2">
        <w:rPr>
          <w:noProof w:val="0"/>
        </w:rPr>
        <w:tab/>
      </w:r>
      <w:r w:rsidRPr="00F36EC2">
        <w:rPr>
          <w:noProof w:val="0"/>
        </w:rPr>
        <w:t>Uppehållstillstånd före hemresa till Sverige</w:t>
      </w:r>
      <w:r w:rsidR="003A4FD9" w:rsidRPr="00F36EC2">
        <w:rPr>
          <w:noProof w:val="0"/>
        </w:rPr>
        <w:t xml:space="preserve"> (punkt </w:t>
      </w:r>
      <w:r w:rsidRPr="00F36EC2">
        <w:rPr>
          <w:noProof w:val="0"/>
        </w:rPr>
        <w:t>11</w:t>
      </w:r>
      <w:r w:rsidR="003A4FD9" w:rsidRPr="00F36EC2">
        <w:rPr>
          <w:noProof w:val="0"/>
        </w:rPr>
        <w:t>)</w:t>
      </w:r>
      <w:bookmarkEnd w:id="112"/>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w:t>
      </w:r>
      <w:r w:rsidR="004D199B" w:rsidRPr="00F36EC2">
        <w:t>3</w:t>
      </w:r>
      <w:r w:rsidRPr="00F36EC2">
        <w:t>/0</w:t>
      </w:r>
      <w:r w:rsidR="004D199B" w:rsidRPr="00F36EC2">
        <w:t>4</w:t>
      </w:r>
      <w:r w:rsidRPr="00F36EC2">
        <w:t xml:space="preserve">:Sf236.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Uppehållstillstånd på grund av anknytning kan i dag inte alltid ges då bägge parterna befinner sig utomlands. Detta kan skapa stora problem för persone</w:t>
      </w:r>
      <w:r w:rsidRPr="00F36EC2">
        <w:t>r</w:t>
      </w:r>
      <w:r w:rsidRPr="00F36EC2">
        <w:t xml:space="preserve"> som t.ex. arbetat utomlands. Regeringen bör återkomma med förslag som möjliggör att personer som levt tillsammans utomlands kan få uppehållstil</w:t>
      </w:r>
      <w:r w:rsidRPr="00F36EC2">
        <w:t>l</w:t>
      </w:r>
      <w:r w:rsidRPr="00F36EC2">
        <w:t>stånd beviljat före referentens hemresa.</w:t>
      </w:r>
    </w:p>
    <w:p w:rsidR="003A4FD9" w:rsidRPr="00F36EC2" w:rsidRDefault="00477514" w:rsidP="003A4FD9">
      <w:pPr>
        <w:pStyle w:val="Reservationspunkt"/>
        <w:rPr>
          <w:noProof w:val="0"/>
        </w:rPr>
      </w:pPr>
      <w:bookmarkStart w:id="113" w:name="_Toc99875450"/>
      <w:r w:rsidRPr="00F36EC2">
        <w:rPr>
          <w:noProof w:val="0"/>
        </w:rPr>
        <w:t>17</w:t>
      </w:r>
      <w:r w:rsidR="003A4FD9" w:rsidRPr="00F36EC2">
        <w:rPr>
          <w:noProof w:val="0"/>
        </w:rPr>
        <w:t>.</w:t>
      </w:r>
      <w:r w:rsidR="003A4FD9" w:rsidRPr="00F36EC2">
        <w:rPr>
          <w:noProof w:val="0"/>
        </w:rPr>
        <w:tab/>
      </w:r>
      <w:r w:rsidRPr="00F36EC2">
        <w:rPr>
          <w:noProof w:val="0"/>
        </w:rPr>
        <w:t>Ansökan om uppehållstillstånd efter inresa i Sverige</w:t>
      </w:r>
      <w:r w:rsidR="003A4FD9" w:rsidRPr="00F36EC2">
        <w:rPr>
          <w:noProof w:val="0"/>
        </w:rPr>
        <w:t xml:space="preserve"> (punkt </w:t>
      </w:r>
      <w:r w:rsidRPr="00F36EC2">
        <w:rPr>
          <w:noProof w:val="0"/>
        </w:rPr>
        <w:t>13</w:t>
      </w:r>
      <w:r w:rsidR="003A4FD9" w:rsidRPr="00F36EC2">
        <w:rPr>
          <w:noProof w:val="0"/>
        </w:rPr>
        <w:t>)</w:t>
      </w:r>
      <w:bookmarkEnd w:id="113"/>
    </w:p>
    <w:p w:rsidR="003A4FD9" w:rsidRPr="00F36EC2" w:rsidRDefault="003A4FD9" w:rsidP="003A4FD9">
      <w:pPr>
        <w:pStyle w:val="Reservanter"/>
      </w:pPr>
      <w:r w:rsidRPr="00F36EC2">
        <w:t xml:space="preserve">av </w:t>
      </w:r>
      <w:r w:rsidR="001A1C3C" w:rsidRPr="00F36EC2">
        <w:t>Sven Brus (kd)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2003/04:Sf257 yrkande 16, 2003/04:Sf403 yrkande 40, 2004/05:Sf266 yrkande 17 och 2004/05:Sf351 yrkande 22 samt avslår motion 2004/05:Sf360 yrkande 8.  </w:t>
      </w:r>
    </w:p>
    <w:p w:rsidR="003A4FD9" w:rsidRPr="00F36EC2" w:rsidRDefault="003A4FD9" w:rsidP="003A4FD9">
      <w:pPr>
        <w:pStyle w:val="R4"/>
        <w:rPr>
          <w:snapToGrid w:val="0"/>
        </w:rPr>
      </w:pPr>
      <w:r w:rsidRPr="00F36EC2">
        <w:rPr>
          <w:snapToGrid w:val="0"/>
        </w:rPr>
        <w:t>Ställningstagande</w:t>
      </w:r>
    </w:p>
    <w:p w:rsidR="003A4FD9" w:rsidRPr="00F36EC2" w:rsidRDefault="00AF695D" w:rsidP="003A4FD9">
      <w:r w:rsidRPr="00F36EC2">
        <w:t>Undantag från huvudprincipen</w:t>
      </w:r>
      <w:r w:rsidR="003A4FD9" w:rsidRPr="00F36EC2">
        <w:t xml:space="preserve"> att uppehållstillstånd skall beviljas före inresa bör kunna göras när utlänningen har barn i Sverige eller kvinnan i förhålla</w:t>
      </w:r>
      <w:r w:rsidR="003A4FD9" w:rsidRPr="00F36EC2">
        <w:t>n</w:t>
      </w:r>
      <w:r w:rsidR="003A4FD9" w:rsidRPr="00F36EC2">
        <w:t>det väntar barn eller om sökanden med all sannolikhet skulle få sin ansöka</w:t>
      </w:r>
      <w:r w:rsidR="003A4FD9" w:rsidRPr="00F36EC2">
        <w:t>n</w:t>
      </w:r>
      <w:r w:rsidR="003A4FD9" w:rsidRPr="00F36EC2">
        <w:t xml:space="preserve"> beviljad. Intentionerna med den lagändring som trädde i kraft 2000</w:t>
      </w:r>
      <w:r w:rsidR="00A64C4E" w:rsidRPr="00F36EC2">
        <w:t xml:space="preserve">, och som innebär </w:t>
      </w:r>
      <w:r w:rsidR="003A4FD9" w:rsidRPr="00F36EC2">
        <w:t>att en ansökan om uppehållstillstånd skall kunna bifallas trots att den i strid mot h</w:t>
      </w:r>
      <w:r w:rsidR="003A4FD9" w:rsidRPr="00F36EC2">
        <w:t>u</w:t>
      </w:r>
      <w:r w:rsidR="003A4FD9" w:rsidRPr="00F36EC2">
        <w:t>vudregeln ingivits medan sökanden befinner sig i Sverige, torde inte ha fått tillräckligt genomslag i praktiken. Regeringen bör återkomma med förslag i enlighet med det anförda.</w:t>
      </w:r>
    </w:p>
    <w:p w:rsidR="003A4FD9" w:rsidRPr="00F36EC2" w:rsidRDefault="00477514" w:rsidP="003A4FD9">
      <w:pPr>
        <w:pStyle w:val="Reservationspunkt"/>
        <w:rPr>
          <w:noProof w:val="0"/>
        </w:rPr>
      </w:pPr>
      <w:bookmarkStart w:id="114" w:name="_Toc99875451"/>
      <w:r w:rsidRPr="00F36EC2">
        <w:rPr>
          <w:noProof w:val="0"/>
        </w:rPr>
        <w:t>18</w:t>
      </w:r>
      <w:r w:rsidR="003A4FD9" w:rsidRPr="00F36EC2">
        <w:rPr>
          <w:noProof w:val="0"/>
        </w:rPr>
        <w:t>.</w:t>
      </w:r>
      <w:r w:rsidR="003A4FD9" w:rsidRPr="00F36EC2">
        <w:rPr>
          <w:noProof w:val="0"/>
        </w:rPr>
        <w:tab/>
      </w:r>
      <w:r w:rsidRPr="00F36EC2">
        <w:rPr>
          <w:noProof w:val="0"/>
        </w:rPr>
        <w:t>Ansökan om uppehållstillstånd efter inresa i Sverige</w:t>
      </w:r>
      <w:r w:rsidR="003A4FD9" w:rsidRPr="00F36EC2">
        <w:rPr>
          <w:noProof w:val="0"/>
        </w:rPr>
        <w:t xml:space="preserve"> (punkt </w:t>
      </w:r>
      <w:r w:rsidRPr="00F36EC2">
        <w:rPr>
          <w:noProof w:val="0"/>
        </w:rPr>
        <w:t>13</w:t>
      </w:r>
      <w:r w:rsidR="003A4FD9" w:rsidRPr="00F36EC2">
        <w:rPr>
          <w:noProof w:val="0"/>
        </w:rPr>
        <w:t>)</w:t>
      </w:r>
      <w:bookmarkEnd w:id="114"/>
    </w:p>
    <w:p w:rsidR="003A4FD9" w:rsidRPr="00F36EC2" w:rsidRDefault="003A4FD9" w:rsidP="003A4FD9">
      <w:pPr>
        <w:pStyle w:val="Reservanter"/>
      </w:pPr>
      <w:r w:rsidRPr="00F36EC2">
        <w:t xml:space="preserve">av </w:t>
      </w:r>
      <w:r w:rsidR="001A1C3C" w:rsidRPr="00F36EC2">
        <w:t>Birgitta Carlsson (c).</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2004/05:Sf360 yrkande 8 och avslår motionerna 2003/04:Sf257 yrkande 16, 2003/04:Sf403 yrkande 40, 2004/05:Sf266 yrkande 17 och 2004/05:Sf351 yrkande 22.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Den som ansöker om uppehållstillstånd som anhörig till en person i Sverige måste i dag göra detta vid en svensk ambassad i hemlandet eller i det land där han eller hon bor permanent. Dessa regler bör ändras så att det i dessa situ</w:t>
      </w:r>
      <w:r w:rsidRPr="00F36EC2">
        <w:t>a</w:t>
      </w:r>
      <w:r w:rsidRPr="00F36EC2">
        <w:t>tioner även blir möjligt att ansöka om uppehållstillstånd i Sverige.</w:t>
      </w:r>
    </w:p>
    <w:p w:rsidR="003A4FD9" w:rsidRPr="00F36EC2" w:rsidRDefault="00477514" w:rsidP="003A4FD9">
      <w:pPr>
        <w:pStyle w:val="Reservationspunkt"/>
        <w:rPr>
          <w:noProof w:val="0"/>
        </w:rPr>
      </w:pPr>
      <w:bookmarkStart w:id="115" w:name="_Toc99875452"/>
      <w:r w:rsidRPr="00F36EC2">
        <w:rPr>
          <w:noProof w:val="0"/>
        </w:rPr>
        <w:t>19</w:t>
      </w:r>
      <w:r w:rsidR="003A4FD9" w:rsidRPr="00F36EC2">
        <w:rPr>
          <w:noProof w:val="0"/>
        </w:rPr>
        <w:t>.</w:t>
      </w:r>
      <w:r w:rsidR="003A4FD9" w:rsidRPr="00F36EC2">
        <w:rPr>
          <w:noProof w:val="0"/>
        </w:rPr>
        <w:tab/>
      </w:r>
      <w:r w:rsidRPr="00F36EC2">
        <w:rPr>
          <w:noProof w:val="0"/>
        </w:rPr>
        <w:t>Flexibla regler för arbetskraftsinvandring i vissa fall</w:t>
      </w:r>
      <w:r w:rsidR="003A4FD9" w:rsidRPr="00F36EC2">
        <w:rPr>
          <w:noProof w:val="0"/>
        </w:rPr>
        <w:t xml:space="preserve"> (punkt </w:t>
      </w:r>
      <w:r w:rsidRPr="00F36EC2">
        <w:rPr>
          <w:noProof w:val="0"/>
        </w:rPr>
        <w:t>14</w:t>
      </w:r>
      <w:r w:rsidR="003A4FD9" w:rsidRPr="00F36EC2">
        <w:rPr>
          <w:noProof w:val="0"/>
        </w:rPr>
        <w:t>)</w:t>
      </w:r>
      <w:bookmarkEnd w:id="115"/>
    </w:p>
    <w:p w:rsidR="003A4FD9" w:rsidRPr="00F36EC2" w:rsidRDefault="003A4FD9" w:rsidP="003A4FD9">
      <w:pPr>
        <w:pStyle w:val="Reservanter"/>
      </w:pPr>
      <w:r w:rsidRPr="00F36EC2">
        <w:t xml:space="preserve">av </w:t>
      </w:r>
      <w:r w:rsidR="001A1C3C" w:rsidRPr="00F36EC2">
        <w:t>Sven Brus (kd), Bo Könberg (fp), Birgitta Carlsson (c)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2004/05:M</w:t>
      </w:r>
      <w:r w:rsidR="00C14D67" w:rsidRPr="00F36EC2">
        <w:t>J</w:t>
      </w:r>
      <w:r w:rsidRPr="00F36EC2">
        <w:t>5 yrkande 21, 2004/05:M</w:t>
      </w:r>
      <w:r w:rsidR="00C14D67" w:rsidRPr="00F36EC2">
        <w:t>J</w:t>
      </w:r>
      <w:r w:rsidRPr="00F36EC2">
        <w:t>6 yrkande 10 och 2004/05:M</w:t>
      </w:r>
      <w:r w:rsidR="00C14D67" w:rsidRPr="00F36EC2">
        <w:t>J</w:t>
      </w:r>
      <w:r w:rsidRPr="00F36EC2">
        <w:t>7 yrkande 5 i denna del.</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På grund av de skadeverkningar som uppstod till följd av stormen i södra Sverige i början på året kommer svenskt skogsbruk under överskådlig tid att ha ett kraftigt ökat behov av kvalificerade skogsarbetare. Ett sätt att tillgodose detta behov är att förenkla reglerna för arbetskraftsinvandring från länder utanför EU. De hinder som finns för arbetskraftsinvandring från andra länder måste undanröjas och reglerna göras mer flexibla. </w:t>
      </w:r>
    </w:p>
    <w:p w:rsidR="003A4FD9" w:rsidRPr="00F36EC2" w:rsidRDefault="00477514" w:rsidP="003A4FD9">
      <w:pPr>
        <w:pStyle w:val="Reservationspunkt"/>
        <w:rPr>
          <w:noProof w:val="0"/>
        </w:rPr>
      </w:pPr>
      <w:bookmarkStart w:id="116" w:name="_Toc99875453"/>
      <w:r w:rsidRPr="00F36EC2">
        <w:rPr>
          <w:noProof w:val="0"/>
        </w:rPr>
        <w:t>20</w:t>
      </w:r>
      <w:r w:rsidR="003A4FD9" w:rsidRPr="00F36EC2">
        <w:rPr>
          <w:noProof w:val="0"/>
        </w:rPr>
        <w:t>.</w:t>
      </w:r>
      <w:r w:rsidR="003A4FD9" w:rsidRPr="00F36EC2">
        <w:rPr>
          <w:noProof w:val="0"/>
        </w:rPr>
        <w:tab/>
      </w:r>
      <w:r w:rsidRPr="00F36EC2">
        <w:rPr>
          <w:noProof w:val="0"/>
        </w:rPr>
        <w:t>Ökad arbetskraftsinvandring</w:t>
      </w:r>
      <w:r w:rsidR="003A4FD9" w:rsidRPr="00F36EC2">
        <w:rPr>
          <w:noProof w:val="0"/>
        </w:rPr>
        <w:t xml:space="preserve"> (punkt </w:t>
      </w:r>
      <w:r w:rsidRPr="00F36EC2">
        <w:rPr>
          <w:noProof w:val="0"/>
        </w:rPr>
        <w:t>15</w:t>
      </w:r>
      <w:r w:rsidR="003A4FD9" w:rsidRPr="00F36EC2">
        <w:rPr>
          <w:noProof w:val="0"/>
        </w:rPr>
        <w:t>)</w:t>
      </w:r>
      <w:bookmarkEnd w:id="116"/>
    </w:p>
    <w:p w:rsidR="003A4FD9" w:rsidRPr="00F36EC2" w:rsidRDefault="003A4FD9" w:rsidP="003A4FD9">
      <w:pPr>
        <w:pStyle w:val="Reservanter"/>
      </w:pPr>
      <w:r w:rsidRPr="00F36EC2">
        <w:t xml:space="preserve">av </w:t>
      </w:r>
      <w:r w:rsidR="001A1C3C" w:rsidRPr="00F36EC2">
        <w:t>Sven Brus (kd), Per Westerberg (m), Bo Könberg (fp), Anita Sidén (m), Birgitta Carlsson (c), Anna Lilliehöök (m)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2004/05:Sf15 yrkande 2, 2004/05:Sf237 yrkandena 1–3, 2004/05:Sf284 yrkandena 1, 3, 5 och 6, 2004/05:Sf351 yrkande 16, 2004/05:Sf360 yrkandena 5–7, 2004/05:Ju485 yrkande 1 och 2004/05:A356 yrkande 14.</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För att klara tillväxt och välfärd och för att ge människor som saknar fly</w:t>
      </w:r>
      <w:r w:rsidRPr="00F36EC2">
        <w:t>k</w:t>
      </w:r>
      <w:r w:rsidRPr="00F36EC2">
        <w:t>tingskäl en möjlighet att söka sig hit bör Sverige öppna för en ökad arbet</w:t>
      </w:r>
      <w:r w:rsidRPr="00F36EC2">
        <w:t>s</w:t>
      </w:r>
      <w:r w:rsidRPr="00F36EC2">
        <w:t>kraftsinvandring. En ökad arbetskraftsinvandring skulle ge människor möjli</w:t>
      </w:r>
      <w:r w:rsidRPr="00F36EC2">
        <w:t>g</w:t>
      </w:r>
      <w:r w:rsidRPr="00F36EC2">
        <w:t>het till en ny framtid och göra Sverige till en mer dynamisk ekonomi. En ökad arbetskraftsinvandring är också central när det gäller att lyckas med integr</w:t>
      </w:r>
      <w:r w:rsidRPr="00F36EC2">
        <w:t>a</w:t>
      </w:r>
      <w:r w:rsidRPr="00F36EC2">
        <w:t xml:space="preserve">tionen och att bekämpa människohandel. </w:t>
      </w:r>
    </w:p>
    <w:p w:rsidR="003A4FD9" w:rsidRPr="00F36EC2" w:rsidRDefault="003A4FD9" w:rsidP="003A4FD9">
      <w:pPr>
        <w:pStyle w:val="Normaltindrag"/>
      </w:pPr>
      <w:r w:rsidRPr="00F36EC2">
        <w:t>Det bör vara möjligt att vistas i Sverige under begränsad tid, med t.ex. t</w:t>
      </w:r>
      <w:r w:rsidRPr="00F36EC2">
        <w:t>u</w:t>
      </w:r>
      <w:r w:rsidRPr="00F36EC2">
        <w:t>ristvisum, för att söka arbete. Under den tid en person söker arbete skall det finnas ett krav på självförsör</w:t>
      </w:r>
      <w:r w:rsidRPr="00F36EC2">
        <w:t>j</w:t>
      </w:r>
      <w:r w:rsidRPr="00F36EC2">
        <w:t>ning och ansvar för boendet. Uppehållstillstånd och arbetstil</w:t>
      </w:r>
      <w:r w:rsidRPr="00F36EC2">
        <w:t>l</w:t>
      </w:r>
      <w:r w:rsidRPr="00F36EC2">
        <w:t>stånd skall kunna beviljas utan vandelsprövning för en person som genom t.ex. ett anställningsavtal kan dokumentera att han eller hon har fått ett arbete. Lön, försäkring</w:t>
      </w:r>
      <w:r w:rsidRPr="00F36EC2">
        <w:t>s</w:t>
      </w:r>
      <w:r w:rsidRPr="00F36EC2">
        <w:t>skydd och övriga anställningsvillkor får inte försämras</w:t>
      </w:r>
      <w:r w:rsidR="00AF695D" w:rsidRPr="00F36EC2">
        <w:t>,</w:t>
      </w:r>
      <w:r w:rsidRPr="00F36EC2">
        <w:t xml:space="preserve"> och reglerna för arbetskraftsinvandring måste utformas så att asy</w:t>
      </w:r>
      <w:r w:rsidRPr="00F36EC2">
        <w:t>l</w:t>
      </w:r>
      <w:r w:rsidRPr="00F36EC2">
        <w:t>rätten inte urholkas eller missbrukas. Vidare måste riskerna för oseriös a</w:t>
      </w:r>
      <w:r w:rsidRPr="00F36EC2">
        <w:t>r</w:t>
      </w:r>
      <w:r w:rsidRPr="00F36EC2">
        <w:t>betskraftsinvandring minimeras och soc</w:t>
      </w:r>
      <w:r w:rsidRPr="00F36EC2">
        <w:t>i</w:t>
      </w:r>
      <w:r w:rsidRPr="00F36EC2">
        <w:t xml:space="preserve">alförsäkringssystemet ses över i syfte att få det att fungera vid arbetskraftsinvandring. </w:t>
      </w:r>
    </w:p>
    <w:p w:rsidR="003A4FD9" w:rsidRPr="00F36EC2" w:rsidRDefault="003A4FD9" w:rsidP="003A4FD9">
      <w:pPr>
        <w:pStyle w:val="Normaltindrag"/>
      </w:pPr>
      <w:r w:rsidRPr="00F36EC2">
        <w:t>Vi vill samtidigt påtala att regeringens hantering av riksd</w:t>
      </w:r>
      <w:r w:rsidRPr="00F36EC2">
        <w:t>a</w:t>
      </w:r>
      <w:r w:rsidRPr="00F36EC2">
        <w:t>gens beslut att ta fram förslag som medger vidgad arbet</w:t>
      </w:r>
      <w:r w:rsidRPr="00F36EC2">
        <w:t>s</w:t>
      </w:r>
      <w:r w:rsidRPr="00F36EC2">
        <w:t xml:space="preserve">kraftsinvandring har varit oacceptabel. Riksdagen </w:t>
      </w:r>
      <w:r w:rsidR="00AF695D" w:rsidRPr="00F36EC2">
        <w:t xml:space="preserve">fattade </w:t>
      </w:r>
      <w:r w:rsidRPr="00F36EC2">
        <w:t>beslut våren 2003 och ett slutbetänkande av den parlame</w:t>
      </w:r>
      <w:r w:rsidRPr="00F36EC2">
        <w:t>n</w:t>
      </w:r>
      <w:r w:rsidRPr="00F36EC2">
        <w:t xml:space="preserve">tariska kommittén kommer att dröja till mars 2006. </w:t>
      </w:r>
      <w:bookmarkStart w:id="117" w:name="E322E10"/>
      <w:bookmarkEnd w:id="117"/>
    </w:p>
    <w:p w:rsidR="003A4FD9" w:rsidRPr="00F36EC2" w:rsidRDefault="00477514" w:rsidP="003A4FD9">
      <w:pPr>
        <w:pStyle w:val="Reservationspunkt"/>
        <w:rPr>
          <w:noProof w:val="0"/>
        </w:rPr>
      </w:pPr>
      <w:bookmarkStart w:id="118" w:name="_Toc99875454"/>
      <w:r w:rsidRPr="00F36EC2">
        <w:rPr>
          <w:noProof w:val="0"/>
        </w:rPr>
        <w:t>21</w:t>
      </w:r>
      <w:r w:rsidR="003A4FD9" w:rsidRPr="00F36EC2">
        <w:rPr>
          <w:noProof w:val="0"/>
        </w:rPr>
        <w:t>.</w:t>
      </w:r>
      <w:r w:rsidR="003A4FD9" w:rsidRPr="00F36EC2">
        <w:rPr>
          <w:noProof w:val="0"/>
        </w:rPr>
        <w:tab/>
      </w:r>
      <w:r w:rsidRPr="00F36EC2">
        <w:rPr>
          <w:noProof w:val="0"/>
        </w:rPr>
        <w:t>Arbetskraftsinvandring i övrigt</w:t>
      </w:r>
      <w:r w:rsidR="003A4FD9" w:rsidRPr="00F36EC2">
        <w:rPr>
          <w:noProof w:val="0"/>
        </w:rPr>
        <w:t xml:space="preserve"> (punkt </w:t>
      </w:r>
      <w:r w:rsidRPr="00F36EC2">
        <w:rPr>
          <w:noProof w:val="0"/>
        </w:rPr>
        <w:t>16</w:t>
      </w:r>
      <w:r w:rsidR="003A4FD9" w:rsidRPr="00F36EC2">
        <w:rPr>
          <w:noProof w:val="0"/>
        </w:rPr>
        <w:t>)</w:t>
      </w:r>
      <w:bookmarkEnd w:id="118"/>
    </w:p>
    <w:p w:rsidR="003A4FD9" w:rsidRPr="00F36EC2" w:rsidRDefault="003A4FD9" w:rsidP="003A4FD9">
      <w:pPr>
        <w:pStyle w:val="Reservanter"/>
      </w:pPr>
      <w:r w:rsidRPr="00F36EC2">
        <w:t xml:space="preserve">av </w:t>
      </w:r>
      <w:r w:rsidR="001A1C3C" w:rsidRPr="00F36EC2">
        <w:t>Bo Könberg (fp), Birgitta Carlsson (c)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2004/05:Sf284 yrkandena 2 och 4 och 2004/05:M</w:t>
      </w:r>
      <w:r w:rsidR="001715E8" w:rsidRPr="00F36EC2">
        <w:t>J</w:t>
      </w:r>
      <w:r w:rsidRPr="00F36EC2">
        <w:t>508 yrkande 3 samt avslår motionerna 2004/05:</w:t>
      </w:r>
      <w:r w:rsidR="009D777A" w:rsidRPr="00F36EC2">
        <w:t xml:space="preserve"> </w:t>
      </w:r>
      <w:r w:rsidRPr="00F36EC2">
        <w:t xml:space="preserve">Sf210, 2004/05:Sf231 och 2004/05:Sf324 yrkandena 1 och 2.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Vi anser att en ny form av invandring bör införas, nämligen företagarinvan</w:t>
      </w:r>
      <w:r w:rsidRPr="00F36EC2">
        <w:t>d</w:t>
      </w:r>
      <w:r w:rsidRPr="00F36EC2">
        <w:t xml:space="preserve">ring. Personer som visat sig ha förutsättning </w:t>
      </w:r>
      <w:r w:rsidR="00A64C4E" w:rsidRPr="00F36EC2">
        <w:t xml:space="preserve">för </w:t>
      </w:r>
      <w:r w:rsidRPr="00F36EC2">
        <w:t>att driva näringsverksamhet i Sverige bör få möjlighet att arbetsinvandra. Att öppna för utländska entrepr</w:t>
      </w:r>
      <w:r w:rsidRPr="00F36EC2">
        <w:t>e</w:t>
      </w:r>
      <w:r w:rsidRPr="00F36EC2">
        <w:t xml:space="preserve">nörer skulle kunna ge en ökad dynamik och tillväxt i svenskt företagande. Krav för uppehållstillstånd bör vara </w:t>
      </w:r>
      <w:r w:rsidR="001715E8" w:rsidRPr="00F36EC2">
        <w:t xml:space="preserve">att </w:t>
      </w:r>
      <w:r w:rsidRPr="00F36EC2">
        <w:t xml:space="preserve">företagaren investerar tillräckligt mycket </w:t>
      </w:r>
      <w:r w:rsidR="00A64C4E" w:rsidRPr="00F36EC2">
        <w:t xml:space="preserve">så </w:t>
      </w:r>
      <w:r w:rsidRPr="00F36EC2">
        <w:t xml:space="preserve">att den egna och familjens försörjning är tryggad, har </w:t>
      </w:r>
      <w:r w:rsidR="00A64C4E" w:rsidRPr="00F36EC2">
        <w:t xml:space="preserve">en </w:t>
      </w:r>
      <w:r w:rsidRPr="00F36EC2">
        <w:t>dokume</w:t>
      </w:r>
      <w:r w:rsidRPr="00F36EC2">
        <w:t>n</w:t>
      </w:r>
      <w:r w:rsidRPr="00F36EC2">
        <w:t xml:space="preserve">terad erfarenhet av att driva näringsverksamhet </w:t>
      </w:r>
      <w:r w:rsidR="00A64C4E" w:rsidRPr="00F36EC2">
        <w:t xml:space="preserve">samt </w:t>
      </w:r>
      <w:r w:rsidRPr="00F36EC2">
        <w:t>har möjlighet att invest</w:t>
      </w:r>
      <w:r w:rsidRPr="00F36EC2">
        <w:t>e</w:t>
      </w:r>
      <w:r w:rsidRPr="00F36EC2">
        <w:t>ra i sin verksamhet i Sverige. Om verksamheten efter tre år fått til</w:t>
      </w:r>
      <w:r w:rsidRPr="00F36EC2">
        <w:t>l</w:t>
      </w:r>
      <w:r w:rsidRPr="00F36EC2">
        <w:t>räcklig lönsamhet för att säkra försörjningen skall företagaren kunna få pe</w:t>
      </w:r>
      <w:r w:rsidRPr="00F36EC2">
        <w:t>r</w:t>
      </w:r>
      <w:r w:rsidRPr="00F36EC2">
        <w:t>manent uppehållstillstånd och samma sociala rättigheter som alla andra bosa</w:t>
      </w:r>
      <w:r w:rsidRPr="00F36EC2">
        <w:t>t</w:t>
      </w:r>
      <w:r w:rsidRPr="00F36EC2">
        <w:t xml:space="preserve">ta här. </w:t>
      </w:r>
    </w:p>
    <w:p w:rsidR="003A4FD9" w:rsidRPr="00F36EC2" w:rsidRDefault="00477514" w:rsidP="003A4FD9">
      <w:pPr>
        <w:pStyle w:val="Reservationspunkt"/>
        <w:rPr>
          <w:noProof w:val="0"/>
        </w:rPr>
      </w:pPr>
      <w:bookmarkStart w:id="119" w:name="_Toc99875455"/>
      <w:r w:rsidRPr="00F36EC2">
        <w:rPr>
          <w:noProof w:val="0"/>
        </w:rPr>
        <w:t>22</w:t>
      </w:r>
      <w:r w:rsidR="003A4FD9" w:rsidRPr="00F36EC2">
        <w:rPr>
          <w:noProof w:val="0"/>
        </w:rPr>
        <w:t>.</w:t>
      </w:r>
      <w:r w:rsidR="003A4FD9" w:rsidRPr="00F36EC2">
        <w:rPr>
          <w:noProof w:val="0"/>
        </w:rPr>
        <w:tab/>
      </w:r>
      <w:r w:rsidRPr="00F36EC2">
        <w:rPr>
          <w:noProof w:val="0"/>
        </w:rPr>
        <w:t>Gäststuderande</w:t>
      </w:r>
      <w:r w:rsidR="003A4FD9" w:rsidRPr="00F36EC2">
        <w:rPr>
          <w:noProof w:val="0"/>
        </w:rPr>
        <w:t xml:space="preserve"> (punkt </w:t>
      </w:r>
      <w:r w:rsidRPr="00F36EC2">
        <w:rPr>
          <w:noProof w:val="0"/>
        </w:rPr>
        <w:t>17</w:t>
      </w:r>
      <w:r w:rsidR="003A4FD9" w:rsidRPr="00F36EC2">
        <w:rPr>
          <w:noProof w:val="0"/>
        </w:rPr>
        <w:t>)</w:t>
      </w:r>
      <w:bookmarkEnd w:id="119"/>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2004/05:Ub293 yrkande 9.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I syfte att skapa så jämlika och bra förhållanden som möjligt för utländska studenter bör de automatiskt få arbetstillstånd i Sverige för feriearbete under studietiden och för arbete efter examen.</w:t>
      </w:r>
    </w:p>
    <w:p w:rsidR="003A4FD9" w:rsidRPr="00F36EC2" w:rsidRDefault="00477514" w:rsidP="003A4FD9">
      <w:pPr>
        <w:pStyle w:val="Reservationspunkt"/>
        <w:rPr>
          <w:noProof w:val="0"/>
        </w:rPr>
      </w:pPr>
      <w:bookmarkStart w:id="120" w:name="_Toc99875456"/>
      <w:r w:rsidRPr="00F36EC2">
        <w:rPr>
          <w:noProof w:val="0"/>
        </w:rPr>
        <w:t>23</w:t>
      </w:r>
      <w:r w:rsidR="003A4FD9" w:rsidRPr="00F36EC2">
        <w:rPr>
          <w:noProof w:val="0"/>
        </w:rPr>
        <w:t>.</w:t>
      </w:r>
      <w:r w:rsidR="003A4FD9" w:rsidRPr="00F36EC2">
        <w:rPr>
          <w:noProof w:val="0"/>
        </w:rPr>
        <w:tab/>
      </w:r>
      <w:r w:rsidRPr="00F36EC2">
        <w:rPr>
          <w:noProof w:val="0"/>
        </w:rPr>
        <w:t>Hinder för fri rörlighet i Öresundsregionen</w:t>
      </w:r>
      <w:r w:rsidR="003A4FD9" w:rsidRPr="00F36EC2">
        <w:rPr>
          <w:noProof w:val="0"/>
        </w:rPr>
        <w:t xml:space="preserve"> (punkt </w:t>
      </w:r>
      <w:r w:rsidRPr="00F36EC2">
        <w:rPr>
          <w:noProof w:val="0"/>
        </w:rPr>
        <w:t>18</w:t>
      </w:r>
      <w:r w:rsidR="003A4FD9" w:rsidRPr="00F36EC2">
        <w:rPr>
          <w:noProof w:val="0"/>
        </w:rPr>
        <w:t>)</w:t>
      </w:r>
      <w:bookmarkEnd w:id="120"/>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2004/05:Sf356 yrkande 1.</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Med dagens regler måste man som icke EU-medborgare tillhöra en bristy</w:t>
      </w:r>
      <w:r w:rsidRPr="00F36EC2">
        <w:t>r</w:t>
      </w:r>
      <w:r w:rsidRPr="00F36EC2">
        <w:t>kesgrupp för att kunna få arbetstillstånd i ett EU-land. När t.ex. en familj, där mannen är dansk och kvinnan från ett tredjeland, bosatte sig i Sverige efter att ha bott och arbetat i länge i Danmark förlorade kvinnan sitt danska arbetstil</w:t>
      </w:r>
      <w:r w:rsidRPr="00F36EC2">
        <w:t>l</w:t>
      </w:r>
      <w:r w:rsidRPr="00F36EC2">
        <w:t xml:space="preserve">stånd och därmed sitt danska arbete. Detta visar att medborgarskap utgör ett hinder för fri rörlighet i Öresundsregionen. </w:t>
      </w:r>
    </w:p>
    <w:p w:rsidR="003A4FD9" w:rsidRPr="00F36EC2" w:rsidRDefault="00477514" w:rsidP="003A4FD9">
      <w:pPr>
        <w:pStyle w:val="Reservationspunkt"/>
        <w:rPr>
          <w:noProof w:val="0"/>
        </w:rPr>
      </w:pPr>
      <w:bookmarkStart w:id="121" w:name="_Toc99875457"/>
      <w:r w:rsidRPr="00F36EC2">
        <w:rPr>
          <w:noProof w:val="0"/>
        </w:rPr>
        <w:t>24</w:t>
      </w:r>
      <w:r w:rsidR="003A4FD9" w:rsidRPr="00F36EC2">
        <w:rPr>
          <w:noProof w:val="0"/>
        </w:rPr>
        <w:t>.</w:t>
      </w:r>
      <w:r w:rsidR="003A4FD9" w:rsidRPr="00F36EC2">
        <w:rPr>
          <w:noProof w:val="0"/>
        </w:rPr>
        <w:tab/>
      </w:r>
      <w:r w:rsidRPr="00F36EC2">
        <w:rPr>
          <w:noProof w:val="0"/>
        </w:rPr>
        <w:t>Fri rörlighet för registrerade partner och sambor</w:t>
      </w:r>
      <w:r w:rsidR="003A4FD9" w:rsidRPr="00F36EC2">
        <w:rPr>
          <w:noProof w:val="0"/>
        </w:rPr>
        <w:t xml:space="preserve"> (punkt </w:t>
      </w:r>
      <w:r w:rsidRPr="00F36EC2">
        <w:rPr>
          <w:noProof w:val="0"/>
        </w:rPr>
        <w:t>19</w:t>
      </w:r>
      <w:r w:rsidR="003A4FD9" w:rsidRPr="00F36EC2">
        <w:rPr>
          <w:noProof w:val="0"/>
        </w:rPr>
        <w:t>)</w:t>
      </w:r>
      <w:bookmarkEnd w:id="121"/>
    </w:p>
    <w:p w:rsidR="003A4FD9" w:rsidRPr="00F36EC2" w:rsidRDefault="003A4FD9" w:rsidP="003A4FD9">
      <w:pPr>
        <w:pStyle w:val="Reservanter"/>
      </w:pPr>
      <w:r w:rsidRPr="00F36EC2">
        <w:t xml:space="preserve">av </w:t>
      </w:r>
      <w:r w:rsidR="001A1C3C" w:rsidRPr="00F36EC2">
        <w:t>Per Westerberg (m), Bo Könberg (fp), Anita Sidén (m), Anna Lilli</w:t>
      </w:r>
      <w:r w:rsidR="001A1C3C" w:rsidRPr="00F36EC2">
        <w:t>e</w:t>
      </w:r>
      <w:r w:rsidR="001A1C3C" w:rsidRPr="00F36EC2">
        <w:t>höök (m)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2004/05:L295 yrkande 21.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Reglerna om fri rörlighet inom EU för privatpersoner ger i dag ingen generell rätt för registrerade partner att följa med vid flyttning till annat EU-land. Regeringen bör därför verka för att reglerna blir icke-diskriminerande med avseende på sexuell läggning. </w:t>
      </w:r>
    </w:p>
    <w:p w:rsidR="003A4FD9" w:rsidRPr="00F36EC2" w:rsidRDefault="00477514" w:rsidP="003A4FD9">
      <w:pPr>
        <w:pStyle w:val="Reservationspunkt"/>
        <w:rPr>
          <w:noProof w:val="0"/>
        </w:rPr>
      </w:pPr>
      <w:bookmarkStart w:id="122" w:name="_Toc99875458"/>
      <w:r w:rsidRPr="00F36EC2">
        <w:rPr>
          <w:noProof w:val="0"/>
        </w:rPr>
        <w:t>25</w:t>
      </w:r>
      <w:r w:rsidR="003A4FD9" w:rsidRPr="00F36EC2">
        <w:rPr>
          <w:noProof w:val="0"/>
        </w:rPr>
        <w:t>.</w:t>
      </w:r>
      <w:r w:rsidR="003A4FD9" w:rsidRPr="00F36EC2">
        <w:rPr>
          <w:noProof w:val="0"/>
        </w:rPr>
        <w:tab/>
      </w:r>
      <w:r w:rsidRPr="00F36EC2">
        <w:rPr>
          <w:noProof w:val="0"/>
        </w:rPr>
        <w:t>Fri rörlighet i övrigt</w:t>
      </w:r>
      <w:r w:rsidR="003A4FD9" w:rsidRPr="00F36EC2">
        <w:rPr>
          <w:noProof w:val="0"/>
        </w:rPr>
        <w:t xml:space="preserve"> (punkt </w:t>
      </w:r>
      <w:r w:rsidRPr="00F36EC2">
        <w:rPr>
          <w:noProof w:val="0"/>
        </w:rPr>
        <w:t>20</w:t>
      </w:r>
      <w:r w:rsidR="003A4FD9" w:rsidRPr="00F36EC2">
        <w:rPr>
          <w:noProof w:val="0"/>
        </w:rPr>
        <w:t>)</w:t>
      </w:r>
      <w:bookmarkEnd w:id="122"/>
    </w:p>
    <w:p w:rsidR="003A4FD9" w:rsidRPr="00F36EC2" w:rsidRDefault="003A4FD9" w:rsidP="003A4FD9">
      <w:pPr>
        <w:pStyle w:val="Reservanter"/>
      </w:pPr>
      <w:r w:rsidRPr="00F36EC2">
        <w:t xml:space="preserve">av </w:t>
      </w:r>
      <w:r w:rsidR="001A1C3C" w:rsidRPr="00F36EC2">
        <w:t>Per Westerberg (m), Bo Könberg (fp), Anita Sidén (m), Birgitta Carl</w:t>
      </w:r>
      <w:r w:rsidR="001A1C3C" w:rsidRPr="00F36EC2">
        <w:t>s</w:t>
      </w:r>
      <w:r w:rsidR="001A1C3C" w:rsidRPr="00F36EC2">
        <w:t>son (c), Anna Lilliehöök (m)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2004/05:K431 yrkande 12 och avslår motion 2004/05:Sf406 yrkandena 1 och 2.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Vår uppfattning är att uppehållstillstånd för arbete endast skall ges till männ</w:t>
      </w:r>
      <w:r w:rsidRPr="00F36EC2">
        <w:t>i</w:t>
      </w:r>
      <w:r w:rsidRPr="00F36EC2">
        <w:t xml:space="preserve">skor som kan försörja sig själva. Den grundregeln, som redan i dag gäller för studenter och pensionärer, skall gälla medborgare från alla EU-länder. EG-domstolens beslut om att några få timmars arbete per vecka ger tillgång till hela trygghetssystemet är orimligt. Regeringen bör ta initiativ till en ändring av villkoren för uppehållstillstånd för arbetstagare och till att en ny, rimlig definition av arbetstagarbegreppet kommer till stånd.   </w:t>
      </w:r>
    </w:p>
    <w:p w:rsidR="003A4FD9" w:rsidRPr="00F36EC2" w:rsidRDefault="00477514" w:rsidP="003A4FD9">
      <w:pPr>
        <w:pStyle w:val="Reservationspunkt"/>
        <w:rPr>
          <w:noProof w:val="0"/>
        </w:rPr>
      </w:pPr>
      <w:bookmarkStart w:id="123" w:name="_Toc99875459"/>
      <w:r w:rsidRPr="00F36EC2">
        <w:rPr>
          <w:noProof w:val="0"/>
        </w:rPr>
        <w:t>26</w:t>
      </w:r>
      <w:r w:rsidR="003A4FD9" w:rsidRPr="00F36EC2">
        <w:rPr>
          <w:noProof w:val="0"/>
        </w:rPr>
        <w:t>.</w:t>
      </w:r>
      <w:r w:rsidR="003A4FD9" w:rsidRPr="00F36EC2">
        <w:rPr>
          <w:noProof w:val="0"/>
        </w:rPr>
        <w:tab/>
      </w:r>
      <w:r w:rsidRPr="00F36EC2">
        <w:rPr>
          <w:noProof w:val="0"/>
        </w:rPr>
        <w:t>Utvidgat flyktingbegrepp</w:t>
      </w:r>
      <w:r w:rsidR="003A4FD9" w:rsidRPr="00F36EC2">
        <w:rPr>
          <w:noProof w:val="0"/>
        </w:rPr>
        <w:t xml:space="preserve"> (punkt </w:t>
      </w:r>
      <w:r w:rsidRPr="00F36EC2">
        <w:rPr>
          <w:noProof w:val="0"/>
        </w:rPr>
        <w:t>21</w:t>
      </w:r>
      <w:r w:rsidR="003A4FD9" w:rsidRPr="00F36EC2">
        <w:rPr>
          <w:noProof w:val="0"/>
        </w:rPr>
        <w:t>)</w:t>
      </w:r>
      <w:bookmarkEnd w:id="123"/>
    </w:p>
    <w:p w:rsidR="003A4FD9" w:rsidRPr="00F36EC2" w:rsidRDefault="003A4FD9" w:rsidP="003A4FD9">
      <w:pPr>
        <w:pStyle w:val="Reservanter"/>
      </w:pPr>
      <w:r w:rsidRPr="00F36EC2">
        <w:t xml:space="preserve">av </w:t>
      </w:r>
      <w:r w:rsidR="001A1C3C" w:rsidRPr="00F36EC2">
        <w:t>Sven Brus (kd), Bo Könberg (fp), Birgitta Carlsson (c), Mona Jönsson (mp), Kalle Larsson (v)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2004/05:Sf13 yrkande 5, 2004/05:Sf15 yrkande 5, 2004/05:Sf266 yrkande 19, 2004/05:Sf277 yrkande 2, 2004/05:Sf278 yrkande 1, 2004/05:Sf318 yrkande 1, 2004/05:Sf351 yrka</w:t>
      </w:r>
      <w:r w:rsidRPr="00F36EC2">
        <w:t>n</w:t>
      </w:r>
      <w:r w:rsidRPr="00F36EC2">
        <w:t>dena 10 och 11, 2004/05:Sf390, 2004/05:L295 yrkandena 22 och 27–29, 2004/05:U257 yrkande 5</w:t>
      </w:r>
      <w:r w:rsidR="006315DE" w:rsidRPr="00F36EC2">
        <w:t>,</w:t>
      </w:r>
      <w:r w:rsidRPr="00F36EC2">
        <w:t xml:space="preserve"> 2004/05:U308 yrkande 16</w:t>
      </w:r>
      <w:r w:rsidR="006315DE" w:rsidRPr="00F36EC2">
        <w:t xml:space="preserve"> och 2004/05:So604 y</w:t>
      </w:r>
      <w:r w:rsidR="006315DE" w:rsidRPr="00F36EC2">
        <w:t>r</w:t>
      </w:r>
      <w:r w:rsidR="006315DE" w:rsidRPr="00F36EC2">
        <w:t>kande 14</w:t>
      </w:r>
      <w:r w:rsidRPr="00F36EC2">
        <w:t xml:space="preserve">. </w:t>
      </w:r>
    </w:p>
    <w:p w:rsidR="003A4FD9" w:rsidRPr="00F36EC2" w:rsidRDefault="003A4FD9" w:rsidP="003A4FD9">
      <w:pPr>
        <w:pStyle w:val="R4"/>
      </w:pPr>
      <w:r w:rsidRPr="00F36EC2">
        <w:t>Ställningstagande</w:t>
      </w:r>
    </w:p>
    <w:p w:rsidR="003A4FD9" w:rsidRPr="00F36EC2" w:rsidRDefault="003A4FD9" w:rsidP="003A4FD9">
      <w:r w:rsidRPr="00F36EC2">
        <w:t xml:space="preserve">EU:s skyddsgrundsdirektiv ger flyktingstatus åt personer som förföljs på grund av kön eller sexuell läggning. Vidare har </w:t>
      </w:r>
      <w:r w:rsidR="00591120" w:rsidRPr="00F36EC2">
        <w:t>U</w:t>
      </w:r>
      <w:r w:rsidRPr="00F36EC2">
        <w:t>tredningen om förföljelse på grund av kön eller sexuell läggning nu avgett sitt betänkande. Regeringen bör därför snarast lägga fram förslag till nödvändiga författningsändringar så att flyktingbegreppet vidgas till att omfatta även personer som riskerar förföljelse på grund av kön eller sexuell läggning. Vidare bör kompetensen vid invan</w:t>
      </w:r>
      <w:r w:rsidRPr="00F36EC2">
        <w:t>d</w:t>
      </w:r>
      <w:r w:rsidRPr="00F36EC2">
        <w:t>ringsmyndigheterna och beslutsunderlaget om situationen i hemländerna för kvinnor respektive homosexuella ses över. Exempelvis måste kunskapen om homosexuellas, bisexuellas och transpersoners situation i de länder persone</w:t>
      </w:r>
      <w:r w:rsidRPr="00F36EC2">
        <w:t>r</w:t>
      </w:r>
      <w:r w:rsidRPr="00F36EC2">
        <w:t xml:space="preserve">na flyr från öka. </w:t>
      </w:r>
    </w:p>
    <w:p w:rsidR="003A4FD9" w:rsidRPr="00F36EC2" w:rsidRDefault="007F0EF0" w:rsidP="00D268AE">
      <w:pPr>
        <w:pStyle w:val="Reservationspunkt"/>
        <w:spacing w:before="0"/>
        <w:rPr>
          <w:noProof w:val="0"/>
        </w:rPr>
      </w:pPr>
      <w:r w:rsidRPr="00F36EC2">
        <w:rPr>
          <w:noProof w:val="0"/>
        </w:rPr>
        <w:br w:type="page"/>
      </w:r>
      <w:bookmarkStart w:id="124" w:name="_Toc99875460"/>
      <w:r w:rsidR="00477514" w:rsidRPr="00F36EC2">
        <w:rPr>
          <w:noProof w:val="0"/>
        </w:rPr>
        <w:t>27</w:t>
      </w:r>
      <w:r w:rsidR="003A4FD9" w:rsidRPr="00F36EC2">
        <w:rPr>
          <w:noProof w:val="0"/>
        </w:rPr>
        <w:t>.</w:t>
      </w:r>
      <w:r w:rsidR="003A4FD9" w:rsidRPr="00F36EC2">
        <w:rPr>
          <w:noProof w:val="0"/>
        </w:rPr>
        <w:tab/>
      </w:r>
      <w:r w:rsidR="00477514" w:rsidRPr="00F36EC2">
        <w:rPr>
          <w:noProof w:val="0"/>
        </w:rPr>
        <w:t>Skyddsbehov vid avvisningsbeslut</w:t>
      </w:r>
      <w:r w:rsidR="003A4FD9" w:rsidRPr="00F36EC2">
        <w:rPr>
          <w:noProof w:val="0"/>
        </w:rPr>
        <w:t xml:space="preserve"> (punkt </w:t>
      </w:r>
      <w:r w:rsidR="00477514" w:rsidRPr="00F36EC2">
        <w:rPr>
          <w:noProof w:val="0"/>
        </w:rPr>
        <w:t>22</w:t>
      </w:r>
      <w:r w:rsidR="003A4FD9" w:rsidRPr="00F36EC2">
        <w:rPr>
          <w:noProof w:val="0"/>
        </w:rPr>
        <w:t>)</w:t>
      </w:r>
      <w:bookmarkEnd w:id="124"/>
    </w:p>
    <w:p w:rsidR="003A4FD9" w:rsidRPr="00F36EC2" w:rsidRDefault="003A4FD9" w:rsidP="003A4FD9">
      <w:pPr>
        <w:pStyle w:val="Reservanter"/>
      </w:pPr>
      <w:r w:rsidRPr="00F36EC2">
        <w:t xml:space="preserve">av </w:t>
      </w:r>
      <w:r w:rsidR="001A1C3C" w:rsidRPr="00F36EC2">
        <w:t>Sven Brus (kd) och Birgitta Carlsson (c).</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6 och 2004/05:Sf13 yrkande 1 samt avslår motionerna 2004/05:Sf15 yrkande 10 och 2004/05:Sf266 yrkande 3.</w:t>
      </w:r>
    </w:p>
    <w:p w:rsidR="003A4FD9" w:rsidRPr="00F36EC2" w:rsidRDefault="003A4FD9" w:rsidP="003A4FD9">
      <w:pPr>
        <w:pStyle w:val="R4"/>
      </w:pPr>
      <w:r w:rsidRPr="00F36EC2">
        <w:t>Ställningstagande</w:t>
      </w:r>
    </w:p>
    <w:p w:rsidR="003A4FD9" w:rsidRPr="00F36EC2" w:rsidRDefault="003A4FD9" w:rsidP="003A4FD9">
      <w:r w:rsidRPr="00F36EC2">
        <w:t xml:space="preserve">Trots att Sverige kritiserats av FN:s kommitté mot tortyr och Europarådets kommissionär </w:t>
      </w:r>
      <w:r w:rsidR="00591120" w:rsidRPr="00F36EC2">
        <w:t xml:space="preserve">för mänskliga rättigheter </w:t>
      </w:r>
      <w:r w:rsidRPr="00F36EC2">
        <w:t>uteblir förslag till en mer human och rätt</w:t>
      </w:r>
      <w:r w:rsidRPr="00F36EC2">
        <w:t>s</w:t>
      </w:r>
      <w:r w:rsidRPr="00F36EC2">
        <w:t>säker asyl- och flyktingpolitik. Tolkning av lagar och praxis har hårdnat och asylutredningar uppvisar ofta brister. Den bristande rättssäkerheten och misstroendekulturen i asylpr</w:t>
      </w:r>
      <w:r w:rsidRPr="00F36EC2">
        <w:t>o</w:t>
      </w:r>
      <w:r w:rsidRPr="00F36EC2">
        <w:t>cessen måste åtgärdas.</w:t>
      </w:r>
    </w:p>
    <w:p w:rsidR="003A4FD9" w:rsidRPr="00F36EC2" w:rsidRDefault="00477514" w:rsidP="003A4FD9">
      <w:pPr>
        <w:pStyle w:val="Reservationspunkt"/>
        <w:rPr>
          <w:noProof w:val="0"/>
        </w:rPr>
      </w:pPr>
      <w:bookmarkStart w:id="125" w:name="_Toc99875461"/>
      <w:r w:rsidRPr="00F36EC2">
        <w:rPr>
          <w:noProof w:val="0"/>
        </w:rPr>
        <w:t>28</w:t>
      </w:r>
      <w:r w:rsidR="003A4FD9" w:rsidRPr="00F36EC2">
        <w:rPr>
          <w:noProof w:val="0"/>
        </w:rPr>
        <w:t>.</w:t>
      </w:r>
      <w:r w:rsidR="003A4FD9" w:rsidRPr="00F36EC2">
        <w:rPr>
          <w:noProof w:val="0"/>
        </w:rPr>
        <w:tab/>
      </w:r>
      <w:r w:rsidRPr="00F36EC2">
        <w:rPr>
          <w:noProof w:val="0"/>
        </w:rPr>
        <w:t>Skyddsbehov vid avvisningsbeslut</w:t>
      </w:r>
      <w:r w:rsidR="003A4FD9" w:rsidRPr="00F36EC2">
        <w:rPr>
          <w:noProof w:val="0"/>
        </w:rPr>
        <w:t xml:space="preserve"> (punkt </w:t>
      </w:r>
      <w:r w:rsidRPr="00F36EC2">
        <w:rPr>
          <w:noProof w:val="0"/>
        </w:rPr>
        <w:t>22</w:t>
      </w:r>
      <w:r w:rsidR="003A4FD9" w:rsidRPr="00F36EC2">
        <w:rPr>
          <w:noProof w:val="0"/>
        </w:rPr>
        <w:t>)</w:t>
      </w:r>
      <w:bookmarkEnd w:id="125"/>
    </w:p>
    <w:p w:rsidR="003A4FD9" w:rsidRPr="00F36EC2" w:rsidRDefault="003A4FD9" w:rsidP="003A4FD9">
      <w:pPr>
        <w:pStyle w:val="Reservanter"/>
      </w:pPr>
      <w:r w:rsidRPr="00F36EC2">
        <w:t xml:space="preserve">av </w:t>
      </w:r>
      <w:r w:rsidR="001A1C3C" w:rsidRPr="00F36EC2">
        <w:t>Bo Könberg (fp)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2004/05:Sf15 yrkande 10 och avslår motionerna 2004/05:Sf12 yrkande 6, 2004/05:Sf13 yrkande 1 och 2004/05:Sf266 yrkande 3.</w:t>
      </w:r>
    </w:p>
    <w:p w:rsidR="003A4FD9" w:rsidRPr="00F36EC2" w:rsidRDefault="003A4FD9" w:rsidP="003A4FD9">
      <w:pPr>
        <w:pStyle w:val="R4"/>
      </w:pPr>
      <w:r w:rsidRPr="00F36EC2">
        <w:t>Ställningstagande</w:t>
      </w:r>
    </w:p>
    <w:p w:rsidR="003A4FD9" w:rsidRPr="00F36EC2" w:rsidRDefault="003A4FD9" w:rsidP="003A4FD9">
      <w:r w:rsidRPr="00F36EC2">
        <w:t xml:space="preserve">Regeringen bör återkomma till riksdagen med en samlad analys av varför antalet anmälningar till FN:s kommitté mot tortyr ökat mot Sverige samt vilka åtgärder som behövs för att Sverige inte skall fällas i framtiden. </w:t>
      </w:r>
    </w:p>
    <w:p w:rsidR="003A4FD9" w:rsidRPr="00F36EC2" w:rsidRDefault="00477514" w:rsidP="003A4FD9">
      <w:pPr>
        <w:pStyle w:val="Reservationspunkt"/>
        <w:rPr>
          <w:noProof w:val="0"/>
        </w:rPr>
      </w:pPr>
      <w:bookmarkStart w:id="126" w:name="_Toc99875462"/>
      <w:r w:rsidRPr="00F36EC2">
        <w:rPr>
          <w:noProof w:val="0"/>
        </w:rPr>
        <w:t>29</w:t>
      </w:r>
      <w:r w:rsidR="003A4FD9" w:rsidRPr="00F36EC2">
        <w:rPr>
          <w:noProof w:val="0"/>
        </w:rPr>
        <w:t>.</w:t>
      </w:r>
      <w:r w:rsidR="003A4FD9" w:rsidRPr="00F36EC2">
        <w:rPr>
          <w:noProof w:val="0"/>
        </w:rPr>
        <w:tab/>
      </w:r>
      <w:r w:rsidRPr="00F36EC2">
        <w:rPr>
          <w:noProof w:val="0"/>
        </w:rPr>
        <w:t>Skyddsbehov vid avvisningsbeslut</w:t>
      </w:r>
      <w:r w:rsidR="003A4FD9" w:rsidRPr="00F36EC2">
        <w:rPr>
          <w:noProof w:val="0"/>
        </w:rPr>
        <w:t xml:space="preserve"> (punkt </w:t>
      </w:r>
      <w:r w:rsidRPr="00F36EC2">
        <w:rPr>
          <w:noProof w:val="0"/>
        </w:rPr>
        <w:t>22</w:t>
      </w:r>
      <w:r w:rsidR="003A4FD9" w:rsidRPr="00F36EC2">
        <w:rPr>
          <w:noProof w:val="0"/>
        </w:rPr>
        <w:t>)</w:t>
      </w:r>
      <w:bookmarkEnd w:id="126"/>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2004/05:Sf266 yrkande 3 och avslår motionerna 2004/05:Sf12 yrkande 6, 2004/05:Sf13 yrkande 1 och 2004/05:Sf15 yrkande 10.</w:t>
      </w:r>
    </w:p>
    <w:p w:rsidR="003A4FD9" w:rsidRPr="00F36EC2" w:rsidRDefault="003A4FD9" w:rsidP="003A4FD9">
      <w:pPr>
        <w:pStyle w:val="R4"/>
      </w:pPr>
      <w:r w:rsidRPr="00F36EC2">
        <w:t>Ställningstagande</w:t>
      </w:r>
    </w:p>
    <w:p w:rsidR="003A4FD9" w:rsidRPr="00F36EC2" w:rsidRDefault="003A4FD9" w:rsidP="003A4FD9">
      <w:r w:rsidRPr="00F36EC2">
        <w:t>Asylsökande kommer ofta från länder med krig, väpnad konflikt eller grova kränkningar av de mänskliga rättigheterna</w:t>
      </w:r>
      <w:r w:rsidR="00AF695D" w:rsidRPr="00F36EC2">
        <w:t>;</w:t>
      </w:r>
      <w:r w:rsidRPr="00F36EC2">
        <w:t xml:space="preserve"> ändå fick bara ca 2 % uppehåll</w:t>
      </w:r>
      <w:r w:rsidRPr="00F36EC2">
        <w:t>s</w:t>
      </w:r>
      <w:r w:rsidRPr="00F36EC2">
        <w:t>tillstånd med flyktingstatus år 2003. Detta visar att Sverige i praktiken har upphört att tillämpa Genèvekonventionen. Regeringen bör återkomma med förslag till hur svenska myndigheters respekt för asylrätten och Genèveko</w:t>
      </w:r>
      <w:r w:rsidRPr="00F36EC2">
        <w:t>n</w:t>
      </w:r>
      <w:r w:rsidRPr="00F36EC2">
        <w:t>venti</w:t>
      </w:r>
      <w:r w:rsidRPr="00F36EC2">
        <w:t>o</w:t>
      </w:r>
      <w:r w:rsidRPr="00F36EC2">
        <w:t xml:space="preserve">nen skall stärkas. </w:t>
      </w:r>
    </w:p>
    <w:p w:rsidR="003A4FD9" w:rsidRPr="00F36EC2" w:rsidRDefault="00477514" w:rsidP="003A4FD9">
      <w:pPr>
        <w:pStyle w:val="Reservationspunkt"/>
        <w:rPr>
          <w:noProof w:val="0"/>
        </w:rPr>
      </w:pPr>
      <w:bookmarkStart w:id="127" w:name="_Toc99875463"/>
      <w:r w:rsidRPr="00F36EC2">
        <w:rPr>
          <w:noProof w:val="0"/>
        </w:rPr>
        <w:t>30</w:t>
      </w:r>
      <w:r w:rsidR="003A4FD9" w:rsidRPr="00F36EC2">
        <w:rPr>
          <w:noProof w:val="0"/>
        </w:rPr>
        <w:t>.</w:t>
      </w:r>
      <w:r w:rsidR="003A4FD9" w:rsidRPr="00F36EC2">
        <w:rPr>
          <w:noProof w:val="0"/>
        </w:rPr>
        <w:tab/>
      </w:r>
      <w:r w:rsidRPr="00F36EC2">
        <w:rPr>
          <w:noProof w:val="0"/>
        </w:rPr>
        <w:t>Konvertiter</w:t>
      </w:r>
      <w:r w:rsidR="003A4FD9" w:rsidRPr="00F36EC2">
        <w:rPr>
          <w:noProof w:val="0"/>
        </w:rPr>
        <w:t xml:space="preserve"> (punkt </w:t>
      </w:r>
      <w:r w:rsidRPr="00F36EC2">
        <w:rPr>
          <w:noProof w:val="0"/>
        </w:rPr>
        <w:t>23</w:t>
      </w:r>
      <w:r w:rsidR="003A4FD9" w:rsidRPr="00F36EC2">
        <w:rPr>
          <w:noProof w:val="0"/>
        </w:rPr>
        <w:t>)</w:t>
      </w:r>
      <w:bookmarkEnd w:id="127"/>
    </w:p>
    <w:p w:rsidR="003A4FD9" w:rsidRPr="00F36EC2" w:rsidRDefault="003A4FD9" w:rsidP="003A4FD9">
      <w:pPr>
        <w:pStyle w:val="Reservanter"/>
      </w:pPr>
      <w:r w:rsidRPr="00F36EC2">
        <w:t xml:space="preserve">av </w:t>
      </w:r>
      <w:r w:rsidR="001A1C3C" w:rsidRPr="00F36EC2">
        <w:t>Sven Brus (kd) och Birgitta Carlsson (c).</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2004/05:Sf13 yrkande 6 och 2004/05:Sf258.        </w:t>
      </w:r>
    </w:p>
    <w:p w:rsidR="003A4FD9" w:rsidRPr="00F36EC2" w:rsidRDefault="003A4FD9" w:rsidP="003A4FD9">
      <w:pPr>
        <w:pStyle w:val="R4"/>
      </w:pPr>
      <w:r w:rsidRPr="00F36EC2">
        <w:t>Ställningstagande</w:t>
      </w:r>
    </w:p>
    <w:p w:rsidR="003A4FD9" w:rsidRPr="00F36EC2" w:rsidRDefault="003A4FD9" w:rsidP="003A4FD9">
      <w:r w:rsidRPr="00F36EC2">
        <w:t xml:space="preserve">Situationen för kristna konvertiter från Iran är mycket svår. Flyktingar som konverterat från islam till kristendom och därför riskerar tortyr och dödsstraff i länder med sharialagstiftning måste ges skydd enligt FN:s konvention om mänskliga rättigheter, Europakonventionen om mänskliga rättigheter och FN:s barnkonvention. Konversion, som är belagt med dödsstraff, bör utgöra grund för asyl i Sverige. </w:t>
      </w:r>
    </w:p>
    <w:p w:rsidR="003A4FD9" w:rsidRPr="00F36EC2" w:rsidRDefault="00477514" w:rsidP="003A4FD9">
      <w:pPr>
        <w:pStyle w:val="Reservationspunkt"/>
        <w:rPr>
          <w:noProof w:val="0"/>
        </w:rPr>
      </w:pPr>
      <w:bookmarkStart w:id="128" w:name="_Toc99875464"/>
      <w:r w:rsidRPr="00F36EC2">
        <w:rPr>
          <w:noProof w:val="0"/>
        </w:rPr>
        <w:t>31</w:t>
      </w:r>
      <w:r w:rsidR="003A4FD9" w:rsidRPr="00F36EC2">
        <w:rPr>
          <w:noProof w:val="0"/>
        </w:rPr>
        <w:t>.</w:t>
      </w:r>
      <w:r w:rsidR="003A4FD9" w:rsidRPr="00F36EC2">
        <w:rPr>
          <w:noProof w:val="0"/>
        </w:rPr>
        <w:tab/>
      </w:r>
      <w:r w:rsidRPr="00F36EC2">
        <w:rPr>
          <w:noProof w:val="0"/>
        </w:rPr>
        <w:t>Asylsökande romer</w:t>
      </w:r>
      <w:r w:rsidR="003A4FD9" w:rsidRPr="00F36EC2">
        <w:rPr>
          <w:noProof w:val="0"/>
        </w:rPr>
        <w:t xml:space="preserve"> (punkt </w:t>
      </w:r>
      <w:r w:rsidRPr="00F36EC2">
        <w:rPr>
          <w:noProof w:val="0"/>
        </w:rPr>
        <w:t>24</w:t>
      </w:r>
      <w:r w:rsidR="003A4FD9" w:rsidRPr="00F36EC2">
        <w:rPr>
          <w:noProof w:val="0"/>
        </w:rPr>
        <w:t>)</w:t>
      </w:r>
      <w:bookmarkEnd w:id="128"/>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2004/05:Sf322 yrkandena 1–3.</w:t>
      </w:r>
    </w:p>
    <w:p w:rsidR="003A4FD9" w:rsidRPr="00F36EC2" w:rsidRDefault="003A4FD9" w:rsidP="003A4FD9">
      <w:pPr>
        <w:pStyle w:val="R4"/>
      </w:pPr>
      <w:r w:rsidRPr="00F36EC2">
        <w:t>Ställningstagande</w:t>
      </w:r>
    </w:p>
    <w:p w:rsidR="003A4FD9" w:rsidRPr="00F36EC2" w:rsidRDefault="003A4FD9" w:rsidP="003A4FD9">
      <w:r w:rsidRPr="00F36EC2">
        <w:t>Asylansökningar från personer med romani som modersmål betraktas allt oftare som uppenbart ogrundade. Detta visar att rätten till individuell bedö</w:t>
      </w:r>
      <w:r w:rsidRPr="00F36EC2">
        <w:t>m</w:t>
      </w:r>
      <w:r w:rsidRPr="00F36EC2">
        <w:t>ning i asylärenden urholkats. Det krävs en ökad kunskap om situationen för romer, och kos</w:t>
      </w:r>
      <w:r w:rsidRPr="00F36EC2">
        <w:t>o</w:t>
      </w:r>
      <w:r w:rsidRPr="00F36EC2">
        <w:t xml:space="preserve">voromers skyddsbehov bör enbart prövas mot Kosovo. </w:t>
      </w:r>
    </w:p>
    <w:p w:rsidR="003A4FD9" w:rsidRPr="00F36EC2" w:rsidRDefault="00D268AE" w:rsidP="00D268AE">
      <w:pPr>
        <w:pStyle w:val="Reservationspunkt"/>
        <w:spacing w:before="0"/>
        <w:rPr>
          <w:noProof w:val="0"/>
        </w:rPr>
      </w:pPr>
      <w:r w:rsidRPr="00F36EC2">
        <w:rPr>
          <w:noProof w:val="0"/>
        </w:rPr>
        <w:br w:type="page"/>
      </w:r>
      <w:bookmarkStart w:id="129" w:name="_Toc99875465"/>
      <w:r w:rsidR="00477514" w:rsidRPr="00F36EC2">
        <w:rPr>
          <w:noProof w:val="0"/>
        </w:rPr>
        <w:t>32</w:t>
      </w:r>
      <w:r w:rsidR="003A4FD9" w:rsidRPr="00F36EC2">
        <w:rPr>
          <w:noProof w:val="0"/>
        </w:rPr>
        <w:t>.</w:t>
      </w:r>
      <w:r w:rsidR="003A4FD9" w:rsidRPr="00F36EC2">
        <w:rPr>
          <w:noProof w:val="0"/>
        </w:rPr>
        <w:tab/>
      </w:r>
      <w:r w:rsidR="00477514" w:rsidRPr="00F36EC2">
        <w:rPr>
          <w:noProof w:val="0"/>
        </w:rPr>
        <w:t>Dublinärenden m.m.</w:t>
      </w:r>
      <w:r w:rsidR="003A4FD9" w:rsidRPr="00F36EC2">
        <w:rPr>
          <w:noProof w:val="0"/>
        </w:rPr>
        <w:t xml:space="preserve"> (punkt </w:t>
      </w:r>
      <w:r w:rsidR="00477514" w:rsidRPr="00F36EC2">
        <w:rPr>
          <w:noProof w:val="0"/>
        </w:rPr>
        <w:t>25</w:t>
      </w:r>
      <w:r w:rsidR="003A4FD9" w:rsidRPr="00F36EC2">
        <w:rPr>
          <w:noProof w:val="0"/>
        </w:rPr>
        <w:t>)</w:t>
      </w:r>
      <w:bookmarkEnd w:id="129"/>
    </w:p>
    <w:p w:rsidR="003A4FD9" w:rsidRPr="00F36EC2" w:rsidRDefault="003A4FD9" w:rsidP="003A4FD9">
      <w:pPr>
        <w:pStyle w:val="Reservanter"/>
      </w:pPr>
      <w:r w:rsidRPr="00F36EC2">
        <w:t xml:space="preserve">av </w:t>
      </w:r>
      <w:r w:rsidR="001A1C3C" w:rsidRPr="00F36EC2">
        <w:t>Sven Brus (kd), Bo Könberg (fp), Birgitta Carlsson (c)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2004/05:Sf277 yrkande 13 och 2004/05:Sf351 yrkande 4 samt avslår motionerna 2004/05:Sf266 yrkande 10 och 2004/05:Sf400 yrkandena 2, 13 och 14.</w:t>
      </w:r>
    </w:p>
    <w:p w:rsidR="003A4FD9" w:rsidRPr="00F36EC2" w:rsidRDefault="003A4FD9" w:rsidP="003A4FD9">
      <w:pPr>
        <w:pStyle w:val="R4"/>
      </w:pPr>
      <w:r w:rsidRPr="00F36EC2">
        <w:t>Ställningstagande</w:t>
      </w:r>
    </w:p>
    <w:p w:rsidR="003A4FD9" w:rsidRPr="00F36EC2" w:rsidRDefault="003A4FD9" w:rsidP="003A4FD9">
      <w:r w:rsidRPr="00F36EC2">
        <w:t>Bestämmelserna i Dublinförordningen är komplicerade och svårförutsägbara bl.a. gällande ansvarighet för prövningen samt vad som är att anse som en genomresa eller ej. Asylsökande har inte heller rätt att åberopa att vissa tid</w:t>
      </w:r>
      <w:r w:rsidRPr="00F36EC2">
        <w:t>s</w:t>
      </w:r>
      <w:r w:rsidRPr="00F36EC2">
        <w:t>frister har överskridits. Vidare tolkas flyktingbegreppet fortfarande olika av EU:s medlemsstater. Principen om non-refoulement och Dublinförordningen kan därvid hamna i konflikt med varandra. Sverige bör därför i högre grad utnyttja möjligheten till undantag och tillämpa en betydligt mer generös tol</w:t>
      </w:r>
      <w:r w:rsidRPr="00F36EC2">
        <w:t>k</w:t>
      </w:r>
      <w:r w:rsidRPr="00F36EC2">
        <w:t xml:space="preserve">ning av Dublinförordningen, t.ex. vid sjukdom eller familjeanknytning och särskilt då det gäller barn, varvid prövningen bör ske i Sverige. </w:t>
      </w:r>
    </w:p>
    <w:p w:rsidR="003A4FD9" w:rsidRPr="00F36EC2" w:rsidRDefault="00477514" w:rsidP="003A4FD9">
      <w:pPr>
        <w:pStyle w:val="Reservationspunkt"/>
        <w:rPr>
          <w:noProof w:val="0"/>
        </w:rPr>
      </w:pPr>
      <w:bookmarkStart w:id="130" w:name="_Toc99875466"/>
      <w:r w:rsidRPr="00F36EC2">
        <w:rPr>
          <w:noProof w:val="0"/>
        </w:rPr>
        <w:t>33</w:t>
      </w:r>
      <w:r w:rsidR="003A4FD9" w:rsidRPr="00F36EC2">
        <w:rPr>
          <w:noProof w:val="0"/>
        </w:rPr>
        <w:t>.</w:t>
      </w:r>
      <w:r w:rsidR="003A4FD9" w:rsidRPr="00F36EC2">
        <w:rPr>
          <w:noProof w:val="0"/>
        </w:rPr>
        <w:tab/>
      </w:r>
      <w:r w:rsidRPr="00F36EC2">
        <w:rPr>
          <w:noProof w:val="0"/>
        </w:rPr>
        <w:t>Dublinärenden m.m.</w:t>
      </w:r>
      <w:r w:rsidR="003A4FD9" w:rsidRPr="00F36EC2">
        <w:rPr>
          <w:noProof w:val="0"/>
        </w:rPr>
        <w:t xml:space="preserve"> (punkt </w:t>
      </w:r>
      <w:r w:rsidRPr="00F36EC2">
        <w:rPr>
          <w:noProof w:val="0"/>
        </w:rPr>
        <w:t>25</w:t>
      </w:r>
      <w:r w:rsidR="003A4FD9" w:rsidRPr="00F36EC2">
        <w:rPr>
          <w:noProof w:val="0"/>
        </w:rPr>
        <w:t>)</w:t>
      </w:r>
      <w:bookmarkEnd w:id="130"/>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2004/05:Sf266 yrkande 10 och avslår motionerna 2004/05:Sf277 yrkande 13, 2004/05:Sf351 yrkande 4 och 2004/05:Sf400 yrkandena 2, 13 och 14.</w:t>
      </w:r>
    </w:p>
    <w:p w:rsidR="003A4FD9" w:rsidRPr="00F36EC2" w:rsidRDefault="003A4FD9" w:rsidP="003A4FD9">
      <w:pPr>
        <w:pStyle w:val="R4"/>
      </w:pPr>
      <w:r w:rsidRPr="00F36EC2">
        <w:t>Ställningstagande</w:t>
      </w:r>
    </w:p>
    <w:p w:rsidR="003A4FD9" w:rsidRPr="00F36EC2" w:rsidRDefault="003A4FD9" w:rsidP="003A4FD9">
      <w:r w:rsidRPr="00F36EC2">
        <w:t>Regeringen bör initiera en översyn av Dublinförordningen i syfte att förde</w:t>
      </w:r>
      <w:r w:rsidRPr="00F36EC2">
        <w:t>l</w:t>
      </w:r>
      <w:r w:rsidRPr="00F36EC2">
        <w:t xml:space="preserve">ningskriteriet när det gäller asylsökande skall vara de asylsökandes egna val. </w:t>
      </w:r>
    </w:p>
    <w:p w:rsidR="003A4FD9" w:rsidRPr="00F36EC2" w:rsidRDefault="00477514" w:rsidP="003A4FD9">
      <w:pPr>
        <w:pStyle w:val="Reservationspunkt"/>
        <w:rPr>
          <w:noProof w:val="0"/>
        </w:rPr>
      </w:pPr>
      <w:bookmarkStart w:id="131" w:name="_Toc99875467"/>
      <w:r w:rsidRPr="00F36EC2">
        <w:rPr>
          <w:noProof w:val="0"/>
        </w:rPr>
        <w:t>34</w:t>
      </w:r>
      <w:r w:rsidR="003A4FD9" w:rsidRPr="00F36EC2">
        <w:rPr>
          <w:noProof w:val="0"/>
        </w:rPr>
        <w:t>.</w:t>
      </w:r>
      <w:r w:rsidR="003A4FD9" w:rsidRPr="00F36EC2">
        <w:rPr>
          <w:noProof w:val="0"/>
        </w:rPr>
        <w:tab/>
      </w:r>
      <w:r w:rsidRPr="00F36EC2">
        <w:rPr>
          <w:noProof w:val="0"/>
        </w:rPr>
        <w:t>Dublinärenden m.m.</w:t>
      </w:r>
      <w:r w:rsidR="003A4FD9" w:rsidRPr="00F36EC2">
        <w:rPr>
          <w:noProof w:val="0"/>
        </w:rPr>
        <w:t xml:space="preserve"> (punkt </w:t>
      </w:r>
      <w:r w:rsidRPr="00F36EC2">
        <w:rPr>
          <w:noProof w:val="0"/>
        </w:rPr>
        <w:t>25</w:t>
      </w:r>
      <w:r w:rsidR="003A4FD9" w:rsidRPr="00F36EC2">
        <w:rPr>
          <w:noProof w:val="0"/>
        </w:rPr>
        <w:t>)</w:t>
      </w:r>
      <w:bookmarkEnd w:id="131"/>
    </w:p>
    <w:p w:rsidR="003A4FD9" w:rsidRPr="00F36EC2" w:rsidRDefault="003A4FD9" w:rsidP="003A4FD9">
      <w:pPr>
        <w:pStyle w:val="Reservanter"/>
      </w:pPr>
      <w:r w:rsidRPr="00F36EC2">
        <w:t xml:space="preserve">av </w:t>
      </w:r>
      <w:r w:rsidR="001A1C3C" w:rsidRPr="00F36EC2">
        <w:t>Mona Jönsson (mp).</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2004/05:Sf400 yrkandena 2, 13 och 14 samt avslår motionerna 2004/05:Sf266 yrkande 10, 2004/05:Sf277 y</w:t>
      </w:r>
      <w:r w:rsidRPr="00F36EC2">
        <w:t>r</w:t>
      </w:r>
      <w:r w:rsidRPr="00F36EC2">
        <w:t xml:space="preserve">kande 13 och 2004/05:Sf351 yrkande 4. </w:t>
      </w:r>
    </w:p>
    <w:p w:rsidR="003A4FD9" w:rsidRPr="00F36EC2" w:rsidRDefault="003A4FD9" w:rsidP="003A4FD9">
      <w:pPr>
        <w:pStyle w:val="R4"/>
      </w:pPr>
      <w:r w:rsidRPr="00F36EC2">
        <w:t>Ställningstagande</w:t>
      </w:r>
    </w:p>
    <w:p w:rsidR="003A4FD9" w:rsidRPr="00F36EC2" w:rsidRDefault="003A4FD9" w:rsidP="003A4FD9">
      <w:r w:rsidRPr="00F36EC2">
        <w:t xml:space="preserve">Dublinförordningen och förordningen om fingeravtrycksregistret Eurodac måste rivas upp. Regeringen bör verka för att EU:s medlemsstater i stället genom frivilligt samarbete möjliggör för asylsökande att ta sig till det land de söker sig. </w:t>
      </w:r>
    </w:p>
    <w:p w:rsidR="003A4FD9" w:rsidRPr="00F36EC2" w:rsidRDefault="00477514" w:rsidP="003A4FD9">
      <w:pPr>
        <w:pStyle w:val="Reservationspunkt"/>
        <w:rPr>
          <w:noProof w:val="0"/>
        </w:rPr>
      </w:pPr>
      <w:bookmarkStart w:id="132" w:name="_Toc99875468"/>
      <w:r w:rsidRPr="00F36EC2">
        <w:rPr>
          <w:noProof w:val="0"/>
        </w:rPr>
        <w:t>35</w:t>
      </w:r>
      <w:r w:rsidR="003A4FD9" w:rsidRPr="00F36EC2">
        <w:rPr>
          <w:noProof w:val="0"/>
        </w:rPr>
        <w:t>.</w:t>
      </w:r>
      <w:r w:rsidR="003A4FD9" w:rsidRPr="00F36EC2">
        <w:rPr>
          <w:noProof w:val="0"/>
        </w:rPr>
        <w:tab/>
      </w:r>
      <w:r w:rsidRPr="00F36EC2">
        <w:rPr>
          <w:noProof w:val="0"/>
        </w:rPr>
        <w:t>Säkra länder m.m.</w:t>
      </w:r>
      <w:r w:rsidR="003A4FD9" w:rsidRPr="00F36EC2">
        <w:rPr>
          <w:noProof w:val="0"/>
        </w:rPr>
        <w:t xml:space="preserve"> (punkt </w:t>
      </w:r>
      <w:r w:rsidRPr="00F36EC2">
        <w:rPr>
          <w:noProof w:val="0"/>
        </w:rPr>
        <w:t>26</w:t>
      </w:r>
      <w:r w:rsidR="003A4FD9" w:rsidRPr="00F36EC2">
        <w:rPr>
          <w:noProof w:val="0"/>
        </w:rPr>
        <w:t>)</w:t>
      </w:r>
      <w:bookmarkEnd w:id="132"/>
    </w:p>
    <w:p w:rsidR="003A4FD9" w:rsidRPr="00F36EC2" w:rsidRDefault="003A4FD9" w:rsidP="003A4FD9">
      <w:pPr>
        <w:pStyle w:val="Reservanter"/>
      </w:pPr>
      <w:r w:rsidRPr="00F36EC2">
        <w:t xml:space="preserve">av </w:t>
      </w:r>
      <w:r w:rsidR="001A1C3C" w:rsidRPr="00F36EC2">
        <w:t>Sven Brus (kd) och Birgitta Carlsson (c).</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9 och 2004/05:Sf351 yrkandena 6 och 7 samt avslår motion 2004/05:Sf400 yrkandena 10–12.</w:t>
      </w:r>
    </w:p>
    <w:p w:rsidR="003A4FD9" w:rsidRPr="00F36EC2" w:rsidRDefault="003A4FD9" w:rsidP="003A4FD9">
      <w:pPr>
        <w:pStyle w:val="R4"/>
      </w:pPr>
      <w:r w:rsidRPr="00F36EC2">
        <w:t>Ställningstagande</w:t>
      </w:r>
    </w:p>
    <w:p w:rsidR="003A4FD9" w:rsidRPr="00F36EC2" w:rsidRDefault="003A4FD9" w:rsidP="003A4FD9">
      <w:r w:rsidRPr="00F36EC2">
        <w:t xml:space="preserve">Asylansökningar skall alltid prövas individuellt. Ett land som anslutit sig till Genèvekonventionen behöver inte per definition vara ett säkert land för </w:t>
      </w:r>
      <w:r w:rsidR="00AF695D" w:rsidRPr="00F36EC2">
        <w:t>den asylsökande. En lista över ”</w:t>
      </w:r>
      <w:r w:rsidRPr="00F36EC2">
        <w:t>säkra länder</w:t>
      </w:r>
      <w:r w:rsidR="00AF695D" w:rsidRPr="00F36EC2">
        <w:t>”</w:t>
      </w:r>
      <w:r w:rsidRPr="00F36EC2">
        <w:t xml:space="preserve"> bör därför inte upprättas. G</w:t>
      </w:r>
      <w:r w:rsidRPr="00F36EC2">
        <w:t>e</w:t>
      </w:r>
      <w:r w:rsidRPr="00F36EC2">
        <w:t>nom det s.k. Aznarprotokollet (asylprotokollet) berövas EU-ländernas egna medborg</w:t>
      </w:r>
      <w:r w:rsidRPr="00F36EC2">
        <w:t>a</w:t>
      </w:r>
      <w:r w:rsidRPr="00F36EC2">
        <w:t>re rätten att söka asyl i andra medlemsländer. Detta är en oacceptabel i</w:t>
      </w:r>
      <w:r w:rsidRPr="00F36EC2">
        <w:t>n</w:t>
      </w:r>
      <w:r w:rsidRPr="00F36EC2">
        <w:t>skränkning då situationer kan uppstå där människor löper fara att förlora livet eller sina mänskliga rättigheter även i Europa. Regeringen bör därför snarast deklarera hur man kommer att verka för en ändring när det gäller Aznarprot</w:t>
      </w:r>
      <w:r w:rsidRPr="00F36EC2">
        <w:t>o</w:t>
      </w:r>
      <w:r w:rsidRPr="00F36EC2">
        <w:t xml:space="preserve">kollet och begreppet säkra länder. </w:t>
      </w:r>
    </w:p>
    <w:p w:rsidR="003A4FD9" w:rsidRPr="00F36EC2" w:rsidRDefault="00477514" w:rsidP="003A4FD9">
      <w:pPr>
        <w:pStyle w:val="Reservationspunkt"/>
        <w:rPr>
          <w:noProof w:val="0"/>
        </w:rPr>
      </w:pPr>
      <w:bookmarkStart w:id="133" w:name="_Toc99875469"/>
      <w:r w:rsidRPr="00F36EC2">
        <w:rPr>
          <w:noProof w:val="0"/>
        </w:rPr>
        <w:t>36</w:t>
      </w:r>
      <w:r w:rsidR="003A4FD9" w:rsidRPr="00F36EC2">
        <w:rPr>
          <w:noProof w:val="0"/>
        </w:rPr>
        <w:t>.</w:t>
      </w:r>
      <w:r w:rsidR="003A4FD9" w:rsidRPr="00F36EC2">
        <w:rPr>
          <w:noProof w:val="0"/>
        </w:rPr>
        <w:tab/>
      </w:r>
      <w:r w:rsidRPr="00F36EC2">
        <w:rPr>
          <w:noProof w:val="0"/>
        </w:rPr>
        <w:t>Säkra länder m.m.</w:t>
      </w:r>
      <w:r w:rsidR="003A4FD9" w:rsidRPr="00F36EC2">
        <w:rPr>
          <w:noProof w:val="0"/>
        </w:rPr>
        <w:t xml:space="preserve"> (punkt </w:t>
      </w:r>
      <w:r w:rsidRPr="00F36EC2">
        <w:rPr>
          <w:noProof w:val="0"/>
        </w:rPr>
        <w:t>26</w:t>
      </w:r>
      <w:r w:rsidR="003A4FD9" w:rsidRPr="00F36EC2">
        <w:rPr>
          <w:noProof w:val="0"/>
        </w:rPr>
        <w:t>)</w:t>
      </w:r>
      <w:bookmarkEnd w:id="133"/>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2004/05:Sf400 yrkandena 10–12 och avslår motionerna 2004/05:Sf12 yrkande 9 samt 2004/05:Sf351 y</w:t>
      </w:r>
      <w:r w:rsidRPr="00F36EC2">
        <w:t>r</w:t>
      </w:r>
      <w:r w:rsidRPr="00F36EC2">
        <w:t>kandena 6 och 7.</w:t>
      </w:r>
    </w:p>
    <w:p w:rsidR="003A4FD9" w:rsidRPr="00F36EC2" w:rsidRDefault="003A4FD9" w:rsidP="003A4FD9">
      <w:pPr>
        <w:pStyle w:val="R4"/>
      </w:pPr>
      <w:r w:rsidRPr="00F36EC2">
        <w:t>Ställningstagande</w:t>
      </w:r>
    </w:p>
    <w:p w:rsidR="003A4FD9" w:rsidRPr="00F36EC2" w:rsidRDefault="003A4FD9" w:rsidP="003A4FD9">
      <w:r w:rsidRPr="00F36EC2">
        <w:t xml:space="preserve">FN:s krav på individuell prövning av varje asylansökan och andra FN-krav måste bli standard inom EU. UNHCR har kritiserat konceptet med säkra länder och säkra tredjeländer vid prövning av asylansökningar och menar att principen om säkert land kringgår rätten till individuell prövning. Ett sådant prövningsförfarande bör därför avskaffas. </w:t>
      </w:r>
    </w:p>
    <w:p w:rsidR="003A4FD9" w:rsidRPr="00F36EC2" w:rsidRDefault="00477514" w:rsidP="003A4FD9">
      <w:pPr>
        <w:pStyle w:val="Reservationspunkt"/>
        <w:rPr>
          <w:noProof w:val="0"/>
        </w:rPr>
      </w:pPr>
      <w:bookmarkStart w:id="134" w:name="_Toc99875470"/>
      <w:r w:rsidRPr="00F36EC2">
        <w:rPr>
          <w:noProof w:val="0"/>
        </w:rPr>
        <w:t>37</w:t>
      </w:r>
      <w:r w:rsidR="003A4FD9" w:rsidRPr="00F36EC2">
        <w:rPr>
          <w:noProof w:val="0"/>
        </w:rPr>
        <w:t>.</w:t>
      </w:r>
      <w:r w:rsidR="003A4FD9" w:rsidRPr="00F36EC2">
        <w:rPr>
          <w:noProof w:val="0"/>
        </w:rPr>
        <w:tab/>
      </w:r>
      <w:r w:rsidRPr="00F36EC2">
        <w:rPr>
          <w:noProof w:val="0"/>
        </w:rPr>
        <w:t>Humanitära skäl</w:t>
      </w:r>
      <w:r w:rsidR="003A4FD9" w:rsidRPr="00F36EC2">
        <w:rPr>
          <w:noProof w:val="0"/>
        </w:rPr>
        <w:t xml:space="preserve"> (punkt </w:t>
      </w:r>
      <w:r w:rsidRPr="00F36EC2">
        <w:rPr>
          <w:noProof w:val="0"/>
        </w:rPr>
        <w:t>27</w:t>
      </w:r>
      <w:r w:rsidR="003A4FD9" w:rsidRPr="00F36EC2">
        <w:rPr>
          <w:noProof w:val="0"/>
        </w:rPr>
        <w:t>)</w:t>
      </w:r>
      <w:bookmarkEnd w:id="134"/>
    </w:p>
    <w:p w:rsidR="003A4FD9" w:rsidRPr="00F36EC2" w:rsidRDefault="003A4FD9" w:rsidP="003A4FD9">
      <w:pPr>
        <w:pStyle w:val="Reservanter"/>
      </w:pPr>
      <w:r w:rsidRPr="00F36EC2">
        <w:t xml:space="preserve">av </w:t>
      </w:r>
      <w:r w:rsidR="001A1C3C" w:rsidRPr="00F36EC2">
        <w:t>Sven Brus (kd), Bo Könberg (fp), Birgitta Carlsson (c)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2004/05:Sf277 yrkande 3, 2004/05:Sf304 och 2004/05:Sf351 yrkande 12 </w:t>
      </w:r>
      <w:r w:rsidR="009D777A" w:rsidRPr="00F36EC2">
        <w:t xml:space="preserve">samt </w:t>
      </w:r>
      <w:r w:rsidRPr="00F36EC2">
        <w:t xml:space="preserve">avslår motionerna 2004/05:Sf206 och 2004/05:Sf208 yrkande 4. </w:t>
      </w:r>
    </w:p>
    <w:p w:rsidR="003A4FD9" w:rsidRPr="00F36EC2" w:rsidRDefault="003A4FD9" w:rsidP="003A4FD9">
      <w:pPr>
        <w:pStyle w:val="R4"/>
      </w:pPr>
      <w:r w:rsidRPr="00F36EC2">
        <w:t>Ställningstagande</w:t>
      </w:r>
    </w:p>
    <w:p w:rsidR="003A4FD9" w:rsidRPr="00F36EC2" w:rsidRDefault="003A4FD9" w:rsidP="003A4FD9">
      <w:r w:rsidRPr="00F36EC2">
        <w:t>Begreppet humanitära skäl i utlänningslagen måste förtydligas och en vidare tolkning möjliggöras. Förutom klara medicinska vårdbehov bör även vistels</w:t>
      </w:r>
      <w:r w:rsidRPr="00F36EC2">
        <w:t>e</w:t>
      </w:r>
      <w:r w:rsidRPr="00F36EC2">
        <w:t xml:space="preserve">tid samt integration tas i beaktande vid bedömning av humanitära skäl. I barnärenden bör vistelsetiden ges särskild betydelse. Vidare bör risken för självmord ges större tyngd och inte behöva kopplas till en allvarlig psykisk sjukdom. Utlänningslagskommitténs förslag riskerar att leda till en än mer restriktiv tillämpning än i dag genom det högre kravet på synnerligen </w:t>
      </w:r>
      <w:r w:rsidR="00AF695D" w:rsidRPr="00F36EC2">
        <w:t>–</w:t>
      </w:r>
      <w:r w:rsidRPr="00F36EC2">
        <w:t xml:space="preserve"> och inte särskilt </w:t>
      </w:r>
      <w:r w:rsidR="00AF695D" w:rsidRPr="00F36EC2">
        <w:t>–</w:t>
      </w:r>
      <w:r w:rsidRPr="00F36EC2">
        <w:t xml:space="preserve"> ömmande omständigheter. Regeringen bör återkomma med förslag enligt det anfö</w:t>
      </w:r>
      <w:r w:rsidRPr="00F36EC2">
        <w:t>r</w:t>
      </w:r>
      <w:r w:rsidRPr="00F36EC2">
        <w:t>da.</w:t>
      </w:r>
    </w:p>
    <w:p w:rsidR="003A4FD9" w:rsidRPr="00F36EC2" w:rsidRDefault="00477514" w:rsidP="003A4FD9">
      <w:pPr>
        <w:pStyle w:val="Reservationspunkt"/>
        <w:rPr>
          <w:noProof w:val="0"/>
        </w:rPr>
      </w:pPr>
      <w:bookmarkStart w:id="135" w:name="_Toc99875471"/>
      <w:r w:rsidRPr="00F36EC2">
        <w:rPr>
          <w:noProof w:val="0"/>
        </w:rPr>
        <w:t>38</w:t>
      </w:r>
      <w:r w:rsidR="003A4FD9" w:rsidRPr="00F36EC2">
        <w:rPr>
          <w:noProof w:val="0"/>
        </w:rPr>
        <w:t>.</w:t>
      </w:r>
      <w:r w:rsidR="003A4FD9" w:rsidRPr="00F36EC2">
        <w:rPr>
          <w:noProof w:val="0"/>
        </w:rPr>
        <w:tab/>
      </w:r>
      <w:r w:rsidRPr="00F36EC2">
        <w:rPr>
          <w:noProof w:val="0"/>
        </w:rPr>
        <w:t>Humanitära skäl</w:t>
      </w:r>
      <w:r w:rsidR="003A4FD9" w:rsidRPr="00F36EC2">
        <w:rPr>
          <w:noProof w:val="0"/>
        </w:rPr>
        <w:t xml:space="preserve"> (punkt </w:t>
      </w:r>
      <w:r w:rsidRPr="00F36EC2">
        <w:rPr>
          <w:noProof w:val="0"/>
        </w:rPr>
        <w:t>27</w:t>
      </w:r>
      <w:r w:rsidR="003A4FD9" w:rsidRPr="00F36EC2">
        <w:rPr>
          <w:noProof w:val="0"/>
        </w:rPr>
        <w:t>)</w:t>
      </w:r>
      <w:bookmarkEnd w:id="135"/>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2004/05:Sf206 och 2004/05:Sf208 yrkande 4 och avslår motionerna 2004/05:Sf277 yrkande 3, 2004/05:Sf304 och 2004/05:Sf351 yrkande 12.</w:t>
      </w:r>
    </w:p>
    <w:p w:rsidR="003A4FD9" w:rsidRPr="00F36EC2" w:rsidRDefault="003A4FD9" w:rsidP="003A4FD9">
      <w:pPr>
        <w:pStyle w:val="R4"/>
      </w:pPr>
      <w:r w:rsidRPr="00F36EC2">
        <w:t>Ställningstagande</w:t>
      </w:r>
    </w:p>
    <w:p w:rsidR="003A4FD9" w:rsidRPr="00F36EC2" w:rsidRDefault="003A4FD9" w:rsidP="003A4FD9">
      <w:r w:rsidRPr="00F36EC2">
        <w:t>Regeringen bör utreda lämpligheten i att föra över reglerna om uppehållstil</w:t>
      </w:r>
      <w:r w:rsidRPr="00F36EC2">
        <w:t>l</w:t>
      </w:r>
      <w:r w:rsidRPr="00F36EC2">
        <w:t>stånd av politiskt humanitära skäl, som ofta rör situationen i ursprungslandet och är av en annan karaktär än övriga humanitära skäl, till bestämmelserna om övriga skyddsgrunder i 2 kap. utlä</w:t>
      </w:r>
      <w:r w:rsidRPr="00F36EC2">
        <w:t>n</w:t>
      </w:r>
      <w:r w:rsidRPr="00F36EC2">
        <w:t xml:space="preserve">ningslagen. </w:t>
      </w:r>
    </w:p>
    <w:p w:rsidR="003A4FD9" w:rsidRPr="00F36EC2" w:rsidRDefault="003A4FD9" w:rsidP="003A4FD9">
      <w:pPr>
        <w:pStyle w:val="Normaltindrag"/>
      </w:pPr>
      <w:r w:rsidRPr="00F36EC2">
        <w:t>Vidare bör det för barn kunna ställas något lägre krav än för vuxna vid b</w:t>
      </w:r>
      <w:r w:rsidRPr="00F36EC2">
        <w:t>e</w:t>
      </w:r>
      <w:r w:rsidRPr="00F36EC2">
        <w:t>dömning av humanitära skäl.</w:t>
      </w:r>
    </w:p>
    <w:p w:rsidR="00D6404A" w:rsidRPr="00F36EC2" w:rsidRDefault="00477514" w:rsidP="00D6404A">
      <w:pPr>
        <w:pStyle w:val="Reservationspunkt"/>
        <w:rPr>
          <w:noProof w:val="0"/>
        </w:rPr>
      </w:pPr>
      <w:bookmarkStart w:id="136" w:name="_Toc99875472"/>
      <w:r w:rsidRPr="00F36EC2">
        <w:rPr>
          <w:noProof w:val="0"/>
        </w:rPr>
        <w:t>39</w:t>
      </w:r>
      <w:r w:rsidR="00D6404A" w:rsidRPr="00F36EC2">
        <w:rPr>
          <w:noProof w:val="0"/>
        </w:rPr>
        <w:t>.</w:t>
      </w:r>
      <w:r w:rsidR="00D6404A" w:rsidRPr="00F36EC2">
        <w:rPr>
          <w:noProof w:val="0"/>
        </w:rPr>
        <w:tab/>
      </w:r>
      <w:r w:rsidRPr="00F36EC2">
        <w:rPr>
          <w:noProof w:val="0"/>
        </w:rPr>
        <w:t>Uppehållstillstånd m.m. vid människohandel</w:t>
      </w:r>
      <w:r w:rsidR="00D6404A" w:rsidRPr="00F36EC2">
        <w:rPr>
          <w:noProof w:val="0"/>
        </w:rPr>
        <w:t xml:space="preserve"> (punkt </w:t>
      </w:r>
      <w:r w:rsidRPr="00F36EC2">
        <w:rPr>
          <w:noProof w:val="0"/>
        </w:rPr>
        <w:t>28</w:t>
      </w:r>
      <w:r w:rsidR="00D6404A" w:rsidRPr="00F36EC2">
        <w:rPr>
          <w:noProof w:val="0"/>
        </w:rPr>
        <w:t>)</w:t>
      </w:r>
      <w:bookmarkEnd w:id="136"/>
    </w:p>
    <w:p w:rsidR="00D6404A" w:rsidRPr="00F36EC2" w:rsidRDefault="00D6404A" w:rsidP="00D6404A">
      <w:pPr>
        <w:pStyle w:val="Reservanter"/>
      </w:pPr>
      <w:r w:rsidRPr="00F36EC2">
        <w:t xml:space="preserve">av </w:t>
      </w:r>
      <w:r w:rsidR="001A1C3C" w:rsidRPr="00F36EC2">
        <w:t>Bo Könberg (fp), Birgitta Carlsson (c) och Anne-Marie Ekström (fp).</w:t>
      </w:r>
    </w:p>
    <w:p w:rsidR="00D6404A" w:rsidRPr="00F36EC2" w:rsidRDefault="00D6404A" w:rsidP="00D6404A">
      <w:pPr>
        <w:pStyle w:val="R4"/>
      </w:pPr>
      <w:r w:rsidRPr="00F36EC2">
        <w:t>Förslag till riksdagsbeslut</w:t>
      </w:r>
    </w:p>
    <w:p w:rsidR="00D6404A" w:rsidRPr="00F36EC2" w:rsidRDefault="00D6404A" w:rsidP="005D45F0">
      <w:r w:rsidRPr="00F36EC2">
        <w:t>Vi anser att utskottets förslag borde ha följande lydelse:</w:t>
      </w:r>
    </w:p>
    <w:p w:rsidR="00D6404A" w:rsidRPr="00F36EC2" w:rsidRDefault="00D6404A" w:rsidP="00D6404A">
      <w:pPr>
        <w:pStyle w:val="Reservantfrslag"/>
      </w:pPr>
      <w:r w:rsidRPr="00F36EC2">
        <w:t>Riksdagen tillkännager för regeringen som sin mening vad som anförs i r</w:t>
      </w:r>
      <w:r w:rsidRPr="00F36EC2">
        <w:t>e</w:t>
      </w:r>
      <w:r w:rsidRPr="00F36EC2">
        <w:t xml:space="preserve">servationen. Därmed bifaller riksdagen motionerna 2004/05:Sf12 yrkande 7, 2004/05:Sf15 yrkande 8, 2004/05:Sf265 yrkande 9, 2004/05:Sf277 yrkande 5, 2004/05:Ju485 yrkandena 2 </w:t>
      </w:r>
      <w:r w:rsidR="000B0CC9" w:rsidRPr="00F36EC2">
        <w:t xml:space="preserve">och </w:t>
      </w:r>
      <w:r w:rsidRPr="00F36EC2">
        <w:t xml:space="preserve">5 </w:t>
      </w:r>
      <w:r w:rsidR="000B0CC9" w:rsidRPr="00F36EC2">
        <w:t xml:space="preserve">samt </w:t>
      </w:r>
      <w:r w:rsidRPr="00F36EC2">
        <w:t>2004/05:Ju489 yrkande 25 och avslår motionerna 2004/05:Sf321 yrkandena 1 och 3, 2004/05:Ju294 yrkande 1, 2004/05:Ju351 yrkande 2, 2004/05:Ju480 yrkande 3 och 2004/05:U306 y</w:t>
      </w:r>
      <w:r w:rsidRPr="00F36EC2">
        <w:t>r</w:t>
      </w:r>
      <w:r w:rsidRPr="00F36EC2">
        <w:t>kande 4.</w:t>
      </w:r>
    </w:p>
    <w:p w:rsidR="00D6404A" w:rsidRPr="00F36EC2" w:rsidRDefault="00D6404A" w:rsidP="00D6404A">
      <w:pPr>
        <w:pStyle w:val="R4"/>
      </w:pPr>
      <w:r w:rsidRPr="00F36EC2">
        <w:t>Ställningstagande</w:t>
      </w:r>
    </w:p>
    <w:p w:rsidR="00D6404A" w:rsidRPr="00F36EC2" w:rsidRDefault="00D6404A" w:rsidP="00D6404A">
      <w:r w:rsidRPr="00F36EC2">
        <w:t>Offer för människohandel bör i normalfallet beviljas permanenta uppehåll</w:t>
      </w:r>
      <w:r w:rsidRPr="00F36EC2">
        <w:t>s</w:t>
      </w:r>
      <w:r w:rsidRPr="00F36EC2">
        <w:t>tillstånd av humanitära skäl. När det gäller barn som utsatts för människoha</w:t>
      </w:r>
      <w:r w:rsidRPr="00F36EC2">
        <w:t>n</w:t>
      </w:r>
      <w:r w:rsidRPr="00F36EC2">
        <w:t>del bör de ges permanent uppehållstillstånd. Vidare krävs riktade inform</w:t>
      </w:r>
      <w:r w:rsidRPr="00F36EC2">
        <w:t>a</w:t>
      </w:r>
      <w:r w:rsidRPr="00F36EC2">
        <w:t>tionsinsatser för att stoppa sexhandeln, vid t.ex. flygplatser, färjeterminaler och andra internati</w:t>
      </w:r>
      <w:r w:rsidRPr="00F36EC2">
        <w:t>o</w:t>
      </w:r>
      <w:r w:rsidRPr="00F36EC2">
        <w:t xml:space="preserve">nella mötesplatser. </w:t>
      </w:r>
    </w:p>
    <w:p w:rsidR="003A4FD9" w:rsidRPr="00F36EC2" w:rsidRDefault="00477514" w:rsidP="003A4FD9">
      <w:pPr>
        <w:pStyle w:val="Reservationspunkt"/>
        <w:rPr>
          <w:noProof w:val="0"/>
        </w:rPr>
      </w:pPr>
      <w:bookmarkStart w:id="137" w:name="_Toc99875473"/>
      <w:r w:rsidRPr="00F36EC2">
        <w:rPr>
          <w:noProof w:val="0"/>
        </w:rPr>
        <w:t>40</w:t>
      </w:r>
      <w:r w:rsidR="003A4FD9" w:rsidRPr="00F36EC2">
        <w:rPr>
          <w:noProof w:val="0"/>
        </w:rPr>
        <w:t>.</w:t>
      </w:r>
      <w:r w:rsidR="003A4FD9" w:rsidRPr="00F36EC2">
        <w:rPr>
          <w:noProof w:val="0"/>
        </w:rPr>
        <w:tab/>
      </w:r>
      <w:r w:rsidRPr="00F36EC2">
        <w:rPr>
          <w:noProof w:val="0"/>
        </w:rPr>
        <w:t>Uppehållstillstånd m.m. vid människohandel</w:t>
      </w:r>
      <w:r w:rsidR="003A4FD9" w:rsidRPr="00F36EC2">
        <w:rPr>
          <w:noProof w:val="0"/>
        </w:rPr>
        <w:t xml:space="preserve"> (punkt </w:t>
      </w:r>
      <w:r w:rsidRPr="00F36EC2">
        <w:rPr>
          <w:noProof w:val="0"/>
        </w:rPr>
        <w:t>28</w:t>
      </w:r>
      <w:r w:rsidR="003A4FD9" w:rsidRPr="00F36EC2">
        <w:rPr>
          <w:noProof w:val="0"/>
        </w:rPr>
        <w:t>)</w:t>
      </w:r>
      <w:bookmarkEnd w:id="137"/>
    </w:p>
    <w:p w:rsidR="003A4FD9" w:rsidRPr="00F36EC2" w:rsidRDefault="003A4FD9" w:rsidP="003A4FD9">
      <w:pPr>
        <w:pStyle w:val="Reservanter"/>
      </w:pPr>
      <w:r w:rsidRPr="00F36EC2">
        <w:t xml:space="preserve">av </w:t>
      </w:r>
      <w:r w:rsidR="001A1C3C" w:rsidRPr="00F36EC2">
        <w:t>Sven Brus (kd)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2004/05:Ju480 yrkande 3 och 2004/05:U306 yrkande 4 samt avslår motionerna 2004/05:Sf12 yrkande 7, 2004/05:Sf15 yrkande 8, 2004/05:Sf265 yrkande 9, 2004/05:Sf277 yrkande 5, 2004/05:Sf321 yrkandena 1 och 3, 2004/05:Ju294 yrkande 1, 2004/05:</w:t>
      </w:r>
      <w:r w:rsidR="009D777A" w:rsidRPr="00F36EC2">
        <w:t xml:space="preserve"> </w:t>
      </w:r>
      <w:r w:rsidRPr="00F36EC2">
        <w:t xml:space="preserve">Ju351 yrkande 2, 2004/05:Ju485 yrkandena 2 och 5 samt 2004/05:Ju489 yrkande 25. </w:t>
      </w:r>
    </w:p>
    <w:p w:rsidR="003A4FD9" w:rsidRPr="00F36EC2" w:rsidRDefault="003A4FD9" w:rsidP="003A4FD9">
      <w:pPr>
        <w:pStyle w:val="R4"/>
      </w:pPr>
      <w:r w:rsidRPr="00F36EC2">
        <w:t>Ställningstagande</w:t>
      </w:r>
    </w:p>
    <w:p w:rsidR="003A4FD9" w:rsidRPr="00F36EC2" w:rsidRDefault="003A4FD9" w:rsidP="003A4FD9">
      <w:r w:rsidRPr="00F36EC2">
        <w:t>Offer för människohandel för sexuella ändamål skall ges möjlighet att söka och beviljas permanent uppehållstillstånd, om de inte kan garanteras skydd vid hemkom</w:t>
      </w:r>
      <w:r w:rsidRPr="00F36EC2">
        <w:t>s</w:t>
      </w:r>
      <w:r w:rsidRPr="00F36EC2">
        <w:t xml:space="preserve">ten. </w:t>
      </w:r>
    </w:p>
    <w:p w:rsidR="003A4FD9" w:rsidRPr="00F36EC2" w:rsidRDefault="00D268AE" w:rsidP="00D268AE">
      <w:pPr>
        <w:pStyle w:val="Reservationspunkt"/>
        <w:spacing w:before="0"/>
        <w:rPr>
          <w:noProof w:val="0"/>
        </w:rPr>
      </w:pPr>
      <w:r w:rsidRPr="00F36EC2">
        <w:rPr>
          <w:noProof w:val="0"/>
        </w:rPr>
        <w:br w:type="page"/>
      </w:r>
      <w:bookmarkStart w:id="138" w:name="_Toc99875474"/>
      <w:r w:rsidR="00477514" w:rsidRPr="00F36EC2">
        <w:rPr>
          <w:noProof w:val="0"/>
        </w:rPr>
        <w:t>41</w:t>
      </w:r>
      <w:r w:rsidR="003A4FD9" w:rsidRPr="00F36EC2">
        <w:rPr>
          <w:noProof w:val="0"/>
        </w:rPr>
        <w:t>.</w:t>
      </w:r>
      <w:r w:rsidR="003A4FD9" w:rsidRPr="00F36EC2">
        <w:rPr>
          <w:noProof w:val="0"/>
        </w:rPr>
        <w:tab/>
      </w:r>
      <w:r w:rsidR="00477514" w:rsidRPr="00F36EC2">
        <w:rPr>
          <w:noProof w:val="0"/>
        </w:rPr>
        <w:t>Uppehållstillstånd m.m. vid människohandel</w:t>
      </w:r>
      <w:r w:rsidR="003A4FD9" w:rsidRPr="00F36EC2">
        <w:rPr>
          <w:noProof w:val="0"/>
        </w:rPr>
        <w:t xml:space="preserve"> (punkt </w:t>
      </w:r>
      <w:r w:rsidR="00477514" w:rsidRPr="00F36EC2">
        <w:rPr>
          <w:noProof w:val="0"/>
        </w:rPr>
        <w:t>28</w:t>
      </w:r>
      <w:r w:rsidR="003A4FD9" w:rsidRPr="00F36EC2">
        <w:rPr>
          <w:noProof w:val="0"/>
        </w:rPr>
        <w:t>, motiveringen)</w:t>
      </w:r>
      <w:bookmarkEnd w:id="138"/>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pPr>
      <w:r w:rsidRPr="00F36EC2">
        <w:t>Ställningstagande</w:t>
      </w:r>
    </w:p>
    <w:p w:rsidR="003A4FD9" w:rsidRPr="00F36EC2" w:rsidRDefault="003A4FD9" w:rsidP="003A4FD9">
      <w:r w:rsidRPr="00F36EC2">
        <w:t>Det måste finnas en möjlighet för offer för männ</w:t>
      </w:r>
      <w:r w:rsidRPr="00F36EC2">
        <w:t>i</w:t>
      </w:r>
      <w:r w:rsidRPr="00F36EC2">
        <w:t>skohandel att få stanna</w:t>
      </w:r>
      <w:r w:rsidR="00AF695D" w:rsidRPr="00F36EC2">
        <w:t xml:space="preserve"> </w:t>
      </w:r>
      <w:r w:rsidRPr="00F36EC2">
        <w:t>och</w:t>
      </w:r>
      <w:r w:rsidR="00AF695D" w:rsidRPr="00F36EC2">
        <w:t xml:space="preserve">, </w:t>
      </w:r>
      <w:r w:rsidRPr="00F36EC2">
        <w:t>efter individuell prövning</w:t>
      </w:r>
      <w:r w:rsidR="00AF695D" w:rsidRPr="00F36EC2">
        <w:t>,</w:t>
      </w:r>
      <w:r w:rsidRPr="00F36EC2">
        <w:t xml:space="preserve"> ges uppehållstillstånd av humanit</w:t>
      </w:r>
      <w:r w:rsidRPr="00F36EC2">
        <w:t>ä</w:t>
      </w:r>
      <w:r w:rsidRPr="00F36EC2">
        <w:t>ra skäl. Det vore direkt inhumant om personer som först mot sin vilja förts till sexsl</w:t>
      </w:r>
      <w:r w:rsidRPr="00F36EC2">
        <w:t>a</w:t>
      </w:r>
      <w:r w:rsidRPr="00F36EC2">
        <w:t>veri, sedan hjälpt polis och åklagare med vittnesmål, ändå utvisas och utsätts för hämnd i hemlandet. Vidare bör det internationella informationsutbytet vid människ</w:t>
      </w:r>
      <w:r w:rsidRPr="00F36EC2">
        <w:t>o</w:t>
      </w:r>
      <w:r w:rsidRPr="00F36EC2">
        <w:t>handel utökas.</w:t>
      </w:r>
    </w:p>
    <w:p w:rsidR="003A4FD9" w:rsidRPr="00F36EC2" w:rsidRDefault="00477514" w:rsidP="003A4FD9">
      <w:pPr>
        <w:pStyle w:val="Reservationspunkt"/>
        <w:rPr>
          <w:noProof w:val="0"/>
        </w:rPr>
      </w:pPr>
      <w:bookmarkStart w:id="139" w:name="_Toc99875475"/>
      <w:r w:rsidRPr="00F36EC2">
        <w:rPr>
          <w:noProof w:val="0"/>
        </w:rPr>
        <w:t>42</w:t>
      </w:r>
      <w:r w:rsidR="003A4FD9" w:rsidRPr="00F36EC2">
        <w:rPr>
          <w:noProof w:val="0"/>
        </w:rPr>
        <w:t>.</w:t>
      </w:r>
      <w:r w:rsidR="003A4FD9" w:rsidRPr="00F36EC2">
        <w:rPr>
          <w:noProof w:val="0"/>
        </w:rPr>
        <w:tab/>
      </w:r>
      <w:r w:rsidRPr="00F36EC2">
        <w:rPr>
          <w:noProof w:val="0"/>
        </w:rPr>
        <w:t>Uppehållstillstånd m.m. vid människohandel</w:t>
      </w:r>
      <w:r w:rsidR="003A4FD9" w:rsidRPr="00F36EC2">
        <w:rPr>
          <w:noProof w:val="0"/>
        </w:rPr>
        <w:t xml:space="preserve"> (punkt </w:t>
      </w:r>
      <w:r w:rsidRPr="00F36EC2">
        <w:rPr>
          <w:noProof w:val="0"/>
        </w:rPr>
        <w:t>28</w:t>
      </w:r>
      <w:r w:rsidR="003A4FD9" w:rsidRPr="00F36EC2">
        <w:rPr>
          <w:noProof w:val="0"/>
        </w:rPr>
        <w:t>)</w:t>
      </w:r>
      <w:bookmarkEnd w:id="139"/>
    </w:p>
    <w:p w:rsidR="003A4FD9" w:rsidRPr="00F36EC2" w:rsidRDefault="003A4FD9" w:rsidP="003A4FD9">
      <w:pPr>
        <w:pStyle w:val="Reservanter"/>
      </w:pPr>
      <w:r w:rsidRPr="00F36EC2">
        <w:t xml:space="preserve">av </w:t>
      </w:r>
      <w:r w:rsidR="001A1C3C" w:rsidRPr="00F36EC2">
        <w:t>Mona Jönsson (mp).</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2004/05:Ju351 yrkande 2 och avslår motionerna 2004/05:Sf12 yrkande 7, 2004/05:Sf15 yrkande 8, 2004/05:</w:t>
      </w:r>
      <w:r w:rsidR="009D777A" w:rsidRPr="00F36EC2">
        <w:t xml:space="preserve"> </w:t>
      </w:r>
      <w:r w:rsidRPr="00F36EC2">
        <w:t>Sf265 yrkande 9, 2004/05:Sf277 yrkande 5, 2004/05:Sf321 yrkand</w:t>
      </w:r>
      <w:r w:rsidRPr="00F36EC2">
        <w:t>e</w:t>
      </w:r>
      <w:r w:rsidRPr="00F36EC2">
        <w:t>na 1 och 3, 2004/05:Ju294 yrkande 1, 2004/05:Ju480 yrkande 3, 2004/05:Ju485 yrka</w:t>
      </w:r>
      <w:r w:rsidRPr="00F36EC2">
        <w:t>n</w:t>
      </w:r>
      <w:r w:rsidRPr="00F36EC2">
        <w:t>dena 2 och 5, 2004/05:Ju489 yrkande 25 och 2004/05:U306 yrkande 4.</w:t>
      </w:r>
    </w:p>
    <w:p w:rsidR="003A4FD9" w:rsidRPr="00F36EC2" w:rsidRDefault="003A4FD9" w:rsidP="003A4FD9">
      <w:pPr>
        <w:pStyle w:val="R4"/>
      </w:pPr>
      <w:r w:rsidRPr="00F36EC2">
        <w:t>Ställningstagande</w:t>
      </w:r>
    </w:p>
    <w:p w:rsidR="003A4FD9" w:rsidRPr="00F36EC2" w:rsidRDefault="003A4FD9" w:rsidP="003A4FD9">
      <w:r w:rsidRPr="00F36EC2">
        <w:t>De för människohandel utsatta kvinnorna måste ges skydd och stöd under rättsutredning och rättegång. Det finns ett stort behov av stöd och hjälp i Sverige och i hemländerna. För kvinnor som återvänder hem måste ett skyddsnät byggas upp. Offer för människohandel måste också ges möjlighet att stanna i Sver</w:t>
      </w:r>
      <w:r w:rsidRPr="00F36EC2">
        <w:t>i</w:t>
      </w:r>
      <w:r w:rsidRPr="00F36EC2">
        <w:t xml:space="preserve">ge. </w:t>
      </w:r>
    </w:p>
    <w:p w:rsidR="003A4FD9" w:rsidRPr="00F36EC2" w:rsidRDefault="00477514" w:rsidP="003A4FD9">
      <w:pPr>
        <w:pStyle w:val="Reservationspunkt"/>
        <w:rPr>
          <w:noProof w:val="0"/>
        </w:rPr>
      </w:pPr>
      <w:bookmarkStart w:id="140" w:name="_Toc99875476"/>
      <w:r w:rsidRPr="00F36EC2">
        <w:rPr>
          <w:noProof w:val="0"/>
        </w:rPr>
        <w:t>43</w:t>
      </w:r>
      <w:r w:rsidR="003A4FD9" w:rsidRPr="00F36EC2">
        <w:rPr>
          <w:noProof w:val="0"/>
        </w:rPr>
        <w:t>.</w:t>
      </w:r>
      <w:r w:rsidR="003A4FD9" w:rsidRPr="00F36EC2">
        <w:rPr>
          <w:noProof w:val="0"/>
        </w:rPr>
        <w:tab/>
      </w:r>
      <w:r w:rsidRPr="00F36EC2">
        <w:rPr>
          <w:noProof w:val="0"/>
        </w:rPr>
        <w:t>Illegal inresa</w:t>
      </w:r>
      <w:r w:rsidR="003A4FD9" w:rsidRPr="00F36EC2">
        <w:rPr>
          <w:noProof w:val="0"/>
        </w:rPr>
        <w:t xml:space="preserve"> (punkt </w:t>
      </w:r>
      <w:r w:rsidRPr="00F36EC2">
        <w:rPr>
          <w:noProof w:val="0"/>
        </w:rPr>
        <w:t>29</w:t>
      </w:r>
      <w:r w:rsidR="003A4FD9" w:rsidRPr="00F36EC2">
        <w:rPr>
          <w:noProof w:val="0"/>
        </w:rPr>
        <w:t>)</w:t>
      </w:r>
      <w:bookmarkEnd w:id="140"/>
    </w:p>
    <w:p w:rsidR="003A4FD9" w:rsidRPr="00F36EC2" w:rsidRDefault="003A4FD9" w:rsidP="003A4FD9">
      <w:pPr>
        <w:pStyle w:val="Reservanter"/>
      </w:pPr>
      <w:r w:rsidRPr="00F36EC2">
        <w:t xml:space="preserve">av </w:t>
      </w:r>
      <w:r w:rsidR="001A1C3C" w:rsidRPr="00F36EC2">
        <w:t>Sven Brus (kd).</w:t>
      </w:r>
    </w:p>
    <w:p w:rsidR="003A4FD9" w:rsidRPr="00F36EC2" w:rsidRDefault="003A4FD9" w:rsidP="003A4FD9">
      <w:pPr>
        <w:pStyle w:val="R4"/>
      </w:pPr>
      <w:r w:rsidRPr="00F36EC2">
        <w:t>Förslag till riksdagsbeslut</w:t>
      </w:r>
    </w:p>
    <w:p w:rsidR="003A4FD9" w:rsidRPr="00F36EC2" w:rsidRDefault="003A4FD9" w:rsidP="003A4FD9">
      <w:pPr>
        <w:pStyle w:val="Reservantfrslag"/>
      </w:pPr>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2004/05:Ju480 yrkande 5.</w:t>
      </w:r>
    </w:p>
    <w:p w:rsidR="003A4FD9" w:rsidRPr="00F36EC2" w:rsidRDefault="003A4FD9" w:rsidP="003A4FD9">
      <w:pPr>
        <w:pStyle w:val="R4"/>
      </w:pPr>
      <w:r w:rsidRPr="00F36EC2">
        <w:t>Ställningstagande</w:t>
      </w:r>
    </w:p>
    <w:p w:rsidR="003A4FD9" w:rsidRPr="00F36EC2" w:rsidRDefault="003A4FD9" w:rsidP="003A4FD9">
      <w:r w:rsidRPr="00F36EC2">
        <w:t>Barn som fyllt 15 men inte 18 år och som varit offer för människohandel bör inte kunna ställas till svars för illegal inresa och vistelse i Sverige. Varken möjligheterna till åtalsunderlåtelse eller undantaget för ringa fall är tillräckl</w:t>
      </w:r>
      <w:r w:rsidRPr="00F36EC2">
        <w:t>i</w:t>
      </w:r>
      <w:r w:rsidRPr="00F36EC2">
        <w:t>ga i dessa situationer.</w:t>
      </w:r>
    </w:p>
    <w:p w:rsidR="003A4FD9" w:rsidRPr="00F36EC2" w:rsidRDefault="00477514" w:rsidP="003A4FD9">
      <w:pPr>
        <w:pStyle w:val="Reservationspunkt"/>
        <w:rPr>
          <w:noProof w:val="0"/>
        </w:rPr>
      </w:pPr>
      <w:bookmarkStart w:id="141" w:name="_Toc99875477"/>
      <w:r w:rsidRPr="00F36EC2">
        <w:rPr>
          <w:noProof w:val="0"/>
        </w:rPr>
        <w:t>44</w:t>
      </w:r>
      <w:r w:rsidR="003A4FD9" w:rsidRPr="00F36EC2">
        <w:rPr>
          <w:noProof w:val="0"/>
        </w:rPr>
        <w:t>.</w:t>
      </w:r>
      <w:r w:rsidR="003A4FD9" w:rsidRPr="00F36EC2">
        <w:rPr>
          <w:noProof w:val="0"/>
        </w:rPr>
        <w:tab/>
      </w:r>
      <w:r w:rsidRPr="00F36EC2">
        <w:rPr>
          <w:noProof w:val="0"/>
        </w:rPr>
        <w:t>Uppehållstillstånd efter viss tid</w:t>
      </w:r>
      <w:r w:rsidR="003A4FD9" w:rsidRPr="00F36EC2">
        <w:rPr>
          <w:noProof w:val="0"/>
        </w:rPr>
        <w:t xml:space="preserve"> (punkt </w:t>
      </w:r>
      <w:r w:rsidRPr="00F36EC2">
        <w:rPr>
          <w:noProof w:val="0"/>
        </w:rPr>
        <w:t>30</w:t>
      </w:r>
      <w:r w:rsidR="003A4FD9" w:rsidRPr="00F36EC2">
        <w:rPr>
          <w:noProof w:val="0"/>
        </w:rPr>
        <w:t>)</w:t>
      </w:r>
      <w:bookmarkEnd w:id="141"/>
    </w:p>
    <w:p w:rsidR="003A4FD9" w:rsidRPr="00F36EC2" w:rsidRDefault="003A4FD9" w:rsidP="003A4FD9">
      <w:pPr>
        <w:pStyle w:val="Reservanter"/>
      </w:pPr>
      <w:r w:rsidRPr="00F36EC2">
        <w:t xml:space="preserve">av </w:t>
      </w:r>
      <w:r w:rsidR="001A1C3C" w:rsidRPr="00F36EC2">
        <w:t>Bo Könberg (fp), Birgitta Carlsson (c)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2004/05:Sf277 yrkandena 21 och 22 samt bifaller delvis motion 2004/05:Sf375 yrkande 1 och avslår m</w:t>
      </w:r>
      <w:r w:rsidRPr="00F36EC2">
        <w:t>o</w:t>
      </w:r>
      <w:r w:rsidRPr="00F36EC2">
        <w:t>tion 2004/05:Sf266 yrkande 20.</w:t>
      </w:r>
    </w:p>
    <w:p w:rsidR="003A4FD9" w:rsidRPr="00F36EC2" w:rsidRDefault="003A4FD9" w:rsidP="003A4FD9">
      <w:pPr>
        <w:pStyle w:val="R4"/>
      </w:pPr>
      <w:r w:rsidRPr="00F36EC2">
        <w:t>Ställningstagande</w:t>
      </w:r>
    </w:p>
    <w:p w:rsidR="003A4FD9" w:rsidRPr="00F36EC2" w:rsidRDefault="003A4FD9" w:rsidP="003A4FD9">
      <w:r w:rsidRPr="00F36EC2">
        <w:t>Regeringen bör återkomma med förslag om att permanent uppehållstillstånd skall ges till dels dem som befinner sig i landet och inte har kunnat avvisas inom två år efter lagakraftvunnet beslut, dels dem som i över två år inte har fått något beslut alternativt har haft tillfälliga uppehållstillstånd på grund av läget i hemlandet. Uppehållstillstånd skall dock inte ges när allvarliga mis</w:t>
      </w:r>
      <w:r w:rsidRPr="00F36EC2">
        <w:t>s</w:t>
      </w:r>
      <w:r w:rsidRPr="00F36EC2">
        <w:t xml:space="preserve">tankar om brottslig verksamhet i utlandet eller i Sverige förekommer. </w:t>
      </w:r>
    </w:p>
    <w:p w:rsidR="003A4FD9" w:rsidRPr="00F36EC2" w:rsidRDefault="003A4FD9" w:rsidP="003A4FD9">
      <w:pPr>
        <w:pStyle w:val="Normaltindrag"/>
      </w:pPr>
      <w:r w:rsidRPr="00F36EC2">
        <w:t>Som en unik engångsåtgärd bör amnesti beviljas för dem som i nuläget s</w:t>
      </w:r>
      <w:r w:rsidRPr="00F36EC2">
        <w:t>e</w:t>
      </w:r>
      <w:r w:rsidRPr="00F36EC2">
        <w:t>dan lång tid har hållit sig gömda efter att ett avvisningsbeslut har vunnit laga kraft. Sedan flera år har krav på en amnesti för gömda flyktingar ställts. Detta bör nu ske i samband med att en ny asylprocess införs. Vid synnerliga skäl, exempelvis vid allvarlig brottslighet, skall undantag göras. Eventuella mis</w:t>
      </w:r>
      <w:r w:rsidRPr="00F36EC2">
        <w:t>s</w:t>
      </w:r>
      <w:r w:rsidRPr="00F36EC2">
        <w:t>tankar om krim</w:t>
      </w:r>
      <w:r w:rsidRPr="00F36EC2">
        <w:t>i</w:t>
      </w:r>
      <w:r w:rsidRPr="00F36EC2">
        <w:t xml:space="preserve">nell verksamhet måste uteslutas innan amnesti ges. </w:t>
      </w:r>
    </w:p>
    <w:p w:rsidR="003A4FD9" w:rsidRPr="00F36EC2" w:rsidRDefault="00477514" w:rsidP="003A4FD9">
      <w:pPr>
        <w:pStyle w:val="Reservationspunkt"/>
        <w:rPr>
          <w:noProof w:val="0"/>
        </w:rPr>
      </w:pPr>
      <w:bookmarkStart w:id="142" w:name="_Toc99875478"/>
      <w:r w:rsidRPr="00F36EC2">
        <w:rPr>
          <w:noProof w:val="0"/>
        </w:rPr>
        <w:t>45</w:t>
      </w:r>
      <w:r w:rsidR="003A4FD9" w:rsidRPr="00F36EC2">
        <w:rPr>
          <w:noProof w:val="0"/>
        </w:rPr>
        <w:t>.</w:t>
      </w:r>
      <w:r w:rsidR="003A4FD9" w:rsidRPr="00F36EC2">
        <w:rPr>
          <w:noProof w:val="0"/>
        </w:rPr>
        <w:tab/>
      </w:r>
      <w:r w:rsidRPr="00F36EC2">
        <w:rPr>
          <w:noProof w:val="0"/>
        </w:rPr>
        <w:t>Uppehållstillstånd efter viss tid</w:t>
      </w:r>
      <w:r w:rsidR="003A4FD9" w:rsidRPr="00F36EC2">
        <w:rPr>
          <w:noProof w:val="0"/>
        </w:rPr>
        <w:t xml:space="preserve"> (punkt </w:t>
      </w:r>
      <w:r w:rsidRPr="00F36EC2">
        <w:rPr>
          <w:noProof w:val="0"/>
        </w:rPr>
        <w:t>30</w:t>
      </w:r>
      <w:r w:rsidR="003A4FD9" w:rsidRPr="00F36EC2">
        <w:rPr>
          <w:noProof w:val="0"/>
        </w:rPr>
        <w:t>, motiveringen)</w:t>
      </w:r>
      <w:bookmarkEnd w:id="142"/>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pPr>
      <w:r w:rsidRPr="00F36EC2">
        <w:t>Ställningstagande</w:t>
      </w:r>
    </w:p>
    <w:p w:rsidR="003A4FD9" w:rsidRPr="00F36EC2" w:rsidRDefault="003A4FD9" w:rsidP="003A4FD9">
      <w:r w:rsidRPr="00F36EC2">
        <w:t>En person som har varit lång tid i Sverige och som etablerat sig i samhället bör i vissa fall kunna få permanent uppehållstillstånd om han eller hon fått vänta mycket länge på ett beslut eller om ett avvisningsbeslut inte har kunnat verkställas på grund av exempelvis situationen i he</w:t>
      </w:r>
      <w:r w:rsidRPr="00F36EC2">
        <w:t>m</w:t>
      </w:r>
      <w:r w:rsidRPr="00F36EC2">
        <w:t>landet. Fast anställning och egenförsörjning skall härvidlag utgöra ett viktigt kriterium.</w:t>
      </w:r>
    </w:p>
    <w:p w:rsidR="003A4FD9" w:rsidRPr="00F36EC2" w:rsidRDefault="00477514" w:rsidP="003A4FD9">
      <w:pPr>
        <w:pStyle w:val="Reservationspunkt"/>
        <w:rPr>
          <w:noProof w:val="0"/>
        </w:rPr>
      </w:pPr>
      <w:bookmarkStart w:id="143" w:name="_Toc99875479"/>
      <w:r w:rsidRPr="00F36EC2">
        <w:rPr>
          <w:noProof w:val="0"/>
        </w:rPr>
        <w:t>46</w:t>
      </w:r>
      <w:r w:rsidR="003A4FD9" w:rsidRPr="00F36EC2">
        <w:rPr>
          <w:noProof w:val="0"/>
        </w:rPr>
        <w:t>.</w:t>
      </w:r>
      <w:r w:rsidR="003A4FD9" w:rsidRPr="00F36EC2">
        <w:rPr>
          <w:noProof w:val="0"/>
        </w:rPr>
        <w:tab/>
      </w:r>
      <w:r w:rsidRPr="00F36EC2">
        <w:rPr>
          <w:noProof w:val="0"/>
        </w:rPr>
        <w:t>Uppehållstillstånd efter viss tid</w:t>
      </w:r>
      <w:r w:rsidR="003A4FD9" w:rsidRPr="00F36EC2">
        <w:rPr>
          <w:noProof w:val="0"/>
        </w:rPr>
        <w:t xml:space="preserve"> (punkt </w:t>
      </w:r>
      <w:r w:rsidRPr="00F36EC2">
        <w:rPr>
          <w:noProof w:val="0"/>
        </w:rPr>
        <w:t>30</w:t>
      </w:r>
      <w:r w:rsidR="003A4FD9" w:rsidRPr="00F36EC2">
        <w:rPr>
          <w:noProof w:val="0"/>
        </w:rPr>
        <w:t>)</w:t>
      </w:r>
      <w:bookmarkEnd w:id="143"/>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2004/05:Sf266 yrkande 20 och 2004/05:Sf375 yrkande 1 samt avslår motion 2004/05:Sf277 y</w:t>
      </w:r>
      <w:r w:rsidRPr="00F36EC2">
        <w:t>r</w:t>
      </w:r>
      <w:r w:rsidRPr="00F36EC2">
        <w:t>kandena 21 och 22.</w:t>
      </w:r>
    </w:p>
    <w:p w:rsidR="003A4FD9" w:rsidRPr="00F36EC2" w:rsidRDefault="003A4FD9" w:rsidP="003A4FD9">
      <w:pPr>
        <w:pStyle w:val="R4"/>
      </w:pPr>
      <w:r w:rsidRPr="00F36EC2">
        <w:t>Ställningstagande</w:t>
      </w:r>
    </w:p>
    <w:p w:rsidR="003A4FD9" w:rsidRPr="00F36EC2" w:rsidRDefault="003A4FD9" w:rsidP="003A4FD9">
      <w:r w:rsidRPr="00F36EC2">
        <w:t>Regeringen bör återkomma med förslag om sådan ändring av utlänningslagen att den som väntat längre tid än 18 månader på ett lagakraftägande avlägsna</w:t>
      </w:r>
      <w:r w:rsidRPr="00F36EC2">
        <w:t>n</w:t>
      </w:r>
      <w:r w:rsidRPr="00F36EC2">
        <w:t xml:space="preserve">debeslut automatiskt skall beviljas permanent uppehållstillstånd, om det inte finns synnerliga skäl som talar däremot. </w:t>
      </w:r>
    </w:p>
    <w:p w:rsidR="003A4FD9" w:rsidRPr="00F36EC2" w:rsidRDefault="003A4FD9" w:rsidP="003A4FD9">
      <w:pPr>
        <w:pStyle w:val="Normaltindrag"/>
      </w:pPr>
      <w:r w:rsidRPr="00F36EC2">
        <w:t>Vidare är det viktigt att domstolarna, i samband med att den nya instan</w:t>
      </w:r>
      <w:r w:rsidRPr="00F36EC2">
        <w:t>s</w:t>
      </w:r>
      <w:r w:rsidRPr="00F36EC2">
        <w:t>ordningen i u</w:t>
      </w:r>
      <w:r w:rsidRPr="00F36EC2">
        <w:t>t</w:t>
      </w:r>
      <w:r w:rsidRPr="00F36EC2">
        <w:t>länningsärenden införs, får börja sitt arbete utan att tyngas av alltför många gamla ärenden. En tidsamnesti skulle tillgodose detta. Under en b</w:t>
      </w:r>
      <w:r w:rsidRPr="00F36EC2">
        <w:t>e</w:t>
      </w:r>
      <w:r w:rsidRPr="00F36EC2">
        <w:t>gränsad tid på cirka tre månader bör därför alla asylsökande som har varit 18 eller fler månader i landet erbjudas ett permanent uppehållstillstånd. Detta bör gälla den som befinner sig i asylprocessen eller har genomgått asylpr</w:t>
      </w:r>
      <w:r w:rsidRPr="00F36EC2">
        <w:t>o</w:t>
      </w:r>
      <w:r w:rsidRPr="00F36EC2">
        <w:t>cessen och oavsett om personen är gömd eller inte.</w:t>
      </w:r>
    </w:p>
    <w:p w:rsidR="003A4FD9" w:rsidRPr="00F36EC2" w:rsidRDefault="00477514" w:rsidP="003A4FD9">
      <w:pPr>
        <w:pStyle w:val="Reservationspunkt"/>
        <w:rPr>
          <w:noProof w:val="0"/>
        </w:rPr>
      </w:pPr>
      <w:bookmarkStart w:id="144" w:name="_Toc99875480"/>
      <w:r w:rsidRPr="00F36EC2">
        <w:rPr>
          <w:noProof w:val="0"/>
        </w:rPr>
        <w:t>47</w:t>
      </w:r>
      <w:r w:rsidR="003A4FD9" w:rsidRPr="00F36EC2">
        <w:rPr>
          <w:noProof w:val="0"/>
        </w:rPr>
        <w:t>.</w:t>
      </w:r>
      <w:r w:rsidR="003A4FD9" w:rsidRPr="00F36EC2">
        <w:rPr>
          <w:noProof w:val="0"/>
        </w:rPr>
        <w:tab/>
      </w:r>
      <w:r w:rsidRPr="00F36EC2">
        <w:rPr>
          <w:noProof w:val="0"/>
        </w:rPr>
        <w:t>Familjesplittring m.m.</w:t>
      </w:r>
      <w:r w:rsidR="003A4FD9" w:rsidRPr="00F36EC2">
        <w:rPr>
          <w:noProof w:val="0"/>
        </w:rPr>
        <w:t xml:space="preserve"> (punkt </w:t>
      </w:r>
      <w:r w:rsidRPr="00F36EC2">
        <w:rPr>
          <w:noProof w:val="0"/>
        </w:rPr>
        <w:t>31</w:t>
      </w:r>
      <w:r w:rsidR="003A4FD9" w:rsidRPr="00F36EC2">
        <w:rPr>
          <w:noProof w:val="0"/>
        </w:rPr>
        <w:t>)</w:t>
      </w:r>
      <w:bookmarkEnd w:id="144"/>
    </w:p>
    <w:p w:rsidR="003A4FD9" w:rsidRPr="00F36EC2" w:rsidRDefault="003A4FD9" w:rsidP="003A4FD9">
      <w:pPr>
        <w:pStyle w:val="Reservanter"/>
      </w:pPr>
      <w:r w:rsidRPr="00F36EC2">
        <w:t xml:space="preserve">av </w:t>
      </w:r>
      <w:r w:rsidR="001A1C3C" w:rsidRPr="00F36EC2">
        <w:t>Sven Brus (kd), Bo Könberg (fp), Birgitta Carlsson (c), Mona Jönsson (mp), Kalle Larsson (v)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2004/05:Sf277 yrkande 7, 2004/05:Sf319 yrkandena 1 och 2, 2004/05:Sf335 yrkande 4 och 2004/05:</w:t>
      </w:r>
      <w:r w:rsidR="009D777A" w:rsidRPr="00F36EC2">
        <w:t xml:space="preserve"> </w:t>
      </w:r>
      <w:r w:rsidRPr="00F36EC2">
        <w:t>Sf351 yrkande 17.</w:t>
      </w:r>
    </w:p>
    <w:p w:rsidR="003A4FD9" w:rsidRPr="00F36EC2" w:rsidRDefault="003A4FD9" w:rsidP="003A4FD9">
      <w:pPr>
        <w:pStyle w:val="R4"/>
      </w:pPr>
      <w:r w:rsidRPr="00F36EC2">
        <w:t>Ställningstagande</w:t>
      </w:r>
    </w:p>
    <w:p w:rsidR="003A4FD9" w:rsidRPr="00F36EC2" w:rsidRDefault="003A4FD9" w:rsidP="003A4FD9">
      <w:r w:rsidRPr="00F36EC2">
        <w:t>Kraftfulla åtgärder krävs för att undvika att familjer splittras i samband med förvarstagning och verkställighet av avvisning. Såväl lagstiftning som praxis måste ändras. Vidare måste attityder och rutiner förändras i syfte att få en mänskligare hantering vid avvisningar. Det måste finnas ett barnperspektiv vid utvisning och avvisning</w:t>
      </w:r>
      <w:r w:rsidR="00AF695D" w:rsidRPr="00F36EC2">
        <w:t>,</w:t>
      </w:r>
      <w:r w:rsidRPr="00F36EC2">
        <w:t xml:space="preserve"> och särskild hänsyn bör tas till berörda barn. </w:t>
      </w:r>
    </w:p>
    <w:p w:rsidR="003A4FD9" w:rsidRPr="00F36EC2" w:rsidRDefault="00477514" w:rsidP="003A4FD9">
      <w:pPr>
        <w:pStyle w:val="Reservationspunkt"/>
        <w:rPr>
          <w:noProof w:val="0"/>
        </w:rPr>
      </w:pPr>
      <w:bookmarkStart w:id="145" w:name="_Toc99875481"/>
      <w:r w:rsidRPr="00F36EC2">
        <w:rPr>
          <w:noProof w:val="0"/>
        </w:rPr>
        <w:t>48</w:t>
      </w:r>
      <w:r w:rsidR="003A4FD9" w:rsidRPr="00F36EC2">
        <w:rPr>
          <w:noProof w:val="0"/>
        </w:rPr>
        <w:t>.</w:t>
      </w:r>
      <w:r w:rsidR="003A4FD9" w:rsidRPr="00F36EC2">
        <w:rPr>
          <w:noProof w:val="0"/>
        </w:rPr>
        <w:tab/>
      </w:r>
      <w:r w:rsidRPr="00F36EC2">
        <w:rPr>
          <w:noProof w:val="0"/>
        </w:rPr>
        <w:t>Utvisning på grund av brott</w:t>
      </w:r>
      <w:r w:rsidR="003A4FD9" w:rsidRPr="00F36EC2">
        <w:rPr>
          <w:noProof w:val="0"/>
        </w:rPr>
        <w:t xml:space="preserve"> (punkt </w:t>
      </w:r>
      <w:r w:rsidRPr="00F36EC2">
        <w:rPr>
          <w:noProof w:val="0"/>
        </w:rPr>
        <w:t>32</w:t>
      </w:r>
      <w:r w:rsidR="003A4FD9" w:rsidRPr="00F36EC2">
        <w:rPr>
          <w:noProof w:val="0"/>
        </w:rPr>
        <w:t>)</w:t>
      </w:r>
      <w:bookmarkEnd w:id="145"/>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pPr>
      <w:r w:rsidRPr="00F36EC2">
        <w:t>Förslag till riksdagsbeslut</w:t>
      </w:r>
    </w:p>
    <w:p w:rsidR="003A4FD9" w:rsidRPr="00F36EC2" w:rsidRDefault="003A4FD9" w:rsidP="005D45F0">
      <w:r w:rsidRPr="00F36EC2">
        <w:t>Jag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2004/05:Ju331 yrkande 8.</w:t>
      </w:r>
    </w:p>
    <w:p w:rsidR="003A4FD9" w:rsidRPr="00F36EC2" w:rsidRDefault="003A4FD9" w:rsidP="003A4FD9">
      <w:pPr>
        <w:pStyle w:val="R4"/>
      </w:pPr>
      <w:r w:rsidRPr="00F36EC2">
        <w:t>Ställningstagande</w:t>
      </w:r>
    </w:p>
    <w:p w:rsidR="003A4FD9" w:rsidRPr="00F36EC2" w:rsidRDefault="003A4FD9" w:rsidP="003A4FD9">
      <w:r w:rsidRPr="00F36EC2">
        <w:t>En ordentlig genomlysning krävs av hur förändringarna med anledning av prop</w:t>
      </w:r>
      <w:r w:rsidR="000B0CC9" w:rsidRPr="00F36EC2">
        <w:t>osition</w:t>
      </w:r>
      <w:r w:rsidRPr="00F36EC2">
        <w:t xml:space="preserve"> 2003/04:113 Stärkt barnperspektiv i mål om utvisning på grund av brott har fallit ut. Denna utvärdering bör ske inom en rimlig tidsram. </w:t>
      </w:r>
    </w:p>
    <w:p w:rsidR="003A4FD9" w:rsidRPr="00F36EC2" w:rsidRDefault="00477514" w:rsidP="003A4FD9">
      <w:pPr>
        <w:pStyle w:val="Reservationspunkt"/>
        <w:rPr>
          <w:noProof w:val="0"/>
        </w:rPr>
      </w:pPr>
      <w:bookmarkStart w:id="146" w:name="_Toc99875482"/>
      <w:r w:rsidRPr="00F36EC2">
        <w:rPr>
          <w:noProof w:val="0"/>
        </w:rPr>
        <w:t>49</w:t>
      </w:r>
      <w:r w:rsidR="003A4FD9" w:rsidRPr="00F36EC2">
        <w:rPr>
          <w:noProof w:val="0"/>
        </w:rPr>
        <w:t>.</w:t>
      </w:r>
      <w:r w:rsidR="003A4FD9" w:rsidRPr="00F36EC2">
        <w:rPr>
          <w:noProof w:val="0"/>
        </w:rPr>
        <w:tab/>
      </w:r>
      <w:r w:rsidRPr="00F36EC2">
        <w:rPr>
          <w:noProof w:val="0"/>
        </w:rPr>
        <w:t>Viseringspliktiga länder</w:t>
      </w:r>
      <w:r w:rsidR="003A4FD9" w:rsidRPr="00F36EC2">
        <w:rPr>
          <w:noProof w:val="0"/>
        </w:rPr>
        <w:t xml:space="preserve"> (punkt </w:t>
      </w:r>
      <w:r w:rsidRPr="00F36EC2">
        <w:rPr>
          <w:noProof w:val="0"/>
        </w:rPr>
        <w:t>33</w:t>
      </w:r>
      <w:r w:rsidR="003A4FD9" w:rsidRPr="00F36EC2">
        <w:rPr>
          <w:noProof w:val="0"/>
        </w:rPr>
        <w:t>)</w:t>
      </w:r>
      <w:bookmarkEnd w:id="146"/>
    </w:p>
    <w:p w:rsidR="003A4FD9" w:rsidRPr="00F36EC2" w:rsidRDefault="003A4FD9" w:rsidP="003A4FD9">
      <w:pPr>
        <w:pStyle w:val="Reservanter"/>
      </w:pPr>
      <w:r w:rsidRPr="00F36EC2">
        <w:t xml:space="preserve">av </w:t>
      </w:r>
      <w:r w:rsidR="001A1C3C" w:rsidRPr="00F36EC2">
        <w:t>Sven Brus (kd), Bo Könberg (fp), Birgitta Carlsson (c), Kalle Larsson (v)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2004/05:Sf266 yrkande 21 och 2004/05:Sf277 yrkande 16. </w:t>
      </w:r>
    </w:p>
    <w:p w:rsidR="003A4FD9" w:rsidRPr="00F36EC2" w:rsidRDefault="003A4FD9" w:rsidP="003A4FD9">
      <w:pPr>
        <w:pStyle w:val="R4"/>
      </w:pPr>
      <w:r w:rsidRPr="00F36EC2">
        <w:t>Ställningstagande</w:t>
      </w:r>
    </w:p>
    <w:p w:rsidR="003A4FD9" w:rsidRPr="00F36EC2" w:rsidRDefault="003A4FD9" w:rsidP="003A4FD9">
      <w:r w:rsidRPr="00F36EC2">
        <w:t>Sverige måste aktivt verka för att korta listan av viseringspliktiga länder och för att visumkrav inte i strid med Genèvekonventionens tanke skall användas för att utestänga flyktingar och andra skyddsbehövande från EU.</w:t>
      </w:r>
    </w:p>
    <w:p w:rsidR="003A4FD9" w:rsidRPr="00F36EC2" w:rsidRDefault="00477514" w:rsidP="003A4FD9">
      <w:pPr>
        <w:pStyle w:val="Reservationspunkt"/>
        <w:rPr>
          <w:noProof w:val="0"/>
        </w:rPr>
      </w:pPr>
      <w:bookmarkStart w:id="147" w:name="_Toc99875483"/>
      <w:r w:rsidRPr="00F36EC2">
        <w:rPr>
          <w:noProof w:val="0"/>
        </w:rPr>
        <w:t>50</w:t>
      </w:r>
      <w:r w:rsidR="003A4FD9" w:rsidRPr="00F36EC2">
        <w:rPr>
          <w:noProof w:val="0"/>
        </w:rPr>
        <w:t>.</w:t>
      </w:r>
      <w:r w:rsidR="003A4FD9" w:rsidRPr="00F36EC2">
        <w:rPr>
          <w:noProof w:val="0"/>
        </w:rPr>
        <w:tab/>
      </w:r>
      <w:r w:rsidRPr="00F36EC2">
        <w:rPr>
          <w:noProof w:val="0"/>
        </w:rPr>
        <w:t>Besöksvisum</w:t>
      </w:r>
      <w:r w:rsidR="003A4FD9" w:rsidRPr="00F36EC2">
        <w:rPr>
          <w:noProof w:val="0"/>
        </w:rPr>
        <w:t xml:space="preserve"> (punkt </w:t>
      </w:r>
      <w:r w:rsidRPr="00F36EC2">
        <w:rPr>
          <w:noProof w:val="0"/>
        </w:rPr>
        <w:t>34</w:t>
      </w:r>
      <w:r w:rsidR="003A4FD9" w:rsidRPr="00F36EC2">
        <w:rPr>
          <w:noProof w:val="0"/>
        </w:rPr>
        <w:t>)</w:t>
      </w:r>
      <w:bookmarkEnd w:id="147"/>
    </w:p>
    <w:p w:rsidR="003A4FD9" w:rsidRPr="00F36EC2" w:rsidRDefault="003A4FD9" w:rsidP="003A4FD9">
      <w:pPr>
        <w:pStyle w:val="Reservanter"/>
      </w:pPr>
      <w:r w:rsidRPr="00F36EC2">
        <w:t xml:space="preserve">av </w:t>
      </w:r>
      <w:r w:rsidR="001A1C3C" w:rsidRPr="00F36EC2">
        <w:t>Sven Brus (kd), Bo Könberg (fp), Birgitta Carlsson (c), Mona Jönsson (mp), Kalle Larsson (v) och Anne-Marie Ekström (fp).</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2004/05:Sf266 yrkande 22, 2004/05:Sf284 yrkande 11 och 2004/05:Sf351 yrkande 24.</w:t>
      </w:r>
    </w:p>
    <w:p w:rsidR="003A4FD9" w:rsidRPr="00F36EC2" w:rsidRDefault="003A4FD9" w:rsidP="003A4FD9">
      <w:pPr>
        <w:pStyle w:val="R4"/>
      </w:pPr>
      <w:r w:rsidRPr="00F36EC2">
        <w:t>Ställningstagande</w:t>
      </w:r>
    </w:p>
    <w:p w:rsidR="003A4FD9" w:rsidRPr="00F36EC2" w:rsidRDefault="003A4FD9" w:rsidP="003A4FD9">
      <w:r w:rsidRPr="00F36EC2">
        <w:t>Det är inte acceptabelt att anhöriga och närstående förvägras att besöka sina släktingar. Besöksviseringspolitiken måste göras enklare, snabbare och bety</w:t>
      </w:r>
      <w:r w:rsidRPr="00F36EC2">
        <w:t>d</w:t>
      </w:r>
      <w:r w:rsidRPr="00F36EC2">
        <w:t>ligt mer generös. Vidare bör rutiner och praxis vid svenska ambassader fö</w:t>
      </w:r>
      <w:r w:rsidRPr="00F36EC2">
        <w:t>r</w:t>
      </w:r>
      <w:r w:rsidRPr="00F36EC2">
        <w:t>bättras. Regeringen bör utfärda tydliga riktlinjer för Migrationsverkets han</w:t>
      </w:r>
      <w:r w:rsidRPr="00F36EC2">
        <w:t>d</w:t>
      </w:r>
      <w:r w:rsidRPr="00F36EC2">
        <w:t>läggning av ärenden som gäller besöksvisum för att den skall genoms</w:t>
      </w:r>
      <w:r w:rsidRPr="00F36EC2">
        <w:t>y</w:t>
      </w:r>
      <w:r w:rsidRPr="00F36EC2">
        <w:t>ras av en inställning som grundas på icke-diskriminering och humanism.</w:t>
      </w:r>
    </w:p>
    <w:p w:rsidR="003A4FD9" w:rsidRPr="00F36EC2" w:rsidRDefault="00D268AE" w:rsidP="00D268AE">
      <w:pPr>
        <w:pStyle w:val="Reservationspunkt"/>
        <w:spacing w:before="0"/>
        <w:rPr>
          <w:noProof w:val="0"/>
        </w:rPr>
      </w:pPr>
      <w:r w:rsidRPr="00F36EC2">
        <w:rPr>
          <w:noProof w:val="0"/>
        </w:rPr>
        <w:br w:type="page"/>
      </w:r>
      <w:bookmarkStart w:id="148" w:name="_Toc99875484"/>
      <w:r w:rsidR="00477514" w:rsidRPr="00F36EC2">
        <w:rPr>
          <w:noProof w:val="0"/>
        </w:rPr>
        <w:t>51</w:t>
      </w:r>
      <w:r w:rsidR="003A4FD9" w:rsidRPr="00F36EC2">
        <w:rPr>
          <w:noProof w:val="0"/>
        </w:rPr>
        <w:t>.</w:t>
      </w:r>
      <w:r w:rsidR="003A4FD9" w:rsidRPr="00F36EC2">
        <w:rPr>
          <w:noProof w:val="0"/>
        </w:rPr>
        <w:tab/>
      </w:r>
      <w:r w:rsidR="00477514" w:rsidRPr="00F36EC2">
        <w:rPr>
          <w:noProof w:val="0"/>
        </w:rPr>
        <w:t>Visum för asylsökande och asylansökan i utlandet</w:t>
      </w:r>
      <w:r w:rsidR="003A4FD9" w:rsidRPr="00F36EC2">
        <w:rPr>
          <w:noProof w:val="0"/>
        </w:rPr>
        <w:t xml:space="preserve"> (punkt </w:t>
      </w:r>
      <w:r w:rsidR="00477514" w:rsidRPr="00F36EC2">
        <w:rPr>
          <w:noProof w:val="0"/>
        </w:rPr>
        <w:t>35</w:t>
      </w:r>
      <w:r w:rsidR="003A4FD9" w:rsidRPr="00F36EC2">
        <w:rPr>
          <w:noProof w:val="0"/>
        </w:rPr>
        <w:t>)</w:t>
      </w:r>
      <w:bookmarkEnd w:id="148"/>
    </w:p>
    <w:p w:rsidR="003A4FD9" w:rsidRPr="00F36EC2" w:rsidRDefault="003A4FD9" w:rsidP="003A4FD9">
      <w:pPr>
        <w:pStyle w:val="Reservanter"/>
      </w:pPr>
      <w:r w:rsidRPr="00F36EC2">
        <w:t xml:space="preserve">av </w:t>
      </w:r>
      <w:r w:rsidR="001A1C3C" w:rsidRPr="00F36EC2">
        <w:t>Sven Brus (kd) och Birgitta Carlsson (c).</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2004/05:Sf351 yrkande 3 och 2004/05:U306 yrkande 9 samt avslår motionerna 2004/05:Sf266 yrkande 23 och 2004/05:Sf400 yrkandena 6–8.</w:t>
      </w:r>
    </w:p>
    <w:p w:rsidR="003A4FD9" w:rsidRPr="00F36EC2" w:rsidRDefault="003A4FD9" w:rsidP="003A4FD9">
      <w:pPr>
        <w:pStyle w:val="R4"/>
      </w:pPr>
      <w:r w:rsidRPr="00F36EC2">
        <w:t>Ställningstagande</w:t>
      </w:r>
    </w:p>
    <w:p w:rsidR="003A4FD9" w:rsidRPr="00F36EC2" w:rsidRDefault="003A4FD9" w:rsidP="003A4FD9">
      <w:r w:rsidRPr="00F36EC2">
        <w:t>Det går i dag inte att söka asyl från utlandet eller att få ett visum till Sverige för att söka asyl här. Detta har till viss del medfört att allt</w:t>
      </w:r>
      <w:r w:rsidR="00457758" w:rsidRPr="00F36EC2">
        <w:t xml:space="preserve"> </w:t>
      </w:r>
      <w:r w:rsidRPr="00F36EC2">
        <w:t>fler människor på flykt ser sig hänvisade till illegala metoder. För att förhindra detta bör en utredning tillsättas med uppgift att undersöka hur ett s.k. nödvisum till asy</w:t>
      </w:r>
      <w:r w:rsidRPr="00F36EC2">
        <w:t>l</w:t>
      </w:r>
      <w:r w:rsidRPr="00F36EC2">
        <w:t xml:space="preserve">sökande skulle kunna utformas. Sverige bör vidare inom EU ta initiativ till att visumsystemet ses över. </w:t>
      </w:r>
    </w:p>
    <w:p w:rsidR="003A4FD9" w:rsidRPr="00F36EC2" w:rsidRDefault="00477514" w:rsidP="003A4FD9">
      <w:pPr>
        <w:pStyle w:val="Reservationspunkt"/>
        <w:rPr>
          <w:noProof w:val="0"/>
        </w:rPr>
      </w:pPr>
      <w:bookmarkStart w:id="149" w:name="_Toc99875485"/>
      <w:r w:rsidRPr="00F36EC2">
        <w:rPr>
          <w:noProof w:val="0"/>
        </w:rPr>
        <w:t>52</w:t>
      </w:r>
      <w:r w:rsidR="003A4FD9" w:rsidRPr="00F36EC2">
        <w:rPr>
          <w:noProof w:val="0"/>
        </w:rPr>
        <w:t>.</w:t>
      </w:r>
      <w:r w:rsidR="003A4FD9" w:rsidRPr="00F36EC2">
        <w:rPr>
          <w:noProof w:val="0"/>
        </w:rPr>
        <w:tab/>
      </w:r>
      <w:r w:rsidRPr="00F36EC2">
        <w:rPr>
          <w:noProof w:val="0"/>
        </w:rPr>
        <w:t>Visum för asylsökande och asylansökan i utlandet</w:t>
      </w:r>
      <w:r w:rsidR="003A4FD9" w:rsidRPr="00F36EC2">
        <w:rPr>
          <w:noProof w:val="0"/>
        </w:rPr>
        <w:t xml:space="preserve"> (punkt </w:t>
      </w:r>
      <w:r w:rsidRPr="00F36EC2">
        <w:rPr>
          <w:noProof w:val="0"/>
        </w:rPr>
        <w:t>35</w:t>
      </w:r>
      <w:r w:rsidR="003A4FD9" w:rsidRPr="00F36EC2">
        <w:rPr>
          <w:noProof w:val="0"/>
        </w:rPr>
        <w:t>)</w:t>
      </w:r>
      <w:bookmarkEnd w:id="149"/>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pPr>
      <w:r w:rsidRPr="00F36EC2">
        <w:t>Förslag till riksdagsbeslut</w:t>
      </w:r>
    </w:p>
    <w:p w:rsidR="003A4FD9" w:rsidRPr="00F36EC2" w:rsidRDefault="003A4FD9" w:rsidP="005D45F0">
      <w:r w:rsidRPr="00F36EC2">
        <w:t>Vi anser att utskottets förslag borde ha följande lydelse: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2004/05:Sf266 yrkande 23 och 2004/05:Sf400 yrkandena 6–8 samt avslår motionerna 2004/05:Sf351 yrkande 3 och 2004/05:U306 yrkande 9.</w:t>
      </w:r>
    </w:p>
    <w:p w:rsidR="003A4FD9" w:rsidRPr="00F36EC2" w:rsidRDefault="003A4FD9" w:rsidP="003A4FD9">
      <w:pPr>
        <w:pStyle w:val="R4"/>
      </w:pPr>
      <w:r w:rsidRPr="00F36EC2">
        <w:t>Ställningstagande</w:t>
      </w:r>
    </w:p>
    <w:p w:rsidR="003A4FD9" w:rsidRPr="00F36EC2" w:rsidRDefault="003A4FD9" w:rsidP="003A4FD9">
      <w:r w:rsidRPr="00F36EC2">
        <w:t>En person kan vara i behov av att snabbt lämna en ursprungsregion eller ett transitland som inte erbjuder skydd mot förföljelse. Han eller hon bör i dessa fall kunna ges ett visum till Sverige för att genomföra asylprövningen. Inom EU diskuteras också möjligheten att ge ambassader och beskickningar mö</w:t>
      </w:r>
      <w:r w:rsidRPr="00F36EC2">
        <w:t>j</w:t>
      </w:r>
      <w:r w:rsidRPr="00F36EC2">
        <w:t>lighet att utfärda visum till skyddsbehövande när dessa befinner sig i hemla</w:t>
      </w:r>
      <w:r w:rsidRPr="00F36EC2">
        <w:t>n</w:t>
      </w:r>
      <w:r w:rsidRPr="00F36EC2">
        <w:t>det eller i tredjeland. Ett sådant system får dock endast utgöra ett komplement till det traditionella sättet att söka asyl. Regeringen bör tillsätta en utredning med uppgift att lägga fram förslag om en procedur för utfärdande av visum i enlighet med det anförda.</w:t>
      </w:r>
    </w:p>
    <w:p w:rsidR="003A4FD9" w:rsidRPr="00F36EC2" w:rsidRDefault="00477514" w:rsidP="003A4FD9">
      <w:pPr>
        <w:pStyle w:val="Reservationspunkt"/>
        <w:rPr>
          <w:noProof w:val="0"/>
        </w:rPr>
      </w:pPr>
      <w:bookmarkStart w:id="150" w:name="_Toc99875486"/>
      <w:r w:rsidRPr="00F36EC2">
        <w:rPr>
          <w:noProof w:val="0"/>
        </w:rPr>
        <w:t>53</w:t>
      </w:r>
      <w:r w:rsidR="003A4FD9" w:rsidRPr="00F36EC2">
        <w:rPr>
          <w:noProof w:val="0"/>
        </w:rPr>
        <w:t>.</w:t>
      </w:r>
      <w:r w:rsidR="003A4FD9" w:rsidRPr="00F36EC2">
        <w:rPr>
          <w:noProof w:val="0"/>
        </w:rPr>
        <w:tab/>
      </w:r>
      <w:r w:rsidRPr="00F36EC2">
        <w:rPr>
          <w:noProof w:val="0"/>
        </w:rPr>
        <w:t>Asylprocessen</w:t>
      </w:r>
      <w:r w:rsidR="003A4FD9" w:rsidRPr="00F36EC2">
        <w:rPr>
          <w:noProof w:val="0"/>
        </w:rPr>
        <w:t xml:space="preserve"> (punkt </w:t>
      </w:r>
      <w:r w:rsidRPr="00F36EC2">
        <w:rPr>
          <w:noProof w:val="0"/>
        </w:rPr>
        <w:t>36</w:t>
      </w:r>
      <w:r w:rsidR="003A4FD9" w:rsidRPr="00F36EC2">
        <w:rPr>
          <w:noProof w:val="0"/>
        </w:rPr>
        <w:t>)</w:t>
      </w:r>
      <w:bookmarkEnd w:id="150"/>
    </w:p>
    <w:p w:rsidR="003A4FD9" w:rsidRPr="00F36EC2" w:rsidRDefault="003A4FD9" w:rsidP="003A4FD9">
      <w:pPr>
        <w:pStyle w:val="Reservanter"/>
      </w:pPr>
      <w:r w:rsidRPr="00F36EC2">
        <w:t xml:space="preserve">av </w:t>
      </w:r>
      <w:r w:rsidR="001A1C3C" w:rsidRPr="00F36EC2">
        <w:t>Sven Brus (kd), Per Westerberg (m), Bo Könberg (fp), Anita Sidén (m), Birgitta Carlsson (c), Anna Lilliehöök (m)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2004/05:Sf11, 2004/05:</w:t>
      </w:r>
      <w:r w:rsidR="009D777A" w:rsidRPr="00F36EC2">
        <w:t xml:space="preserve"> </w:t>
      </w:r>
      <w:r w:rsidRPr="00F36EC2">
        <w:t>Sf12 yrkande 1 och 2004/05:Sf15 yrkandena 3 och 7.</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Asylprocessen har en rad brister som måste åtgärdas. Det gäller både hur Migrationsverket arbetar och </w:t>
      </w:r>
      <w:r w:rsidR="00963D9F" w:rsidRPr="00F36EC2">
        <w:t xml:space="preserve">hanteringen av beslutet att lägga </w:t>
      </w:r>
      <w:r w:rsidRPr="00F36EC2">
        <w:t>ned Utlä</w:t>
      </w:r>
      <w:r w:rsidRPr="00F36EC2">
        <w:t>n</w:t>
      </w:r>
      <w:r w:rsidRPr="00F36EC2">
        <w:t>ningsnämnden.</w:t>
      </w:r>
    </w:p>
    <w:p w:rsidR="003A4FD9" w:rsidRPr="00F36EC2" w:rsidRDefault="003A4FD9" w:rsidP="003A4FD9">
      <w:pPr>
        <w:pStyle w:val="Normaltindrag"/>
      </w:pPr>
      <w:r w:rsidRPr="00F36EC2">
        <w:t xml:space="preserve">Rapporten om </w:t>
      </w:r>
      <w:r w:rsidRPr="00F36EC2">
        <w:rPr>
          <w:iCs/>
        </w:rPr>
        <w:t>Migrationsverkets resurser</w:t>
      </w:r>
      <w:r w:rsidRPr="00F36EC2">
        <w:t xml:space="preserve"> som tagits fram på uppdrag av u</w:t>
      </w:r>
      <w:r w:rsidRPr="00F36EC2">
        <w:t>t</w:t>
      </w:r>
      <w:r w:rsidRPr="00F36EC2">
        <w:t xml:space="preserve">skottet liksom Riksrevisionens rapport </w:t>
      </w:r>
      <w:r w:rsidRPr="00F36EC2">
        <w:rPr>
          <w:iCs/>
        </w:rPr>
        <w:t>Snabbare asylprövning</w:t>
      </w:r>
      <w:r w:rsidRPr="00F36EC2">
        <w:t xml:space="preserve"> (RiR 2004:24) rör några av de mest centrala problemen med dagens asylpolitik, såsom han</w:t>
      </w:r>
      <w:r w:rsidRPr="00F36EC2">
        <w:t>d</w:t>
      </w:r>
      <w:r w:rsidRPr="00F36EC2">
        <w:t>läggningstiderna i asylprocessen. Det är beklagligt att regeringen i sin skrivelse inte ger större uppmärksamhet åt den kraftfulla kritik som fra</w:t>
      </w:r>
      <w:r w:rsidRPr="00F36EC2">
        <w:t>m</w:t>
      </w:r>
      <w:r w:rsidRPr="00F36EC2">
        <w:t>förs i ra</w:t>
      </w:r>
      <w:r w:rsidRPr="00F36EC2">
        <w:t>p</w:t>
      </w:r>
      <w:r w:rsidRPr="00F36EC2">
        <w:t>porterna. Regeringen bör snarast redovisa hur man skall åtgärda t.ex. den bristande flexibiliteten vid hanteringen av det varierande antalet asyls</w:t>
      </w:r>
      <w:r w:rsidRPr="00F36EC2">
        <w:t>ö</w:t>
      </w:r>
      <w:r w:rsidRPr="00F36EC2">
        <w:t>kande, det kortsiktiga synsättet när asylprövningens beslutskapacitet dime</w:t>
      </w:r>
      <w:r w:rsidRPr="00F36EC2">
        <w:t>n</w:t>
      </w:r>
      <w:r w:rsidRPr="00F36EC2">
        <w:t>sioneras och den sammanblandning av utgiftsområden som sker på migr</w:t>
      </w:r>
      <w:r w:rsidRPr="00F36EC2">
        <w:t>a</w:t>
      </w:r>
      <w:r w:rsidRPr="00F36EC2">
        <w:t>tionsområdet och som försvårar korrekta kostn</w:t>
      </w:r>
      <w:r w:rsidR="001715E8" w:rsidRPr="00F36EC2">
        <w:t>a</w:t>
      </w:r>
      <w:r w:rsidRPr="00F36EC2">
        <w:t xml:space="preserve">dsanalyser. </w:t>
      </w:r>
    </w:p>
    <w:p w:rsidR="003A4FD9" w:rsidRPr="00F36EC2" w:rsidRDefault="003A4FD9" w:rsidP="003A4FD9">
      <w:pPr>
        <w:pStyle w:val="Normaltindrag"/>
      </w:pPr>
      <w:r w:rsidRPr="00F36EC2">
        <w:t>Dessutom krävs en rad åtgärder för att förbättra både asylmottagandet och bemötandet av de asylsökande. Bland annat måste de få tillgång till god ps</w:t>
      </w:r>
      <w:r w:rsidRPr="00F36EC2">
        <w:t>y</w:t>
      </w:r>
      <w:r w:rsidRPr="00F36EC2">
        <w:t>kologisk expertis och auktoriserade och opartiska tolkar. Vidare måste lan</w:t>
      </w:r>
      <w:r w:rsidRPr="00F36EC2">
        <w:t>d</w:t>
      </w:r>
      <w:r w:rsidRPr="00F36EC2">
        <w:t>kunskap hos handläggare och beslutsfattare uppdateras. Med dessa åtgärder kan kval</w:t>
      </w:r>
      <w:r w:rsidRPr="00F36EC2">
        <w:t>i</w:t>
      </w:r>
      <w:r w:rsidRPr="00F36EC2">
        <w:t xml:space="preserve">teten på både asylutredningar och beslut öka. </w:t>
      </w:r>
    </w:p>
    <w:p w:rsidR="003A4FD9" w:rsidRPr="00F36EC2" w:rsidRDefault="003A4FD9" w:rsidP="003A4FD9">
      <w:pPr>
        <w:pStyle w:val="Normaltindrag"/>
      </w:pPr>
      <w:r w:rsidRPr="00F36EC2">
        <w:t xml:space="preserve">Beslutet om Utlänningsnämndens nedläggning togs av riksdagen för flera år sedan men regeringen har ännu inte förelagt riksdagen någon proposition i frågan. Det är olyckligt att det tagit så lång tid eftersom en ny instans- och processordning, som skall gälla från den 1 januari 2006, utgör ett viktigt steg mot en rättssäker asylprocess. Vi anser att hanteringen av riksdagsbeslutet om en ny instans- och processordning har varit helt oacceptabel och att det nya asylsystemet riskerar att få en problematisk start med svåra följder för både de asylsökande och rättsväsendet i stort. </w:t>
      </w:r>
    </w:p>
    <w:p w:rsidR="003A4FD9" w:rsidRPr="00F36EC2" w:rsidRDefault="00477514" w:rsidP="003A4FD9">
      <w:pPr>
        <w:pStyle w:val="Reservationspunkt"/>
        <w:rPr>
          <w:noProof w:val="0"/>
        </w:rPr>
      </w:pPr>
      <w:bookmarkStart w:id="151" w:name="_Toc99875487"/>
      <w:r w:rsidRPr="00F36EC2">
        <w:rPr>
          <w:noProof w:val="0"/>
        </w:rPr>
        <w:t>54</w:t>
      </w:r>
      <w:r w:rsidR="003A4FD9" w:rsidRPr="00F36EC2">
        <w:rPr>
          <w:noProof w:val="0"/>
        </w:rPr>
        <w:t>.</w:t>
      </w:r>
      <w:r w:rsidR="003A4FD9" w:rsidRPr="00F36EC2">
        <w:rPr>
          <w:noProof w:val="0"/>
        </w:rPr>
        <w:tab/>
      </w:r>
      <w:r w:rsidRPr="00F36EC2">
        <w:rPr>
          <w:noProof w:val="0"/>
        </w:rPr>
        <w:t>Apatiska barn</w:t>
      </w:r>
      <w:r w:rsidR="003A4FD9" w:rsidRPr="00F36EC2">
        <w:rPr>
          <w:noProof w:val="0"/>
        </w:rPr>
        <w:t xml:space="preserve"> (punkt </w:t>
      </w:r>
      <w:r w:rsidRPr="00F36EC2">
        <w:rPr>
          <w:noProof w:val="0"/>
        </w:rPr>
        <w:t>37</w:t>
      </w:r>
      <w:r w:rsidR="003A4FD9" w:rsidRPr="00F36EC2">
        <w:rPr>
          <w:noProof w:val="0"/>
        </w:rPr>
        <w:t>)</w:t>
      </w:r>
      <w:bookmarkEnd w:id="151"/>
    </w:p>
    <w:p w:rsidR="003A4FD9" w:rsidRPr="00F36EC2" w:rsidRDefault="003A4FD9" w:rsidP="003A4FD9">
      <w:pPr>
        <w:pStyle w:val="Reservanter"/>
      </w:pPr>
      <w:r w:rsidRPr="00F36EC2">
        <w:t xml:space="preserve">av </w:t>
      </w:r>
      <w:r w:rsidR="001A1C3C" w:rsidRPr="00F36EC2">
        <w:t>Sven Brus (kd), Bo Könberg (fp), Birgitta Carlsson (c), Mona Jönsson (mp), Kalle Larsson (v)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2004/05:Sf12 yrkande 5, 2004/05:Sf13 yrkande 4 och 2004/05:Sf14 yrkandena 1–3 och avslår motion 2004/05:Sf405.</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Asylsökande svårt traumatiserade barn i Sverige har i ett antal fall utvecklat psykiska störningar som lett till livshotande funktionsbortfall, s.k. depressiv devitalisering. Detta är ett behandlingsbart tillstånd med god pr</w:t>
      </w:r>
      <w:r w:rsidRPr="00F36EC2">
        <w:t>o</w:t>
      </w:r>
      <w:r w:rsidRPr="00F36EC2">
        <w:t>gnos. En väsentlig faktor för behandlingsresultatet synes vara att familjen får perm</w:t>
      </w:r>
      <w:r w:rsidRPr="00F36EC2">
        <w:t>a</w:t>
      </w:r>
      <w:r w:rsidRPr="00F36EC2">
        <w:t xml:space="preserve">nent uppehållstillstånd. Dock krävs långvarig vård för att barnet helt skall återvända till livet.    </w:t>
      </w:r>
    </w:p>
    <w:p w:rsidR="003A4FD9" w:rsidRPr="00F36EC2" w:rsidRDefault="003A4FD9" w:rsidP="003A4FD9">
      <w:pPr>
        <w:pStyle w:val="Normaltindrag"/>
      </w:pPr>
      <w:r w:rsidRPr="00F36EC2">
        <w:t>Vi anser det nödvändigt att regeringen, bl.a. för att förhindra tragiska död</w:t>
      </w:r>
      <w:r w:rsidRPr="00F36EC2">
        <w:t>s</w:t>
      </w:r>
      <w:r w:rsidRPr="00F36EC2">
        <w:t>fall hos de depressivt devitaliserade barnen och mot bakgrund av barnens och deras föräldrars svåra traumatisering, utfärdar en förordning om att dessa barn skall beviljas permanent uppehållstillstånd av humanitära skäl. Det är också viktigt att det inte är migrationsmyndigheterna som avgör vilka barn som lider av depressiv devitalisering. En oberoende expertgrupp bestående av barnläkare, barnpsykiater och barnpsykolog och utsedd av Socialstyrelsen i samråd med oberoende organisationer som exempelvis Rädda Barnen och Röda Korset skall bedöma vilka barn som lider av depressiv devitalisering. Regeringen förväntas agera så att arbetet med att lokalisera barnen kan påbö</w:t>
      </w:r>
      <w:r w:rsidRPr="00F36EC2">
        <w:t>r</w:t>
      </w:r>
      <w:r w:rsidRPr="00F36EC2">
        <w:t>jas omedelbart. Förordningen skall gälla till den 1 januari 2006 då Utlä</w:t>
      </w:r>
      <w:r w:rsidRPr="00F36EC2">
        <w:t>n</w:t>
      </w:r>
      <w:r w:rsidRPr="00F36EC2">
        <w:t xml:space="preserve">ningsnämnden ersätts med förvaltningsdomstolar och en ny utlänningslag antagits. </w:t>
      </w:r>
    </w:p>
    <w:p w:rsidR="003A4FD9" w:rsidRPr="00F36EC2" w:rsidRDefault="00477514" w:rsidP="003A4FD9">
      <w:pPr>
        <w:pStyle w:val="Reservationspunkt"/>
        <w:rPr>
          <w:noProof w:val="0"/>
        </w:rPr>
      </w:pPr>
      <w:bookmarkStart w:id="152" w:name="_Toc99875488"/>
      <w:r w:rsidRPr="00F36EC2">
        <w:rPr>
          <w:noProof w:val="0"/>
        </w:rPr>
        <w:t>55</w:t>
      </w:r>
      <w:r w:rsidR="003A4FD9" w:rsidRPr="00F36EC2">
        <w:rPr>
          <w:noProof w:val="0"/>
        </w:rPr>
        <w:t>.</w:t>
      </w:r>
      <w:r w:rsidR="003A4FD9" w:rsidRPr="00F36EC2">
        <w:rPr>
          <w:noProof w:val="0"/>
        </w:rPr>
        <w:tab/>
      </w:r>
      <w:r w:rsidRPr="00F36EC2">
        <w:rPr>
          <w:noProof w:val="0"/>
        </w:rPr>
        <w:t>Apatiska barn</w:t>
      </w:r>
      <w:r w:rsidR="003A4FD9" w:rsidRPr="00F36EC2">
        <w:rPr>
          <w:noProof w:val="0"/>
        </w:rPr>
        <w:t xml:space="preserve"> (punkt </w:t>
      </w:r>
      <w:r w:rsidRPr="00F36EC2">
        <w:rPr>
          <w:noProof w:val="0"/>
        </w:rPr>
        <w:t>37</w:t>
      </w:r>
      <w:r w:rsidR="003A4FD9" w:rsidRPr="00F36EC2">
        <w:rPr>
          <w:noProof w:val="0"/>
        </w:rPr>
        <w:t>, motiveringen)</w:t>
      </w:r>
      <w:bookmarkEnd w:id="152"/>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963D9F">
      <w:pPr>
        <w:pStyle w:val="R4"/>
        <w:spacing w:before="125"/>
        <w:rPr>
          <w:snapToGrid w:val="0"/>
        </w:rPr>
      </w:pPr>
      <w:r w:rsidRPr="00F36EC2">
        <w:rPr>
          <w:snapToGrid w:val="0"/>
        </w:rPr>
        <w:t>Ställningstagande</w:t>
      </w:r>
    </w:p>
    <w:p w:rsidR="003A4FD9" w:rsidRPr="00F36EC2" w:rsidRDefault="003A4FD9" w:rsidP="003A4FD9">
      <w:r w:rsidRPr="00F36EC2">
        <w:t>Med hänsyn till portalparagrafen i utlänningslagen, som föreskriver att man särskilt skall beakta vad hänsynen till barnets hälsa och utveckling samt ba</w:t>
      </w:r>
      <w:r w:rsidRPr="00F36EC2">
        <w:t>r</w:t>
      </w:r>
      <w:r w:rsidRPr="00F36EC2">
        <w:t>nets bästa i övrigt kräver, och att Sverige har undertecknat FN:s konvention om barnets rättigheter, den s.k. barnkonventionen</w:t>
      </w:r>
      <w:r w:rsidR="001715E8" w:rsidRPr="00F36EC2">
        <w:t>,</w:t>
      </w:r>
      <w:r w:rsidRPr="00F36EC2">
        <w:t xml:space="preserve"> borde förutsättningarna för en humanitär asylprocess i vårt land vara mycket goda. Dessutom är det mö</w:t>
      </w:r>
      <w:r w:rsidRPr="00F36EC2">
        <w:t>j</w:t>
      </w:r>
      <w:r w:rsidRPr="00F36EC2">
        <w:t>ligt att få uppehållstillstånd av humanitära skäl. Trots alla dessa goda föru</w:t>
      </w:r>
      <w:r w:rsidRPr="00F36EC2">
        <w:t>t</w:t>
      </w:r>
      <w:r w:rsidRPr="00F36EC2">
        <w:t xml:space="preserve">sättningar tvingas vi konstatera att den nuvarande asylprocessen har lett till en humanitär katastrof. </w:t>
      </w:r>
    </w:p>
    <w:p w:rsidR="003A4FD9" w:rsidRPr="00F36EC2" w:rsidRDefault="003A4FD9" w:rsidP="003A4FD9">
      <w:pPr>
        <w:pStyle w:val="Normaltindrag"/>
      </w:pPr>
      <w:r w:rsidRPr="00F36EC2">
        <w:t>Bortsett från dem som beviljas uppehållstillstånd på grund av anknytning har vi fått en situation i Sverige där närmare 80 % beviljas uppehållstillstånd av humanitära skäl. Uppskattningar ger vi</w:t>
      </w:r>
      <w:r w:rsidR="001715E8" w:rsidRPr="00F36EC2">
        <w:t>d</w:t>
      </w:r>
      <w:r w:rsidRPr="00F36EC2">
        <w:t xml:space="preserve"> handen att den helt dominerande delen av dessa skäl uppkommit i Sverige under en lång och plågsam asy</w:t>
      </w:r>
      <w:r w:rsidRPr="00F36EC2">
        <w:t>l</w:t>
      </w:r>
      <w:r w:rsidRPr="00F36EC2">
        <w:t>prövning. Många av dem som söker sig till Sverige har oerhört traumatiska upplevelser i bagaget. En lång och otydlig asylprocess kan skapa psykiska problem hos den som väntar på besked. Men vi har dessutom en asylprocess som signalerar att ju sämre du mår</w:t>
      </w:r>
      <w:r w:rsidR="00EF7759" w:rsidRPr="00F36EC2">
        <w:t>,</w:t>
      </w:r>
      <w:r w:rsidRPr="00F36EC2">
        <w:t xml:space="preserve"> desto bättre blir dina chanser till upp</w:t>
      </w:r>
      <w:r w:rsidRPr="00F36EC2">
        <w:t>e</w:t>
      </w:r>
      <w:r w:rsidRPr="00F36EC2">
        <w:t xml:space="preserve">hållstillstånd.  </w:t>
      </w:r>
    </w:p>
    <w:p w:rsidR="003A4FD9" w:rsidRPr="00F36EC2" w:rsidRDefault="003A4FD9" w:rsidP="003A4FD9">
      <w:pPr>
        <w:pStyle w:val="Normaltindrag"/>
      </w:pPr>
      <w:r w:rsidRPr="00F36EC2">
        <w:t>Dessa signaler sätter människor som gärna – av olika skäl – vill stanna i landet under stor press och kan i sig leda till allvarlig psykisk ohälsa. Som en följd av allt detta är allvarliga psykiska problem, självmordsförsök och desp</w:t>
      </w:r>
      <w:r w:rsidRPr="00F36EC2">
        <w:t>e</w:t>
      </w:r>
      <w:r w:rsidRPr="00F36EC2">
        <w:t xml:space="preserve">rata människor vanligt förekommande i den svenska asylprocessen. Detta är en humanitär katastrof som föds och göds av själva processen. </w:t>
      </w:r>
    </w:p>
    <w:p w:rsidR="003A4FD9" w:rsidRPr="00F36EC2" w:rsidRDefault="003A4FD9" w:rsidP="003A4FD9">
      <w:pPr>
        <w:pStyle w:val="Normaltindrag"/>
      </w:pPr>
      <w:r w:rsidRPr="00F36EC2">
        <w:t>Ett av de mest akuta problem som den svenska asylprocessen har lett till är tillståndet för de omkring 150 apatiska barn och deras föräldrar som väntar på att få sina ärenden avgjorda. Viss medicinsk sakkunskap gör gällande att det är kombinationen av en lång process, tidigare trauman men framför allt pass</w:t>
      </w:r>
      <w:r w:rsidRPr="00F36EC2">
        <w:t>i</w:t>
      </w:r>
      <w:r w:rsidRPr="00F36EC2">
        <w:t xml:space="preserve">viseringen av familjerna, vilket inte tycks ske i andra länder, som lett fram till det tillstånd barnen befinner sig i. </w:t>
      </w:r>
    </w:p>
    <w:p w:rsidR="003A4FD9" w:rsidRPr="00F36EC2" w:rsidRDefault="003A4FD9" w:rsidP="003A4FD9">
      <w:pPr>
        <w:pStyle w:val="Normaltindrag"/>
      </w:pPr>
      <w:r w:rsidRPr="00F36EC2">
        <w:t>Regeringens oförmåga att ingripa mot den mycket illa fungerande asylpr</w:t>
      </w:r>
      <w:r w:rsidRPr="00F36EC2">
        <w:t>o</w:t>
      </w:r>
      <w:r w:rsidRPr="00F36EC2">
        <w:t>ce</w:t>
      </w:r>
      <w:r w:rsidRPr="00F36EC2">
        <w:t>s</w:t>
      </w:r>
      <w:r w:rsidRPr="00F36EC2">
        <w:t>sen i allmänhet, och för de apatiska barnen i synnerhet, har föranlett de nu aktuella motionsyrkandena. Vi delar motionärernas kritik av regeringens och migrationsministerns bristande hante</w:t>
      </w:r>
      <w:r w:rsidRPr="00F36EC2">
        <w:t>r</w:t>
      </w:r>
      <w:r w:rsidRPr="00F36EC2">
        <w:t xml:space="preserve">ing av asyl- och invandringspolitiken. </w:t>
      </w:r>
    </w:p>
    <w:p w:rsidR="003A4FD9" w:rsidRPr="00F36EC2" w:rsidRDefault="003A4FD9" w:rsidP="003A4FD9">
      <w:pPr>
        <w:pStyle w:val="Normaltindrag"/>
      </w:pPr>
      <w:r w:rsidRPr="00F36EC2">
        <w:t xml:space="preserve">Vi ser samtidigt bl.a. följande stora problem med </w:t>
      </w:r>
      <w:r w:rsidR="00963D9F" w:rsidRPr="00F36EC2">
        <w:t xml:space="preserve">ifrågavarande </w:t>
      </w:r>
      <w:r w:rsidRPr="00F36EC2">
        <w:t>motion</w:t>
      </w:r>
      <w:r w:rsidRPr="00F36EC2">
        <w:t>s</w:t>
      </w:r>
      <w:r w:rsidRPr="00F36EC2">
        <w:t>yrkanden:</w:t>
      </w:r>
    </w:p>
    <w:p w:rsidR="003A4FD9" w:rsidRPr="00F36EC2" w:rsidRDefault="003A4FD9" w:rsidP="00EF7759">
      <w:pPr>
        <w:pStyle w:val="Normaltindrag"/>
      </w:pPr>
      <w:r w:rsidRPr="00F36EC2">
        <w:t>– Det råder djup oenighet inom den medicinska expertisen om orsaker till och behandling av detta tillstånd. Att tillsätta en oberoende expertgrupp är därför näst intill omöjligt. Att avgöra vilka barn som skall få stanna kräver dessutom svåra medicinska bedömningar på, ännu så länge, bräcklig vete</w:t>
      </w:r>
      <w:r w:rsidRPr="00F36EC2">
        <w:t>n</w:t>
      </w:r>
      <w:r w:rsidRPr="00F36EC2">
        <w:t>skaplig grund.</w:t>
      </w:r>
    </w:p>
    <w:p w:rsidR="003A4FD9" w:rsidRPr="00F36EC2" w:rsidRDefault="003A4FD9" w:rsidP="003A4FD9">
      <w:pPr>
        <w:pStyle w:val="Normaltindrag"/>
      </w:pPr>
      <w:r w:rsidRPr="00F36EC2">
        <w:t>– Det är helt oacceptabelt att i en rättsstat som Sverige överlåta lagtol</w:t>
      </w:r>
      <w:r w:rsidRPr="00F36EC2">
        <w:t>k</w:t>
      </w:r>
      <w:r w:rsidRPr="00F36EC2">
        <w:t>ningen till en expertgrupp av läkare och psykologer. Lagen skall vara lika för alla och skall prövas av domstolar och myndigheter.</w:t>
      </w:r>
    </w:p>
    <w:p w:rsidR="003A4FD9" w:rsidRPr="00F36EC2" w:rsidRDefault="003A4FD9" w:rsidP="003A4FD9">
      <w:pPr>
        <w:pStyle w:val="Normaltindrag"/>
      </w:pPr>
      <w:r w:rsidRPr="00F36EC2">
        <w:t>– Det grundläggande är varje barns oantastliga rätt till en individuell b</w:t>
      </w:r>
      <w:r w:rsidRPr="00F36EC2">
        <w:t>e</w:t>
      </w:r>
      <w:r w:rsidRPr="00F36EC2">
        <w:t>dömning av samtliga egna skäl för uppehållstillstånd. Vid dessa bedömningar finns redan i dag utrymme att bevilja uppehållstillstånd med stöd av de gen</w:t>
      </w:r>
      <w:r w:rsidRPr="00F36EC2">
        <w:t>e</w:t>
      </w:r>
      <w:r w:rsidRPr="00F36EC2">
        <w:t>rella regler vi har om humanitära skäl tillsammans med portalparagrafen i utlänningslagen. Motionsyrkandena i</w:t>
      </w:r>
      <w:r w:rsidR="00EF7759" w:rsidRPr="00F36EC2">
        <w:t xml:space="preserve"> </w:t>
      </w:r>
      <w:r w:rsidRPr="00F36EC2">
        <w:t>fråga innebär ett kollektivt beslutsfa</w:t>
      </w:r>
      <w:r w:rsidRPr="00F36EC2">
        <w:t>t</w:t>
      </w:r>
      <w:r w:rsidRPr="00F36EC2">
        <w:t xml:space="preserve">tande som hindrar detta.         </w:t>
      </w:r>
    </w:p>
    <w:p w:rsidR="003A4FD9" w:rsidRPr="00F36EC2" w:rsidRDefault="003A4FD9" w:rsidP="003A4FD9">
      <w:pPr>
        <w:pStyle w:val="Normaltindrag"/>
      </w:pPr>
      <w:r w:rsidRPr="00F36EC2">
        <w:t>Vi vill understryka att i den akuta, livshotande situation som många av barnen befinner sig måste de och deras familjer erbjudas bästa tänkbara vård samt allt stöd och all hjälp vårt samhälle kan erbjuda. Vid sidan av det akuta o</w:t>
      </w:r>
      <w:r w:rsidRPr="00F36EC2">
        <w:t>m</w:t>
      </w:r>
      <w:r w:rsidRPr="00F36EC2">
        <w:t xml:space="preserve">händertagandet är det uppenbart för envar att något måste göras för att lösa problemen på längre sikt.  </w:t>
      </w:r>
    </w:p>
    <w:p w:rsidR="003A4FD9" w:rsidRPr="00F36EC2" w:rsidRDefault="003A4FD9" w:rsidP="003A4FD9">
      <w:pPr>
        <w:pStyle w:val="Normaltindrag"/>
      </w:pPr>
      <w:r w:rsidRPr="00F36EC2">
        <w:t>För det första måste den rapport som regeringens nationella samordnare för de apatiska barnen skall lämna i april leda till åtgärder från migrationsm</w:t>
      </w:r>
      <w:r w:rsidRPr="00F36EC2">
        <w:t>i</w:t>
      </w:r>
      <w:r w:rsidRPr="00F36EC2">
        <w:t xml:space="preserve">nisterns sida som bidrar till att lösa problemen för de apatiska barnen och deras familjer. </w:t>
      </w:r>
    </w:p>
    <w:p w:rsidR="003A4FD9" w:rsidRPr="00F36EC2" w:rsidRDefault="003A4FD9" w:rsidP="003A4FD9">
      <w:pPr>
        <w:pStyle w:val="Normaltindrag"/>
      </w:pPr>
      <w:r w:rsidRPr="00F36EC2">
        <w:t>För det andra krävs flera konkreta åtgärder för att förbättra den nuvarande s</w:t>
      </w:r>
      <w:r w:rsidRPr="00F36EC2">
        <w:t>i</w:t>
      </w:r>
      <w:r w:rsidRPr="00F36EC2">
        <w:t>tuationen på asylområdet. Dessa åtgärder inkluderar en snabbare och mer rätt</w:t>
      </w:r>
      <w:r w:rsidRPr="00F36EC2">
        <w:t>s</w:t>
      </w:r>
      <w:r w:rsidRPr="00F36EC2">
        <w:t xml:space="preserve">säker asylprocess. </w:t>
      </w:r>
    </w:p>
    <w:p w:rsidR="003A4FD9" w:rsidRPr="00F36EC2" w:rsidRDefault="003A4FD9" w:rsidP="003A4FD9">
      <w:pPr>
        <w:pStyle w:val="Normaltindrag"/>
      </w:pPr>
      <w:r w:rsidRPr="00F36EC2">
        <w:t>För det tredje behövs en ny utlänningslagstiftning som kan ligga till grund för tydliga och förutsägbara beslut. Därutöver måste ett i enlighet med Rik</w:t>
      </w:r>
      <w:r w:rsidRPr="00F36EC2">
        <w:t>s</w:t>
      </w:r>
      <w:r w:rsidRPr="00F36EC2">
        <w:t>rev</w:t>
      </w:r>
      <w:r w:rsidRPr="00F36EC2">
        <w:t>i</w:t>
      </w:r>
      <w:r w:rsidRPr="00F36EC2">
        <w:t xml:space="preserve">sionens kritik reformerat </w:t>
      </w:r>
      <w:r w:rsidR="001715E8" w:rsidRPr="00F36EC2">
        <w:t>m</w:t>
      </w:r>
      <w:r w:rsidRPr="00F36EC2">
        <w:t xml:space="preserve">igrationsverk ges tillräckliga resurser, vilket verket inte får i dag genom </w:t>
      </w:r>
      <w:r w:rsidR="002B3C7C" w:rsidRPr="00F36EC2">
        <w:t xml:space="preserve">den </w:t>
      </w:r>
      <w:r w:rsidRPr="00F36EC2">
        <w:t>budget som beslutas av rege</w:t>
      </w:r>
      <w:r w:rsidRPr="00F36EC2">
        <w:t>r</w:t>
      </w:r>
      <w:r w:rsidRPr="00F36EC2">
        <w:t xml:space="preserve">ingen med stöd av Vänsterpartiet och Miljöpartiet. </w:t>
      </w:r>
    </w:p>
    <w:p w:rsidR="003A4FD9" w:rsidRPr="00F36EC2" w:rsidRDefault="003A4FD9" w:rsidP="003A4FD9">
      <w:pPr>
        <w:pStyle w:val="Normaltindrag"/>
      </w:pPr>
      <w:r w:rsidRPr="00F36EC2">
        <w:t>På samtliga dessa områden har regeringen förhalat arbetet</w:t>
      </w:r>
      <w:r w:rsidR="00EF7759" w:rsidRPr="00F36EC2">
        <w:t>,</w:t>
      </w:r>
      <w:r w:rsidRPr="00F36EC2">
        <w:t xml:space="preserve"> och ansvaret för dagens situation vilar därför oerhört tungt hos regeringen själv. </w:t>
      </w:r>
    </w:p>
    <w:p w:rsidR="003A4FD9" w:rsidRPr="00F36EC2" w:rsidRDefault="00477514" w:rsidP="003A4FD9">
      <w:pPr>
        <w:pStyle w:val="Reservationspunkt"/>
        <w:rPr>
          <w:noProof w:val="0"/>
        </w:rPr>
      </w:pPr>
      <w:bookmarkStart w:id="153" w:name="_Toc99875489"/>
      <w:r w:rsidRPr="00F36EC2">
        <w:rPr>
          <w:noProof w:val="0"/>
        </w:rPr>
        <w:t>56</w:t>
      </w:r>
      <w:r w:rsidR="003A4FD9" w:rsidRPr="00F36EC2">
        <w:rPr>
          <w:noProof w:val="0"/>
        </w:rPr>
        <w:t>.</w:t>
      </w:r>
      <w:r w:rsidR="003A4FD9" w:rsidRPr="00F36EC2">
        <w:rPr>
          <w:noProof w:val="0"/>
        </w:rPr>
        <w:tab/>
      </w:r>
      <w:r w:rsidRPr="00F36EC2">
        <w:rPr>
          <w:noProof w:val="0"/>
        </w:rPr>
        <w:t>Ensamkommande barn</w:t>
      </w:r>
      <w:r w:rsidR="003A4FD9" w:rsidRPr="00F36EC2">
        <w:rPr>
          <w:noProof w:val="0"/>
        </w:rPr>
        <w:t xml:space="preserve"> (punkt </w:t>
      </w:r>
      <w:r w:rsidRPr="00F36EC2">
        <w:rPr>
          <w:noProof w:val="0"/>
        </w:rPr>
        <w:t>38</w:t>
      </w:r>
      <w:r w:rsidR="003A4FD9" w:rsidRPr="00F36EC2">
        <w:rPr>
          <w:noProof w:val="0"/>
        </w:rPr>
        <w:t>)</w:t>
      </w:r>
      <w:bookmarkEnd w:id="153"/>
    </w:p>
    <w:p w:rsidR="003A4FD9" w:rsidRPr="00F36EC2" w:rsidRDefault="003A4FD9" w:rsidP="003A4FD9">
      <w:pPr>
        <w:pStyle w:val="Reservanter"/>
      </w:pPr>
      <w:r w:rsidRPr="00F36EC2">
        <w:t xml:space="preserve">av </w:t>
      </w:r>
      <w:r w:rsidR="001A1C3C" w:rsidRPr="00F36EC2">
        <w:t>Sven Brus (kd), Per Westerberg (m), Anita Sidén (m), Birgitta Carl</w:t>
      </w:r>
      <w:r w:rsidR="001A1C3C" w:rsidRPr="00F36EC2">
        <w:t>s</w:t>
      </w:r>
      <w:r w:rsidR="001A1C3C" w:rsidRPr="00F36EC2">
        <w:t>son (c)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 xml:space="preserve">se: </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2003/04:So12 yrkande 10 och 2004/05:Sf13 yrkande 3.</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Våren 2002 krävde riksdagen att regeringen snarast skulle återkomma med förslag om ansvaret för de ensamkommande barnen. Detta upprepades hösten 2003 och hösten 2004. I juni 2002 presenterade Migrationsverket och Socia</w:t>
      </w:r>
      <w:r w:rsidRPr="00F36EC2">
        <w:t>l</w:t>
      </w:r>
      <w:r w:rsidRPr="00F36EC2">
        <w:t xml:space="preserve">styrelsen en rapport med olika förslag till åtgärder. Därefter har inget annat hänt än att frågan bereds inom Regeringskansliet. I juli 2004 utsattes Sverige till och med för allvarlig kritik från Europarådets kommissionär för mänskliga rättigheter för den ohållbara situationen för de ensamkommande asylsökande barnen. </w:t>
      </w:r>
    </w:p>
    <w:p w:rsidR="003A4FD9" w:rsidRPr="00F36EC2" w:rsidRDefault="003A4FD9" w:rsidP="003A4FD9">
      <w:pPr>
        <w:pStyle w:val="Normaltindrag"/>
      </w:pPr>
      <w:r w:rsidRPr="00F36EC2">
        <w:t>Migrationsverket bör ha ansvar för att utreda ensamkommande barns asy</w:t>
      </w:r>
      <w:r w:rsidRPr="00F36EC2">
        <w:t>l</w:t>
      </w:r>
      <w:r w:rsidRPr="00F36EC2">
        <w:t>skäl</w:t>
      </w:r>
      <w:r w:rsidR="00EF7759" w:rsidRPr="00F36EC2">
        <w:t>,</w:t>
      </w:r>
      <w:r w:rsidRPr="00F36EC2">
        <w:t xml:space="preserve"> och barnen bör få en företrädare utsedd inom 24 timmar efter ankomsten till Sverige. Vidare bör socialtjänsten ha det entydiga ansvaret för att barnen redan vid ankomsten får bästa möjliga omhändertagande i form av boende och särskilt stöd. På ett mycket tidigt stadium bör socialtjänsten ta ställning till om barnet skall familjehemsplaceras. Regeringen bör snarast återkomma till riksdagen med förslag till ändring av dagens mottagande av de ensa</w:t>
      </w:r>
      <w:r w:rsidRPr="00F36EC2">
        <w:t>m</w:t>
      </w:r>
      <w:r w:rsidRPr="00F36EC2">
        <w:t xml:space="preserve">kommande barnen. </w:t>
      </w:r>
    </w:p>
    <w:p w:rsidR="003A4FD9" w:rsidRPr="00F36EC2" w:rsidRDefault="00477514" w:rsidP="00D268AE">
      <w:pPr>
        <w:pStyle w:val="Reservationspunkt"/>
        <w:rPr>
          <w:noProof w:val="0"/>
        </w:rPr>
      </w:pPr>
      <w:bookmarkStart w:id="154" w:name="_Toc99875490"/>
      <w:r w:rsidRPr="00F36EC2">
        <w:rPr>
          <w:noProof w:val="0"/>
        </w:rPr>
        <w:t>57</w:t>
      </w:r>
      <w:r w:rsidR="003A4FD9" w:rsidRPr="00F36EC2">
        <w:rPr>
          <w:noProof w:val="0"/>
        </w:rPr>
        <w:t>.</w:t>
      </w:r>
      <w:r w:rsidR="003A4FD9" w:rsidRPr="00F36EC2">
        <w:rPr>
          <w:noProof w:val="0"/>
        </w:rPr>
        <w:tab/>
      </w:r>
      <w:r w:rsidRPr="00F36EC2">
        <w:rPr>
          <w:noProof w:val="0"/>
        </w:rPr>
        <w:t>Övrigt om barn i asylprocessen</w:t>
      </w:r>
      <w:r w:rsidR="003A4FD9" w:rsidRPr="00F36EC2">
        <w:rPr>
          <w:noProof w:val="0"/>
        </w:rPr>
        <w:t xml:space="preserve"> (punkt </w:t>
      </w:r>
      <w:r w:rsidRPr="00F36EC2">
        <w:rPr>
          <w:noProof w:val="0"/>
        </w:rPr>
        <w:t>39</w:t>
      </w:r>
      <w:r w:rsidR="003A4FD9" w:rsidRPr="00F36EC2">
        <w:rPr>
          <w:noProof w:val="0"/>
        </w:rPr>
        <w:t>)</w:t>
      </w:r>
      <w:bookmarkEnd w:id="154"/>
    </w:p>
    <w:p w:rsidR="003A4FD9" w:rsidRPr="00F36EC2" w:rsidRDefault="003A4FD9" w:rsidP="003A4FD9">
      <w:pPr>
        <w:pStyle w:val="Reservanter"/>
      </w:pPr>
      <w:r w:rsidRPr="00F36EC2">
        <w:t xml:space="preserve">av </w:t>
      </w:r>
      <w:r w:rsidR="001A1C3C" w:rsidRPr="00F36EC2">
        <w:t>Sven Brus (kd), Bo Könberg (fp), Birgitta Carlsson (c)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2004/05:Sf15 yrkande 4, 2004/05:Sf265 yrkande 10</w:t>
      </w:r>
      <w:r w:rsidR="001715E8" w:rsidRPr="00F36EC2">
        <w:t xml:space="preserve"> och</w:t>
      </w:r>
      <w:r w:rsidRPr="00F36EC2">
        <w:t xml:space="preserve"> 2004/05:Sf277 yrkande 4 </w:t>
      </w:r>
      <w:r w:rsidR="001715E8" w:rsidRPr="00F36EC2">
        <w:t xml:space="preserve">samt </w:t>
      </w:r>
      <w:r w:rsidRPr="00F36EC2">
        <w:t>bifaller delvis m</w:t>
      </w:r>
      <w:r w:rsidRPr="00F36EC2">
        <w:t>o</w:t>
      </w:r>
      <w:r w:rsidRPr="00F36EC2">
        <w:t xml:space="preserve">tion 2004/05:Sf380 </w:t>
      </w:r>
      <w:r w:rsidR="002B3C7C" w:rsidRPr="00F36EC2">
        <w:t xml:space="preserve">samt </w:t>
      </w:r>
      <w:r w:rsidRPr="00F36EC2">
        <w:t xml:space="preserve">avslår motion 2004/05:Sf395.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Det är viktigt att den gemensamma asylpolitiken inom EU särskilt vad gäller barns rättigheter blir generösare och mer human och att asylrätten värnas.</w:t>
      </w:r>
    </w:p>
    <w:p w:rsidR="003A4FD9" w:rsidRPr="00F36EC2" w:rsidRDefault="003A4FD9" w:rsidP="003A4FD9">
      <w:pPr>
        <w:pStyle w:val="Normaltindrag"/>
      </w:pPr>
      <w:r w:rsidRPr="00F36EC2">
        <w:t>Nuvarande asylpraxis och beslutsprocess i flyktingärenden är inte anpa</w:t>
      </w:r>
      <w:r w:rsidRPr="00F36EC2">
        <w:t>s</w:t>
      </w:r>
      <w:r w:rsidRPr="00F36EC2">
        <w:t>sad</w:t>
      </w:r>
      <w:r w:rsidR="00EF7759" w:rsidRPr="00F36EC2">
        <w:t>e</w:t>
      </w:r>
      <w:r w:rsidRPr="00F36EC2">
        <w:t xml:space="preserve"> efter barnens behov. Portalparagrafen i utlänningslagen, med den centr</w:t>
      </w:r>
      <w:r w:rsidRPr="00F36EC2">
        <w:t>a</w:t>
      </w:r>
      <w:r w:rsidRPr="00F36EC2">
        <w:t>la formuleringen om att barnets bästa skall styra flyktingpolitiken, har visat sig ha ringa betydelse. Utlänningslagstiftningen måste därför förändras så att barnets bästa, i enlighet med barnkonventionen, sätts i främsta rummet. B</w:t>
      </w:r>
      <w:r w:rsidRPr="00F36EC2">
        <w:t>e</w:t>
      </w:r>
      <w:r w:rsidRPr="00F36EC2">
        <w:t>slutsprocessen måste bli snabbare när barn är inblandade och barnen måste få en starkare position i asylprocessen. Deras egna berättelser måste beaktas på ett annat sätt än i dag. Bestämmelserna om barnets bästa måste se</w:t>
      </w:r>
      <w:r w:rsidR="001715E8" w:rsidRPr="00F36EC2">
        <w:t>s</w:t>
      </w:r>
      <w:r w:rsidRPr="00F36EC2">
        <w:t xml:space="preserve"> över så att barnkonventionen </w:t>
      </w:r>
      <w:r w:rsidR="00EF7759" w:rsidRPr="00F36EC2">
        <w:t xml:space="preserve">följs </w:t>
      </w:r>
      <w:r w:rsidRPr="00F36EC2">
        <w:t>fullt ut och de asylsökande barnens ställning i asy</w:t>
      </w:r>
      <w:r w:rsidRPr="00F36EC2">
        <w:t>l</w:t>
      </w:r>
      <w:r w:rsidRPr="00F36EC2">
        <w:t xml:space="preserve">processen stärks. </w:t>
      </w:r>
    </w:p>
    <w:p w:rsidR="003A4FD9" w:rsidRPr="00F36EC2" w:rsidRDefault="00477514" w:rsidP="003A4FD9">
      <w:pPr>
        <w:pStyle w:val="Reservationspunkt"/>
        <w:rPr>
          <w:noProof w:val="0"/>
        </w:rPr>
      </w:pPr>
      <w:bookmarkStart w:id="155" w:name="_Toc99875491"/>
      <w:r w:rsidRPr="00F36EC2">
        <w:rPr>
          <w:noProof w:val="0"/>
        </w:rPr>
        <w:t>58</w:t>
      </w:r>
      <w:r w:rsidR="003A4FD9" w:rsidRPr="00F36EC2">
        <w:rPr>
          <w:noProof w:val="0"/>
        </w:rPr>
        <w:t>.</w:t>
      </w:r>
      <w:r w:rsidR="003A4FD9" w:rsidRPr="00F36EC2">
        <w:rPr>
          <w:noProof w:val="0"/>
        </w:rPr>
        <w:tab/>
      </w:r>
      <w:r w:rsidRPr="00F36EC2">
        <w:rPr>
          <w:noProof w:val="0"/>
        </w:rPr>
        <w:t>Organiserad verksamhet</w:t>
      </w:r>
      <w:r w:rsidR="003A4FD9" w:rsidRPr="00F36EC2">
        <w:rPr>
          <w:noProof w:val="0"/>
        </w:rPr>
        <w:t xml:space="preserve"> (punkt </w:t>
      </w:r>
      <w:r w:rsidRPr="00F36EC2">
        <w:rPr>
          <w:noProof w:val="0"/>
        </w:rPr>
        <w:t>40</w:t>
      </w:r>
      <w:r w:rsidR="003A4FD9" w:rsidRPr="00F36EC2">
        <w:rPr>
          <w:noProof w:val="0"/>
        </w:rPr>
        <w:t>)</w:t>
      </w:r>
      <w:bookmarkEnd w:id="155"/>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2003/04:Sf357 yrkande 2 och 2004/05:Sf361 yrkande 6.</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Migrationsverket anordnar en organiserad obligatorisk verksamhet för de asylsökande. Ett av syftena med verksamheten är att förbereda den asyls</w:t>
      </w:r>
      <w:r w:rsidRPr="00F36EC2">
        <w:t>ö</w:t>
      </w:r>
      <w:r w:rsidRPr="00F36EC2">
        <w:t>kande för ett liv i Sverige när uppehållstillstånd väl beviljats. Verksamheten har kritiserats av Statskontoret som anser att den har en alltför låg ambition</w:t>
      </w:r>
      <w:r w:rsidRPr="00F36EC2">
        <w:t>s</w:t>
      </w:r>
      <w:r w:rsidRPr="00F36EC2">
        <w:t>nivå och att alltför många inte deltar. Även dåvarande Riksrevisionsverket fann 2002 omfattande brister i den organiserade verksamheten. Mot bakgrund härav är det nödvändigt att regeringen i regleringsbrev tydliggör ambitionsn</w:t>
      </w:r>
      <w:r w:rsidRPr="00F36EC2">
        <w:t>i</w:t>
      </w:r>
      <w:r w:rsidRPr="00F36EC2">
        <w:t>vån med den organiserade verksamheten. Verksamheten bör i högre grad än i dag fokusera på språkundervisning, demokratiskolning och förberedelse för ett liv i det svenska samhället.</w:t>
      </w:r>
    </w:p>
    <w:p w:rsidR="003A4FD9" w:rsidRPr="00F36EC2" w:rsidRDefault="003A4FD9" w:rsidP="003A4FD9">
      <w:pPr>
        <w:pStyle w:val="Normaltindrag"/>
      </w:pPr>
      <w:r w:rsidRPr="00F36EC2">
        <w:t xml:space="preserve">Den som inte deltar i verksamheten och inte heller har giltiga frånvaroskäl riskerar att få dagersättningen reducerad. Problemet är dock tolkningen av giltiga skäl. Det finns fall där dagersättningen blivit indragen på grund av sjukdom eller att barn varit sjuka och den asylsökande därför inte har kunnat delta. Detta är inte godtagbart. </w:t>
      </w:r>
    </w:p>
    <w:p w:rsidR="003A4FD9" w:rsidRPr="00F36EC2" w:rsidRDefault="00D268AE" w:rsidP="00D268AE">
      <w:pPr>
        <w:pStyle w:val="Reservationspunkt"/>
        <w:spacing w:before="0"/>
        <w:rPr>
          <w:noProof w:val="0"/>
        </w:rPr>
      </w:pPr>
      <w:r w:rsidRPr="00F36EC2">
        <w:rPr>
          <w:noProof w:val="0"/>
        </w:rPr>
        <w:br w:type="page"/>
      </w:r>
      <w:bookmarkStart w:id="156" w:name="_Toc99875492"/>
      <w:r w:rsidR="00477514" w:rsidRPr="00F36EC2">
        <w:rPr>
          <w:noProof w:val="0"/>
        </w:rPr>
        <w:t>59</w:t>
      </w:r>
      <w:r w:rsidR="003A4FD9" w:rsidRPr="00F36EC2">
        <w:rPr>
          <w:noProof w:val="0"/>
        </w:rPr>
        <w:t>.</w:t>
      </w:r>
      <w:r w:rsidR="003A4FD9" w:rsidRPr="00F36EC2">
        <w:rPr>
          <w:noProof w:val="0"/>
        </w:rPr>
        <w:tab/>
      </w:r>
      <w:r w:rsidR="00477514" w:rsidRPr="00F36EC2">
        <w:rPr>
          <w:noProof w:val="0"/>
        </w:rPr>
        <w:t>Ersättning till asylsökande m.m.</w:t>
      </w:r>
      <w:r w:rsidR="003A4FD9" w:rsidRPr="00F36EC2">
        <w:rPr>
          <w:noProof w:val="0"/>
        </w:rPr>
        <w:t xml:space="preserve"> (punkt </w:t>
      </w:r>
      <w:r w:rsidR="00477514" w:rsidRPr="00F36EC2">
        <w:rPr>
          <w:noProof w:val="0"/>
        </w:rPr>
        <w:t>41</w:t>
      </w:r>
      <w:r w:rsidR="003A4FD9" w:rsidRPr="00F36EC2">
        <w:rPr>
          <w:noProof w:val="0"/>
        </w:rPr>
        <w:t>)</w:t>
      </w:r>
      <w:bookmarkEnd w:id="156"/>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2004/05:Sf361 yrkandena 8, 15 och 16 </w:t>
      </w:r>
      <w:r w:rsidR="002B3C7C" w:rsidRPr="00F36EC2">
        <w:t>och</w:t>
      </w:r>
      <w:r w:rsidRPr="00F36EC2">
        <w:t xml:space="preserve"> avslår motion 2003/04:Sf310.</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Statskontoret har konstaterat att Migrationsverkets mottagningsverksamhet är slutet gentemot omvärlden och därmed brister i transparens. Eftersom en extern tillsyn och granskning medför större öppenhet och i förlängningen ger de asylsökande större möjligheter att hävda sina rättigheter</w:t>
      </w:r>
      <w:r w:rsidR="00EF7759" w:rsidRPr="00F36EC2">
        <w:t>,</w:t>
      </w:r>
      <w:r w:rsidRPr="00F36EC2">
        <w:t xml:space="preserve"> bör regeringen utreda frågan om extern tillsyn av verkets mottagningsverksamhet. </w:t>
      </w:r>
    </w:p>
    <w:p w:rsidR="003A4FD9" w:rsidRPr="00F36EC2" w:rsidRDefault="003A4FD9" w:rsidP="003A4FD9">
      <w:pPr>
        <w:pStyle w:val="Normaltindrag"/>
      </w:pPr>
      <w:r w:rsidRPr="00F36EC2">
        <w:t>Dagersättning</w:t>
      </w:r>
      <w:r w:rsidR="00EF7759" w:rsidRPr="00F36EC2">
        <w:t>en</w:t>
      </w:r>
      <w:r w:rsidRPr="00F36EC2">
        <w:t xml:space="preserve"> till asylsökande har inte ändrats sedan 1994. För att de asylsökande skall ha möjlighet att klara de ökade kostnaderna för uppehälle, med</w:t>
      </w:r>
      <w:r w:rsidRPr="00F36EC2">
        <w:t>i</w:t>
      </w:r>
      <w:r w:rsidRPr="00F36EC2">
        <w:t>ciner, läkarbesök m.m. måste ersättningen värdesäkras i förhållande till pri</w:t>
      </w:r>
      <w:r w:rsidRPr="00F36EC2">
        <w:t>s</w:t>
      </w:r>
      <w:r w:rsidRPr="00F36EC2">
        <w:t>utvecklingen. Regeringen bör utreda hur en sådan värdesäkring kan genomf</w:t>
      </w:r>
      <w:r w:rsidRPr="00F36EC2">
        <w:t>ö</w:t>
      </w:r>
      <w:r w:rsidRPr="00F36EC2">
        <w:t xml:space="preserve">ras. </w:t>
      </w:r>
    </w:p>
    <w:p w:rsidR="003A4FD9" w:rsidRPr="00F36EC2" w:rsidRDefault="003A4FD9" w:rsidP="003A4FD9">
      <w:pPr>
        <w:pStyle w:val="Normaltindrag"/>
      </w:pPr>
      <w:r w:rsidRPr="00F36EC2">
        <w:t>Kommunerna har ett ansvar i att skapa en meningsfull tillvaro för sina i</w:t>
      </w:r>
      <w:r w:rsidRPr="00F36EC2">
        <w:t>n</w:t>
      </w:r>
      <w:r w:rsidRPr="00F36EC2">
        <w:t xml:space="preserve">vånare, inklusive asylsökande. Centralt för en lyckad integration är att </w:t>
      </w:r>
      <w:r w:rsidR="002B3C7C" w:rsidRPr="00F36EC2">
        <w:t xml:space="preserve">de </w:t>
      </w:r>
      <w:r w:rsidRPr="00F36EC2">
        <w:t>asy</w:t>
      </w:r>
      <w:r w:rsidRPr="00F36EC2">
        <w:t>l</w:t>
      </w:r>
      <w:r w:rsidRPr="00F36EC2">
        <w:t>sökande får kännedom om och känner samhörighet med det svenska samhä</w:t>
      </w:r>
      <w:r w:rsidRPr="00F36EC2">
        <w:t>l</w:t>
      </w:r>
      <w:r w:rsidRPr="00F36EC2">
        <w:t>let. Av det skälet måste kommunernas ansvar tydliggöras när det gäller att skapa fritidsverksamhet både för de asylsökande som lever på förläg</w:t>
      </w:r>
      <w:r w:rsidRPr="00F36EC2">
        <w:t>g</w:t>
      </w:r>
      <w:r w:rsidRPr="00F36EC2">
        <w:t>ningar och för de</w:t>
      </w:r>
      <w:r w:rsidR="001715E8" w:rsidRPr="00F36EC2">
        <w:t>m</w:t>
      </w:r>
      <w:r w:rsidRPr="00F36EC2">
        <w:t xml:space="preserve"> som har eget boende.</w:t>
      </w:r>
    </w:p>
    <w:p w:rsidR="003A4FD9" w:rsidRPr="00F36EC2" w:rsidRDefault="00477514" w:rsidP="003A4FD9">
      <w:pPr>
        <w:pStyle w:val="Reservationspunkt"/>
        <w:rPr>
          <w:noProof w:val="0"/>
        </w:rPr>
      </w:pPr>
      <w:bookmarkStart w:id="157" w:name="_Toc99875493"/>
      <w:r w:rsidRPr="00F36EC2">
        <w:rPr>
          <w:noProof w:val="0"/>
        </w:rPr>
        <w:t>60</w:t>
      </w:r>
      <w:r w:rsidR="003A4FD9" w:rsidRPr="00F36EC2">
        <w:rPr>
          <w:noProof w:val="0"/>
        </w:rPr>
        <w:t>.</w:t>
      </w:r>
      <w:r w:rsidR="003A4FD9" w:rsidRPr="00F36EC2">
        <w:rPr>
          <w:noProof w:val="0"/>
        </w:rPr>
        <w:tab/>
      </w:r>
      <w:r w:rsidRPr="00F36EC2">
        <w:rPr>
          <w:noProof w:val="0"/>
        </w:rPr>
        <w:t>Boende</w:t>
      </w:r>
      <w:r w:rsidR="003A4FD9" w:rsidRPr="00F36EC2">
        <w:rPr>
          <w:noProof w:val="0"/>
        </w:rPr>
        <w:t xml:space="preserve"> (punkt </w:t>
      </w:r>
      <w:r w:rsidRPr="00F36EC2">
        <w:rPr>
          <w:noProof w:val="0"/>
        </w:rPr>
        <w:t>42</w:t>
      </w:r>
      <w:r w:rsidR="003A4FD9" w:rsidRPr="00F36EC2">
        <w:rPr>
          <w:noProof w:val="0"/>
        </w:rPr>
        <w:t>)</w:t>
      </w:r>
      <w:bookmarkEnd w:id="157"/>
    </w:p>
    <w:p w:rsidR="003A4FD9" w:rsidRPr="00F36EC2" w:rsidRDefault="003A4FD9" w:rsidP="003A4FD9">
      <w:pPr>
        <w:pStyle w:val="Reservanter"/>
      </w:pPr>
      <w:r w:rsidRPr="00F36EC2">
        <w:t xml:space="preserve">av </w:t>
      </w:r>
      <w:r w:rsidR="001A1C3C" w:rsidRPr="00F36EC2">
        <w:t>Bo Könberg (fp), Birgitta Carlsson (c)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2004/05:Sf15 yrkande 6 och avslår </w:t>
      </w:r>
      <w:r w:rsidR="001715E8" w:rsidRPr="00F36EC2">
        <w:t xml:space="preserve">motionerna </w:t>
      </w:r>
      <w:r w:rsidRPr="00F36EC2">
        <w:t>2003/04:Sf320, 2003/04:Sf378 och 2004/05:Sf361 yrkande 14.</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Regeringens oroväckande hållning i flyktingfrågan framgår av förslaget att fr.o.m. den 1 mars 2005 slopa den särskilda ersättningen för asylsökande som valt ett eget boende. Riksdagen har i princip ställt sig bakom regeringens förslag. Trots den slopade ersättningen kommer enligt regeringen (prop. 2004/05:28) nio av tio asylsökande som i dag väljer eget boende att göra det även fortsättningsvis. Den enda påtagliga effekten av regeringens förslag är därför att redan fattiga människor görs ännu fattigare. I stället för regeringens delreformer måste det till en övergripande reform av asyl- och mottagning</w:t>
      </w:r>
      <w:r w:rsidRPr="00F36EC2">
        <w:t>s</w:t>
      </w:r>
      <w:r w:rsidRPr="00F36EC2">
        <w:t>processen.</w:t>
      </w:r>
    </w:p>
    <w:p w:rsidR="003A4FD9" w:rsidRPr="00F36EC2" w:rsidRDefault="00477514" w:rsidP="003A4FD9">
      <w:pPr>
        <w:pStyle w:val="Reservationspunkt"/>
        <w:rPr>
          <w:noProof w:val="0"/>
        </w:rPr>
      </w:pPr>
      <w:bookmarkStart w:id="158" w:name="_Toc99875494"/>
      <w:r w:rsidRPr="00F36EC2">
        <w:rPr>
          <w:noProof w:val="0"/>
        </w:rPr>
        <w:t>61</w:t>
      </w:r>
      <w:r w:rsidR="003A4FD9" w:rsidRPr="00F36EC2">
        <w:rPr>
          <w:noProof w:val="0"/>
        </w:rPr>
        <w:t>.</w:t>
      </w:r>
      <w:r w:rsidR="003A4FD9" w:rsidRPr="00F36EC2">
        <w:rPr>
          <w:noProof w:val="0"/>
        </w:rPr>
        <w:tab/>
      </w:r>
      <w:r w:rsidRPr="00F36EC2">
        <w:rPr>
          <w:noProof w:val="0"/>
        </w:rPr>
        <w:t>Boende</w:t>
      </w:r>
      <w:r w:rsidR="003A4FD9" w:rsidRPr="00F36EC2">
        <w:rPr>
          <w:noProof w:val="0"/>
        </w:rPr>
        <w:t xml:space="preserve"> (punkt </w:t>
      </w:r>
      <w:r w:rsidRPr="00F36EC2">
        <w:rPr>
          <w:noProof w:val="0"/>
        </w:rPr>
        <w:t>42</w:t>
      </w:r>
      <w:r w:rsidR="003A4FD9" w:rsidRPr="00F36EC2">
        <w:rPr>
          <w:noProof w:val="0"/>
        </w:rPr>
        <w:t>)</w:t>
      </w:r>
      <w:bookmarkEnd w:id="158"/>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2004/05:Sf361 yrkande 14 och avslår motionerna 2003/04:Sf320, 2003/04:Sf378 och 2004/05:Sf15 yrkande 6.</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Södertälje kommun har slutit ett avtal med Sandvikens kommun om att ett visst antal personer varje år skall slussas dit. Denna form av åtgärder som direkt riktar sig till asylsökande och flyktingar är inte godtagbar då det är fråga om öppen etnisk diskriminering. Sådana åtgärder måste därför rikta sig även till andra än asylsökande och flyktingar. I stället bör Glesbygdsverket ges i uppdrag att uppmuntra människor att bosätta sig i hela landet. Samtidigt bör Migrationsverket erbjuda möjligheter för människor att söka alternativa bostadsorter. </w:t>
      </w:r>
      <w:bookmarkStart w:id="159" w:name="_Toc83648917"/>
      <w:bookmarkEnd w:id="159"/>
    </w:p>
    <w:p w:rsidR="003A4FD9" w:rsidRPr="00F36EC2" w:rsidRDefault="00477514" w:rsidP="003A4FD9">
      <w:pPr>
        <w:pStyle w:val="Reservationspunkt"/>
        <w:rPr>
          <w:noProof w:val="0"/>
        </w:rPr>
      </w:pPr>
      <w:bookmarkStart w:id="160" w:name="_Toc99875495"/>
      <w:r w:rsidRPr="00F36EC2">
        <w:rPr>
          <w:noProof w:val="0"/>
        </w:rPr>
        <w:t>62</w:t>
      </w:r>
      <w:r w:rsidR="003A4FD9" w:rsidRPr="00F36EC2">
        <w:rPr>
          <w:noProof w:val="0"/>
        </w:rPr>
        <w:t>.</w:t>
      </w:r>
      <w:r w:rsidR="003A4FD9" w:rsidRPr="00F36EC2">
        <w:rPr>
          <w:noProof w:val="0"/>
        </w:rPr>
        <w:tab/>
      </w:r>
      <w:r w:rsidRPr="00F36EC2">
        <w:rPr>
          <w:noProof w:val="0"/>
        </w:rPr>
        <w:t>Asylsökande i behov av behandling för transsexualism</w:t>
      </w:r>
      <w:r w:rsidR="003A4FD9" w:rsidRPr="00F36EC2">
        <w:rPr>
          <w:noProof w:val="0"/>
        </w:rPr>
        <w:t xml:space="preserve"> (punkt </w:t>
      </w:r>
      <w:r w:rsidRPr="00F36EC2">
        <w:rPr>
          <w:noProof w:val="0"/>
        </w:rPr>
        <w:t>43</w:t>
      </w:r>
      <w:r w:rsidR="003A4FD9" w:rsidRPr="00F36EC2">
        <w:rPr>
          <w:noProof w:val="0"/>
        </w:rPr>
        <w:t>)</w:t>
      </w:r>
      <w:bookmarkEnd w:id="160"/>
    </w:p>
    <w:p w:rsidR="003A4FD9" w:rsidRPr="00F36EC2" w:rsidRDefault="003A4FD9" w:rsidP="003A4FD9">
      <w:pPr>
        <w:pStyle w:val="Reservanter"/>
      </w:pPr>
      <w:r w:rsidRPr="00F36EC2">
        <w:t xml:space="preserve">av </w:t>
      </w:r>
      <w:r w:rsidR="001A1C3C" w:rsidRPr="00F36EC2">
        <w:t>Mona Jönsson (mp)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2004/05:Sf318 yrkande 2.</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Transsexualism klassas juridiskt som en sjukdom</w:t>
      </w:r>
      <w:r w:rsidR="00EF7759" w:rsidRPr="00F36EC2">
        <w:t>,</w:t>
      </w:r>
      <w:r w:rsidRPr="00F36EC2">
        <w:t xml:space="preserve"> och behandling ges inom den allmänna sjukförsäkringens ramar. Den enda verksamma behandlingen anses vara en könskorrigering. Migrationsverket har nyligen avslagit en beg</w:t>
      </w:r>
      <w:r w:rsidRPr="00F36EC2">
        <w:t>ä</w:t>
      </w:r>
      <w:r w:rsidRPr="00F36EC2">
        <w:t>ran om ersättning från ett landsting som beviljat åtgärder för ett könsbyte. Från humanitär synpunkt är det av stor betydelse att det klarläggs vilken typ av åtgärder som kan räknas som vård som inte kan anstå vad gäller transsex</w:t>
      </w:r>
      <w:r w:rsidRPr="00F36EC2">
        <w:t>u</w:t>
      </w:r>
      <w:r w:rsidRPr="00F36EC2">
        <w:t>ella asylsökande i behov av behandling. Patienter ska</w:t>
      </w:r>
      <w:r w:rsidR="002566E4" w:rsidRPr="00F36EC2">
        <w:t>ll</w:t>
      </w:r>
      <w:r w:rsidRPr="00F36EC2">
        <w:t xml:space="preserve"> inte behöva riskera att behandling nekas eller avbryts enbart på grund av oklarheter om var kos</w:t>
      </w:r>
      <w:r w:rsidRPr="00F36EC2">
        <w:t>t</w:t>
      </w:r>
      <w:r w:rsidRPr="00F36EC2">
        <w:t>nadsansvaret ligger. Frågan bör därför uppmärksammas vid kommande o</w:t>
      </w:r>
      <w:r w:rsidRPr="00F36EC2">
        <w:t>m</w:t>
      </w:r>
      <w:r w:rsidRPr="00F36EC2">
        <w:t>förhandlingar av det nuvarande avtalet mellan staten och Landstingsförbu</w:t>
      </w:r>
      <w:r w:rsidRPr="00F36EC2">
        <w:t>n</w:t>
      </w:r>
      <w:r w:rsidRPr="00F36EC2">
        <w:t>det.</w:t>
      </w:r>
    </w:p>
    <w:p w:rsidR="003A4FD9" w:rsidRPr="00F36EC2" w:rsidRDefault="00477514" w:rsidP="003A4FD9">
      <w:pPr>
        <w:pStyle w:val="Reservationspunkt"/>
        <w:rPr>
          <w:noProof w:val="0"/>
        </w:rPr>
      </w:pPr>
      <w:bookmarkStart w:id="161" w:name="_Toc99875496"/>
      <w:r w:rsidRPr="00F36EC2">
        <w:rPr>
          <w:noProof w:val="0"/>
        </w:rPr>
        <w:t>63</w:t>
      </w:r>
      <w:r w:rsidR="003A4FD9" w:rsidRPr="00F36EC2">
        <w:rPr>
          <w:noProof w:val="0"/>
        </w:rPr>
        <w:t>.</w:t>
      </w:r>
      <w:r w:rsidR="003A4FD9" w:rsidRPr="00F36EC2">
        <w:rPr>
          <w:noProof w:val="0"/>
        </w:rPr>
        <w:tab/>
      </w:r>
      <w:r w:rsidRPr="00F36EC2">
        <w:rPr>
          <w:noProof w:val="0"/>
        </w:rPr>
        <w:t>Hälso- och sjukvård</w:t>
      </w:r>
      <w:r w:rsidR="003A4FD9" w:rsidRPr="00F36EC2">
        <w:rPr>
          <w:noProof w:val="0"/>
        </w:rPr>
        <w:t xml:space="preserve"> (punkt </w:t>
      </w:r>
      <w:r w:rsidRPr="00F36EC2">
        <w:rPr>
          <w:noProof w:val="0"/>
        </w:rPr>
        <w:t>44</w:t>
      </w:r>
      <w:r w:rsidR="003A4FD9" w:rsidRPr="00F36EC2">
        <w:rPr>
          <w:noProof w:val="0"/>
        </w:rPr>
        <w:t>)</w:t>
      </w:r>
      <w:bookmarkEnd w:id="161"/>
    </w:p>
    <w:p w:rsidR="003A4FD9" w:rsidRPr="00F36EC2" w:rsidRDefault="003A4FD9" w:rsidP="003A4FD9">
      <w:pPr>
        <w:pStyle w:val="Reservanter"/>
      </w:pPr>
      <w:r w:rsidRPr="00F36EC2">
        <w:t xml:space="preserve">av </w:t>
      </w:r>
      <w:r w:rsidR="001A1C3C" w:rsidRPr="00F36EC2">
        <w:t>Per Westerberg (m), Anita Sidén (m), Birgitta Carlsson (c)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2004/05:Sf205 och avslår motionerna 2004/05:Sf252 yrkandena 1–3, 2004/05:Sf278 yrkande 6, 2004/05:Sf289 och 2004/05:Sf361 yrkandena 19, 20 och 22.</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En fjärdedel, lågt räknat, av de asylsökande är förhindrade att delta i den kommunala introduktionen på grund av ohälsa. Detta förlänger vägen in i samhället, skapar sociala problem och leder till mänskliga och ekonomiska kostnader. Vi anser att de asylsökande skall erbjudas både hälsoundersökning och hälsosamtal så snart som möjligt efter ankomsten till Sverige. Hälsosa</w:t>
      </w:r>
      <w:r w:rsidRPr="00F36EC2">
        <w:t>m</w:t>
      </w:r>
      <w:r w:rsidRPr="00F36EC2">
        <w:t xml:space="preserve">talen är särskilt viktiga för att identifiera personer som bör erbjudas en mer individanpassad introduktion. </w:t>
      </w:r>
    </w:p>
    <w:p w:rsidR="003A4FD9" w:rsidRPr="00F36EC2" w:rsidRDefault="00477514" w:rsidP="003A4FD9">
      <w:pPr>
        <w:pStyle w:val="Reservationspunkt"/>
        <w:rPr>
          <w:noProof w:val="0"/>
        </w:rPr>
      </w:pPr>
      <w:bookmarkStart w:id="162" w:name="_Toc99875497"/>
      <w:r w:rsidRPr="00F36EC2">
        <w:rPr>
          <w:noProof w:val="0"/>
        </w:rPr>
        <w:t>64</w:t>
      </w:r>
      <w:r w:rsidR="003A4FD9" w:rsidRPr="00F36EC2">
        <w:rPr>
          <w:noProof w:val="0"/>
        </w:rPr>
        <w:t>.</w:t>
      </w:r>
      <w:r w:rsidR="003A4FD9" w:rsidRPr="00F36EC2">
        <w:rPr>
          <w:noProof w:val="0"/>
        </w:rPr>
        <w:tab/>
      </w:r>
      <w:r w:rsidRPr="00F36EC2">
        <w:rPr>
          <w:noProof w:val="0"/>
        </w:rPr>
        <w:t>Hälso- och sjukvård</w:t>
      </w:r>
      <w:r w:rsidR="003A4FD9" w:rsidRPr="00F36EC2">
        <w:rPr>
          <w:noProof w:val="0"/>
        </w:rPr>
        <w:t xml:space="preserve"> (punkt </w:t>
      </w:r>
      <w:r w:rsidRPr="00F36EC2">
        <w:rPr>
          <w:noProof w:val="0"/>
        </w:rPr>
        <w:t>44</w:t>
      </w:r>
      <w:r w:rsidR="003A4FD9" w:rsidRPr="00F36EC2">
        <w:rPr>
          <w:noProof w:val="0"/>
        </w:rPr>
        <w:t>)</w:t>
      </w:r>
      <w:bookmarkEnd w:id="162"/>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2004/05:Sf361 yrkandena 19, 20 och 22 och avslår motionerna 2004/05:Sf205, 2004/05:Sf252 yrkandena 1–3,  2004/05:Sf278 yrkande 6 och 2004/05:Sf289.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De människor som av olika skäl kommer till Sverige för att få skydd har ofta ett stort behov av sjukvård. Det är framför allt psykiatrisk vård som efterfr</w:t>
      </w:r>
      <w:r w:rsidRPr="00F36EC2">
        <w:t>å</w:t>
      </w:r>
      <w:r w:rsidRPr="00F36EC2">
        <w:t>gas</w:t>
      </w:r>
      <w:r w:rsidR="00EF7759" w:rsidRPr="00F36EC2">
        <w:t>,</w:t>
      </w:r>
      <w:r w:rsidRPr="00F36EC2">
        <w:t xml:space="preserve"> och bland de asylsökande är särskilt barnen drabbade. Flera landsting vittnar i dag både om det ökade behovet av stöd till asylsökande och </w:t>
      </w:r>
      <w:r w:rsidR="00EF7759" w:rsidRPr="00F36EC2">
        <w:t xml:space="preserve">om bristen på </w:t>
      </w:r>
      <w:r w:rsidRPr="00F36EC2">
        <w:t>resurser och kompetens. För 2003 fick landstingen endast 70 % av kostnaderna täckta av staten. På grund av att landstingen inte i til</w:t>
      </w:r>
      <w:r w:rsidRPr="00F36EC2">
        <w:t>l</w:t>
      </w:r>
      <w:r w:rsidRPr="00F36EC2">
        <w:t>räcklig utsträckning kompenseras för kostnaderna för hälso- och sjukvård för asyls</w:t>
      </w:r>
      <w:r w:rsidRPr="00F36EC2">
        <w:t>ö</w:t>
      </w:r>
      <w:r w:rsidRPr="00F36EC2">
        <w:t>kande finns det en uppenbar risk att de inte får den vård de har rätt till. Det bör även bea</w:t>
      </w:r>
      <w:r w:rsidRPr="00F36EC2">
        <w:t>k</w:t>
      </w:r>
      <w:r w:rsidRPr="00F36EC2">
        <w:t>tas att asylsökande barns psykiska hälsa är beroende av att även vuxna asy</w:t>
      </w:r>
      <w:r w:rsidRPr="00F36EC2">
        <w:t>l</w:t>
      </w:r>
      <w:r w:rsidRPr="00F36EC2">
        <w:t xml:space="preserve">sökande har en god tillgång till sjukvård. </w:t>
      </w:r>
    </w:p>
    <w:p w:rsidR="003A4FD9" w:rsidRPr="00F36EC2" w:rsidRDefault="003A4FD9" w:rsidP="003A4FD9">
      <w:pPr>
        <w:pStyle w:val="Normaltindrag"/>
      </w:pPr>
      <w:r w:rsidRPr="00F36EC2">
        <w:t>Sjukvård för asylsökande vuxna ges endast för akuta sjukdomar. Ett motiv för detta sägs vara att det vore oetiskt att påbörja en längre behandling som måste avbrytas för att den asylsökande inte får uppehållstillstånd. Det är emellertid ännu mer oetiskt att tvinga människor att vänta till dess att tillstå</w:t>
      </w:r>
      <w:r w:rsidRPr="00F36EC2">
        <w:t>n</w:t>
      </w:r>
      <w:r w:rsidRPr="00F36EC2">
        <w:t>det blivit akut. Möjligheten att utvidga rätten till sjukvård för vuxna asyls</w:t>
      </w:r>
      <w:r w:rsidRPr="00F36EC2">
        <w:t>ö</w:t>
      </w:r>
      <w:r w:rsidRPr="00F36EC2">
        <w:t>kande att gälla även icke akuta sjukdomstillstånd bör därför undersökas.</w:t>
      </w:r>
    </w:p>
    <w:p w:rsidR="003A4FD9" w:rsidRPr="00F36EC2" w:rsidRDefault="003A4FD9" w:rsidP="003A4FD9">
      <w:pPr>
        <w:pStyle w:val="Normaltindrag"/>
      </w:pPr>
      <w:r w:rsidRPr="00F36EC2">
        <w:t>Det blir alltfler människor som gömmer sig i Sverige som en följd av den nuvarande, ur rättssäkerhetssynpunkt undermåliga, asylprocessen. Många gånger har dessa gömda människor trängande behov av sjukvård. Om upp</w:t>
      </w:r>
      <w:r w:rsidRPr="00F36EC2">
        <w:t>e</w:t>
      </w:r>
      <w:r w:rsidRPr="00F36EC2">
        <w:t>hållstillstånd sedermera ges kompenserar Migrationsverket landstingen för den del av vårdkostnaden som avser tiden efter det att uppehållstillstånd b</w:t>
      </w:r>
      <w:r w:rsidRPr="00F36EC2">
        <w:t>e</w:t>
      </w:r>
      <w:r w:rsidRPr="00F36EC2">
        <w:t>vilja</w:t>
      </w:r>
      <w:r w:rsidR="002B3C7C" w:rsidRPr="00F36EC2">
        <w:t>t</w:t>
      </w:r>
      <w:r w:rsidRPr="00F36EC2">
        <w:t>s. Detta är inte en acceptabel ordning eftersom det i grunden finns en felaktig bedömning från verkets sida. Därmed borde staten också stå för hela sjukvårdskostnaden. Landstingens rutiner i ärenden som rör gömda asyls</w:t>
      </w:r>
      <w:r w:rsidRPr="00F36EC2">
        <w:t>ö</w:t>
      </w:r>
      <w:r w:rsidRPr="00F36EC2">
        <w:t xml:space="preserve">kande bör därför ses över. </w:t>
      </w:r>
    </w:p>
    <w:p w:rsidR="003A4FD9" w:rsidRPr="00F36EC2" w:rsidRDefault="00477514" w:rsidP="003A4FD9">
      <w:pPr>
        <w:pStyle w:val="Reservationspunkt"/>
        <w:rPr>
          <w:noProof w:val="0"/>
        </w:rPr>
      </w:pPr>
      <w:bookmarkStart w:id="163" w:name="_Toc99875498"/>
      <w:r w:rsidRPr="00F36EC2">
        <w:rPr>
          <w:noProof w:val="0"/>
        </w:rPr>
        <w:t>65</w:t>
      </w:r>
      <w:r w:rsidR="003A4FD9" w:rsidRPr="00F36EC2">
        <w:rPr>
          <w:noProof w:val="0"/>
        </w:rPr>
        <w:t>.</w:t>
      </w:r>
      <w:r w:rsidR="003A4FD9" w:rsidRPr="00F36EC2">
        <w:rPr>
          <w:noProof w:val="0"/>
        </w:rPr>
        <w:tab/>
      </w:r>
      <w:r w:rsidRPr="00F36EC2">
        <w:rPr>
          <w:noProof w:val="0"/>
        </w:rPr>
        <w:t>Hälso- och sjukvård</w:t>
      </w:r>
      <w:r w:rsidR="003A4FD9" w:rsidRPr="00F36EC2">
        <w:rPr>
          <w:noProof w:val="0"/>
        </w:rPr>
        <w:t xml:space="preserve"> (punkt </w:t>
      </w:r>
      <w:r w:rsidRPr="00F36EC2">
        <w:rPr>
          <w:noProof w:val="0"/>
        </w:rPr>
        <w:t>44</w:t>
      </w:r>
      <w:r w:rsidR="003A4FD9" w:rsidRPr="00F36EC2">
        <w:rPr>
          <w:noProof w:val="0"/>
        </w:rPr>
        <w:t>)</w:t>
      </w:r>
      <w:bookmarkEnd w:id="163"/>
    </w:p>
    <w:p w:rsidR="003A4FD9" w:rsidRPr="00F36EC2" w:rsidRDefault="003A4FD9" w:rsidP="003A4FD9">
      <w:pPr>
        <w:pStyle w:val="Reservanter"/>
      </w:pPr>
      <w:r w:rsidRPr="00F36EC2">
        <w:t xml:space="preserve">av </w:t>
      </w:r>
      <w:r w:rsidR="001A1C3C" w:rsidRPr="00F36EC2">
        <w:t>Mona Jönsson (mp).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2004/05:Sf252 yrkandena 1–3 och 2004/05:Sf289 samt avslår motionerna 2004/05:Sf205, 2004/05:</w:t>
      </w:r>
      <w:r w:rsidR="009D777A" w:rsidRPr="00F36EC2">
        <w:t xml:space="preserve"> </w:t>
      </w:r>
      <w:r w:rsidRPr="00F36EC2">
        <w:t>Sf278 yrkande 6 och 2004/05:Sf361 yrkandena 19, 20 och 22.</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Tidig upptäckt av människor som utvecklat posttraumatiska stressyndrom (PTSD) är ett mycket bra sätt att komma till</w:t>
      </w:r>
      <w:r w:rsidR="00EF7759" w:rsidRPr="00F36EC2">
        <w:t xml:space="preserve"> </w:t>
      </w:r>
      <w:r w:rsidRPr="00F36EC2">
        <w:t xml:space="preserve">rätta med problem både för den enskilda människan och för samhället </w:t>
      </w:r>
      <w:r w:rsidR="00EF7759" w:rsidRPr="00F36EC2">
        <w:t>som</w:t>
      </w:r>
      <w:r w:rsidRPr="00F36EC2">
        <w:t xml:space="preserve"> helhet. Drabbade kan vara männ</w:t>
      </w:r>
      <w:r w:rsidRPr="00F36EC2">
        <w:t>i</w:t>
      </w:r>
      <w:r w:rsidRPr="00F36EC2">
        <w:t>skor som t.ex. upplevt krig och blivit torterade. Många som arbetar med fly</w:t>
      </w:r>
      <w:r w:rsidRPr="00F36EC2">
        <w:t>k</w:t>
      </w:r>
      <w:r w:rsidRPr="00F36EC2">
        <w:t xml:space="preserve">tingar inom t.ex. vård och skola har dessvärre dåliga kunskaper om PTSD. Att snabbt få tillgång till psykisk vård redan som asylsökande är mycket viktigt. Eftersom det är angeläget med tidig upptäckt och behandling bör vården räknas in i vård som inte kan anstå. </w:t>
      </w:r>
    </w:p>
    <w:p w:rsidR="003A4FD9" w:rsidRPr="00F36EC2" w:rsidRDefault="003A4FD9" w:rsidP="003A4FD9">
      <w:pPr>
        <w:pStyle w:val="Normaltindrag"/>
      </w:pPr>
      <w:r w:rsidRPr="00F36EC2">
        <w:t xml:space="preserve">Människor som fått avslag på sin asylansökan har inte rätt till samhällets resurser i form av skola, vård eller omsorg. Det enda undantaget är hälso- </w:t>
      </w:r>
      <w:r w:rsidR="002B3C7C" w:rsidRPr="00F36EC2">
        <w:t xml:space="preserve">och </w:t>
      </w:r>
      <w:r w:rsidRPr="00F36EC2">
        <w:t>sjukvård för barn. Däremot har man inte varit konsekvent och låtit mödr</w:t>
      </w:r>
      <w:r w:rsidRPr="00F36EC2">
        <w:t>a</w:t>
      </w:r>
      <w:r w:rsidRPr="00F36EC2">
        <w:t>vård och förlossning i ett inledande skede räknas som sådan hälso- och sju</w:t>
      </w:r>
      <w:r w:rsidRPr="00F36EC2">
        <w:t>k</w:t>
      </w:r>
      <w:r w:rsidRPr="00F36EC2">
        <w:t xml:space="preserve">vård. </w:t>
      </w:r>
      <w:r w:rsidR="002B3C7C" w:rsidRPr="00F36EC2">
        <w:t>M</w:t>
      </w:r>
      <w:r w:rsidRPr="00F36EC2">
        <w:t xml:space="preserve">ödravård och förlossningar i det inledande skedet </w:t>
      </w:r>
      <w:r w:rsidR="002B3C7C" w:rsidRPr="00F36EC2">
        <w:t xml:space="preserve">bör därför </w:t>
      </w:r>
      <w:r w:rsidRPr="00F36EC2">
        <w:t>likställas med hälso- och sjukvård för barn som fått avslag på asylansökan.</w:t>
      </w:r>
    </w:p>
    <w:p w:rsidR="003A4FD9" w:rsidRPr="00F36EC2" w:rsidRDefault="00477514" w:rsidP="003A4FD9">
      <w:pPr>
        <w:pStyle w:val="Reservationspunkt"/>
        <w:rPr>
          <w:noProof w:val="0"/>
        </w:rPr>
      </w:pPr>
      <w:bookmarkStart w:id="164" w:name="_Toc99875499"/>
      <w:r w:rsidRPr="00F36EC2">
        <w:rPr>
          <w:noProof w:val="0"/>
        </w:rPr>
        <w:t>66</w:t>
      </w:r>
      <w:r w:rsidR="003A4FD9" w:rsidRPr="00F36EC2">
        <w:rPr>
          <w:noProof w:val="0"/>
        </w:rPr>
        <w:t>.</w:t>
      </w:r>
      <w:r w:rsidR="003A4FD9" w:rsidRPr="00F36EC2">
        <w:rPr>
          <w:noProof w:val="0"/>
        </w:rPr>
        <w:tab/>
      </w:r>
      <w:r w:rsidRPr="00F36EC2">
        <w:rPr>
          <w:noProof w:val="0"/>
        </w:rPr>
        <w:t>Undantag från kravet på arbetstillstånd</w:t>
      </w:r>
      <w:r w:rsidR="003A4FD9" w:rsidRPr="00F36EC2">
        <w:rPr>
          <w:noProof w:val="0"/>
        </w:rPr>
        <w:t xml:space="preserve"> (punkt </w:t>
      </w:r>
      <w:r w:rsidRPr="00F36EC2">
        <w:rPr>
          <w:noProof w:val="0"/>
        </w:rPr>
        <w:t>45</w:t>
      </w:r>
      <w:r w:rsidR="003A4FD9" w:rsidRPr="00F36EC2">
        <w:rPr>
          <w:noProof w:val="0"/>
        </w:rPr>
        <w:t>)</w:t>
      </w:r>
      <w:bookmarkEnd w:id="164"/>
    </w:p>
    <w:p w:rsidR="003A4FD9" w:rsidRPr="00F36EC2" w:rsidRDefault="003A4FD9" w:rsidP="003A4FD9">
      <w:pPr>
        <w:pStyle w:val="Reservanter"/>
      </w:pPr>
      <w:r w:rsidRPr="00F36EC2">
        <w:t xml:space="preserve">av </w:t>
      </w:r>
      <w:r w:rsidR="001A1C3C" w:rsidRPr="00F36EC2">
        <w:t>Per Westerberg (m), Anita Sidén (m), Birgitta Carlsson (c)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2004/05:Sf378 yrkande 7 och bifaller delvis motion 2004/05:Sf361 yrkande 7.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Dagens system med ansökan om undantag från förbudet att arbeta, som i praktiken är mycket svårt att få, leder till byråkrati och hindrar samtidigt människor från att arbeta. Det är inte godtagbart att arbetsvilliga personer måste ansöka om undantag från förbudet att arbeta. Samtliga som invan</w:t>
      </w:r>
      <w:r w:rsidRPr="00F36EC2">
        <w:t>d</w:t>
      </w:r>
      <w:r w:rsidRPr="00F36EC2">
        <w:t>rar till Sverige bör därför automatiskt få arbetstillstånd direkt vid tullen.</w:t>
      </w:r>
    </w:p>
    <w:p w:rsidR="003A4FD9" w:rsidRPr="00F36EC2" w:rsidRDefault="00477514" w:rsidP="003A4FD9">
      <w:pPr>
        <w:pStyle w:val="Reservationspunkt"/>
        <w:rPr>
          <w:noProof w:val="0"/>
        </w:rPr>
      </w:pPr>
      <w:bookmarkStart w:id="165" w:name="_Toc99875500"/>
      <w:r w:rsidRPr="00F36EC2">
        <w:rPr>
          <w:noProof w:val="0"/>
        </w:rPr>
        <w:t>67</w:t>
      </w:r>
      <w:r w:rsidR="003A4FD9" w:rsidRPr="00F36EC2">
        <w:rPr>
          <w:noProof w:val="0"/>
        </w:rPr>
        <w:t>.</w:t>
      </w:r>
      <w:r w:rsidR="003A4FD9" w:rsidRPr="00F36EC2">
        <w:rPr>
          <w:noProof w:val="0"/>
        </w:rPr>
        <w:tab/>
      </w:r>
      <w:r w:rsidRPr="00F36EC2">
        <w:rPr>
          <w:noProof w:val="0"/>
        </w:rPr>
        <w:t>Undantag från kravet på arbetstillstånd</w:t>
      </w:r>
      <w:r w:rsidR="003A4FD9" w:rsidRPr="00F36EC2">
        <w:rPr>
          <w:noProof w:val="0"/>
        </w:rPr>
        <w:t xml:space="preserve"> (punkt </w:t>
      </w:r>
      <w:r w:rsidRPr="00F36EC2">
        <w:rPr>
          <w:noProof w:val="0"/>
        </w:rPr>
        <w:t>45</w:t>
      </w:r>
      <w:r w:rsidR="003A4FD9" w:rsidRPr="00F36EC2">
        <w:rPr>
          <w:noProof w:val="0"/>
        </w:rPr>
        <w:t>)</w:t>
      </w:r>
      <w:bookmarkEnd w:id="165"/>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2004/05:Sf361 yrkande 7 och bifaller delvis motion 2004/05:Sf378 yrkande 7.</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Migrationsverket har möjlighet att bevilja asylsökande undantag från kravet på arbetstillstånd. Syftet är att bereda asylsökande möjlighet till en mening</w:t>
      </w:r>
      <w:r w:rsidRPr="00F36EC2">
        <w:t>s</w:t>
      </w:r>
      <w:r w:rsidRPr="00F36EC2">
        <w:t xml:space="preserve">full sysselsättning i väntan på beslut. Verket bör i högre utsträckning än i dag bevilja asylsökande undantag från </w:t>
      </w:r>
      <w:r w:rsidR="002B3C7C" w:rsidRPr="00F36EC2">
        <w:t xml:space="preserve">detta </w:t>
      </w:r>
      <w:r w:rsidRPr="00F36EC2">
        <w:t xml:space="preserve">krav. </w:t>
      </w:r>
    </w:p>
    <w:p w:rsidR="003A4FD9" w:rsidRPr="00F36EC2" w:rsidRDefault="00477514" w:rsidP="003A4FD9">
      <w:pPr>
        <w:pStyle w:val="Reservationspunkt"/>
        <w:rPr>
          <w:noProof w:val="0"/>
        </w:rPr>
      </w:pPr>
      <w:bookmarkStart w:id="166" w:name="_Toc99875501"/>
      <w:r w:rsidRPr="00F36EC2">
        <w:rPr>
          <w:noProof w:val="0"/>
        </w:rPr>
        <w:t>68</w:t>
      </w:r>
      <w:r w:rsidR="003A4FD9" w:rsidRPr="00F36EC2">
        <w:rPr>
          <w:noProof w:val="0"/>
        </w:rPr>
        <w:t>.</w:t>
      </w:r>
      <w:r w:rsidR="003A4FD9" w:rsidRPr="00F36EC2">
        <w:rPr>
          <w:noProof w:val="0"/>
        </w:rPr>
        <w:tab/>
      </w:r>
      <w:r w:rsidRPr="00F36EC2">
        <w:rPr>
          <w:noProof w:val="0"/>
        </w:rPr>
        <w:t>Frågor om arbete i övrigt</w:t>
      </w:r>
      <w:r w:rsidR="003A4FD9" w:rsidRPr="00F36EC2">
        <w:rPr>
          <w:noProof w:val="0"/>
        </w:rPr>
        <w:t xml:space="preserve"> (punkt </w:t>
      </w:r>
      <w:r w:rsidRPr="00F36EC2">
        <w:rPr>
          <w:noProof w:val="0"/>
        </w:rPr>
        <w:t>46</w:t>
      </w:r>
      <w:r w:rsidR="003A4FD9" w:rsidRPr="00F36EC2">
        <w:rPr>
          <w:noProof w:val="0"/>
        </w:rPr>
        <w:t>)</w:t>
      </w:r>
      <w:bookmarkEnd w:id="166"/>
    </w:p>
    <w:p w:rsidR="003A4FD9" w:rsidRPr="00F36EC2" w:rsidRDefault="003A4FD9" w:rsidP="003A4FD9">
      <w:pPr>
        <w:pStyle w:val="Reservanter"/>
      </w:pPr>
      <w:r w:rsidRPr="00F36EC2">
        <w:t xml:space="preserve">av </w:t>
      </w:r>
      <w:r w:rsidR="001A1C3C" w:rsidRPr="00F36EC2">
        <w:t>Sven Brus (kd) och Birgitta Carlsson (c).</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2003/04:Sf396 yrkande 1, 2003/04:Sf402 yrkande 6 och 2004/05:Sf365 yrkande 11 och bifaller delvis motionerna 2003/04:Sf326 yrkandena 3 och 4 och 2004/05:Sf361 yrkande 2 samt avslår motion 2004/05:Sf255.</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Tidig kontakt med svenskt arbetsliv är avgörande för att öka chanserna till arbete. Därför är det viktigt att förenkla möjligheten för asylsökande att få </w:t>
      </w:r>
      <w:r w:rsidR="001715E8" w:rsidRPr="00F36EC2">
        <w:t xml:space="preserve">arbeta </w:t>
      </w:r>
      <w:r w:rsidRPr="00F36EC2">
        <w:t>och att korta handläggningstiderna rejält. Dessvärre har arbetsförme</w:t>
      </w:r>
      <w:r w:rsidRPr="00F36EC2">
        <w:t>d</w:t>
      </w:r>
      <w:r w:rsidRPr="00F36EC2">
        <w:t>lingarna utvecklat en praxis som innebär att bara de som klarat av sfi-språktestet får stå till arbetsmarknadens förfogande. Man får inte ko</w:t>
      </w:r>
      <w:r w:rsidRPr="00F36EC2">
        <w:t>m</w:t>
      </w:r>
      <w:r w:rsidRPr="00F36EC2">
        <w:t xml:space="preserve">ma till ett arbete där man praktiskt skulle lära sig svenska därför att man inte kan tillräckligt mycket svenska. Det är ohållbart att personer skall </w:t>
      </w:r>
      <w:r w:rsidR="00EF7759" w:rsidRPr="00F36EC2">
        <w:t xml:space="preserve">behöva </w:t>
      </w:r>
      <w:r w:rsidRPr="00F36EC2">
        <w:t>vänta i flera år på att få börja arbeta. De bör snarast möjligt sysselsättas</w:t>
      </w:r>
      <w:r w:rsidR="00EF7759" w:rsidRPr="00F36EC2">
        <w:t>,</w:t>
      </w:r>
      <w:r w:rsidRPr="00F36EC2">
        <w:t xml:space="preserve"> samtidigt som det är viktigt att validering av betyg, intyg, ku</w:t>
      </w:r>
      <w:r w:rsidRPr="00F36EC2">
        <w:t>n</w:t>
      </w:r>
      <w:r w:rsidRPr="00F36EC2">
        <w:t xml:space="preserve">skaper och utbildning sker. </w:t>
      </w:r>
    </w:p>
    <w:p w:rsidR="003A4FD9" w:rsidRPr="00F36EC2" w:rsidRDefault="00477514" w:rsidP="003A4FD9">
      <w:pPr>
        <w:pStyle w:val="Reservationspunkt"/>
        <w:rPr>
          <w:noProof w:val="0"/>
        </w:rPr>
      </w:pPr>
      <w:bookmarkStart w:id="167" w:name="_Toc99875502"/>
      <w:r w:rsidRPr="00F36EC2">
        <w:rPr>
          <w:noProof w:val="0"/>
        </w:rPr>
        <w:t>69</w:t>
      </w:r>
      <w:r w:rsidR="003A4FD9" w:rsidRPr="00F36EC2">
        <w:rPr>
          <w:noProof w:val="0"/>
        </w:rPr>
        <w:t>.</w:t>
      </w:r>
      <w:r w:rsidR="003A4FD9" w:rsidRPr="00F36EC2">
        <w:rPr>
          <w:noProof w:val="0"/>
        </w:rPr>
        <w:tab/>
      </w:r>
      <w:r w:rsidRPr="00F36EC2">
        <w:rPr>
          <w:noProof w:val="0"/>
        </w:rPr>
        <w:t>Frågor om arbete i övrigt</w:t>
      </w:r>
      <w:r w:rsidR="003A4FD9" w:rsidRPr="00F36EC2">
        <w:rPr>
          <w:noProof w:val="0"/>
        </w:rPr>
        <w:t xml:space="preserve"> (punkt </w:t>
      </w:r>
      <w:r w:rsidRPr="00F36EC2">
        <w:rPr>
          <w:noProof w:val="0"/>
        </w:rPr>
        <w:t>46</w:t>
      </w:r>
      <w:r w:rsidR="003A4FD9" w:rsidRPr="00F36EC2">
        <w:rPr>
          <w:noProof w:val="0"/>
        </w:rPr>
        <w:t>)</w:t>
      </w:r>
      <w:bookmarkEnd w:id="167"/>
    </w:p>
    <w:p w:rsidR="003A4FD9" w:rsidRPr="00F36EC2" w:rsidRDefault="003A4FD9" w:rsidP="003A4FD9">
      <w:pPr>
        <w:pStyle w:val="Reservanter"/>
      </w:pPr>
      <w:r w:rsidRPr="00F36EC2">
        <w:t xml:space="preserve">av </w:t>
      </w:r>
      <w:r w:rsidR="001A1C3C" w:rsidRPr="00F36EC2">
        <w:t>Bo Könberg (fp) och Anne-Marie Ekström (fp).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 2003/04:Sf326 yrkandena 3 och 4 och bifaller delvis motionerna 2003/04:Sf396 yrkande 1, 2003/04:Sf402 yrkande 6, 2004/05:Sf361 yrkande 2 och 2004/05:Sf365 yrkande 11 samt avslår </w:t>
      </w:r>
      <w:r w:rsidR="001715E8" w:rsidRPr="00F36EC2">
        <w:t xml:space="preserve">motion </w:t>
      </w:r>
      <w:r w:rsidRPr="00F36EC2">
        <w:t>2004/05:Sf255</w:t>
      </w:r>
      <w:r w:rsidR="001715E8" w:rsidRPr="00F36EC2">
        <w:t>.</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Många asylsökande som kommer till Sverige får inte möjlighet att arbeta och utbilda sig medan de väntar på uppehållstillstånd. Den långa väntan på en vettig introduktion och ett jobb passivis</w:t>
      </w:r>
      <w:r w:rsidRPr="00F36EC2">
        <w:t>e</w:t>
      </w:r>
      <w:r w:rsidRPr="00F36EC2">
        <w:t>rar och bryter ne</w:t>
      </w:r>
      <w:r w:rsidR="00EF7759" w:rsidRPr="00F36EC2">
        <w:t>d</w:t>
      </w:r>
      <w:r w:rsidRPr="00F36EC2">
        <w:t xml:space="preserve"> människor. En grundläggande åtgärd är att korta handläggningst</w:t>
      </w:r>
      <w:r w:rsidRPr="00F36EC2">
        <w:t>i</w:t>
      </w:r>
      <w:r w:rsidRPr="00F36EC2">
        <w:t>derna för asylärenden och andra uppehållstillståndsärenden. I väntan på beslut bör arbete och egenfö</w:t>
      </w:r>
      <w:r w:rsidRPr="00F36EC2">
        <w:t>r</w:t>
      </w:r>
      <w:r w:rsidRPr="00F36EC2">
        <w:t>sörjning vara regel. Utgångspunkten bör vara att den e</w:t>
      </w:r>
      <w:r w:rsidRPr="00F36EC2">
        <w:t>n</w:t>
      </w:r>
      <w:r w:rsidRPr="00F36EC2">
        <w:t>skilde skaffar sig ett arbete på den öppna arbetsmarknaden. För att göra detta möjligt bör provis</w:t>
      </w:r>
      <w:r w:rsidRPr="00F36EC2">
        <w:t>o</w:t>
      </w:r>
      <w:r w:rsidRPr="00F36EC2">
        <w:t>riska arbetstillstånd ges till alla vuxna som väntar på b</w:t>
      </w:r>
      <w:r w:rsidRPr="00F36EC2">
        <w:t>e</w:t>
      </w:r>
      <w:r w:rsidRPr="00F36EC2">
        <w:t>slut. Subventionerad arbetspraktik och studier kopplade direkt till yrkesl</w:t>
      </w:r>
      <w:r w:rsidRPr="00F36EC2">
        <w:t>i</w:t>
      </w:r>
      <w:r w:rsidRPr="00F36EC2">
        <w:t xml:space="preserve">vet och varvade med språkundervisning bör annars erbjudas den enskilde. </w:t>
      </w:r>
    </w:p>
    <w:p w:rsidR="003A4FD9" w:rsidRPr="00F36EC2" w:rsidRDefault="00477514" w:rsidP="003A4FD9">
      <w:pPr>
        <w:pStyle w:val="Reservationspunkt"/>
        <w:rPr>
          <w:noProof w:val="0"/>
        </w:rPr>
      </w:pPr>
      <w:bookmarkStart w:id="168" w:name="_Toc99875503"/>
      <w:r w:rsidRPr="00F36EC2">
        <w:rPr>
          <w:noProof w:val="0"/>
        </w:rPr>
        <w:t>70</w:t>
      </w:r>
      <w:r w:rsidR="003A4FD9" w:rsidRPr="00F36EC2">
        <w:rPr>
          <w:noProof w:val="0"/>
        </w:rPr>
        <w:t>.</w:t>
      </w:r>
      <w:r w:rsidR="003A4FD9" w:rsidRPr="00F36EC2">
        <w:rPr>
          <w:noProof w:val="0"/>
        </w:rPr>
        <w:tab/>
      </w:r>
      <w:r w:rsidRPr="00F36EC2">
        <w:rPr>
          <w:noProof w:val="0"/>
        </w:rPr>
        <w:t>Frågor om arbete i övrigt</w:t>
      </w:r>
      <w:r w:rsidR="003A4FD9" w:rsidRPr="00F36EC2">
        <w:rPr>
          <w:noProof w:val="0"/>
        </w:rPr>
        <w:t xml:space="preserve"> (punkt </w:t>
      </w:r>
      <w:r w:rsidRPr="00F36EC2">
        <w:rPr>
          <w:noProof w:val="0"/>
        </w:rPr>
        <w:t>46</w:t>
      </w:r>
      <w:r w:rsidR="003A4FD9" w:rsidRPr="00F36EC2">
        <w:rPr>
          <w:noProof w:val="0"/>
        </w:rPr>
        <w:t>)</w:t>
      </w:r>
      <w:bookmarkEnd w:id="168"/>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2004/05:Sf361 yrkande 2 och bifaller delvis motion 2003/04:Sf396 yrkande 1</w:t>
      </w:r>
      <w:r w:rsidR="009D777A" w:rsidRPr="00F36EC2">
        <w:t xml:space="preserve"> samt avslår motionerna </w:t>
      </w:r>
      <w:r w:rsidRPr="00F36EC2">
        <w:t>2003/04:Sf326 yrkandena 3 och 4,  2003/04:Sf402 yrkande 6, 2004/05:Sf255 och 2004/05:Sf365 yrkande 11.</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I dag måste en asylsökande vänta till dess att h</w:t>
      </w:r>
      <w:r w:rsidR="002B3C7C" w:rsidRPr="00F36EC2">
        <w:t>a</w:t>
      </w:r>
      <w:r w:rsidRPr="00F36EC2">
        <w:t>n eller h</w:t>
      </w:r>
      <w:r w:rsidR="002B3C7C" w:rsidRPr="00F36EC2">
        <w:t>o</w:t>
      </w:r>
      <w:r w:rsidRPr="00F36EC2">
        <w:t>n fått uppehållstil</w:t>
      </w:r>
      <w:r w:rsidRPr="00F36EC2">
        <w:t>l</w:t>
      </w:r>
      <w:r w:rsidRPr="00F36EC2">
        <w:t>stånd innan betyg översätts och kompletterande yrkesutbildning ges. Det finns familjer som vistas flera år på Migrationsverkets anläggningar innan de får beslut om uppehållstillstånd. Denna nedbrytande väntan försämrar möjligh</w:t>
      </w:r>
      <w:r w:rsidRPr="00F36EC2">
        <w:t>e</w:t>
      </w:r>
      <w:r w:rsidRPr="00F36EC2">
        <w:t xml:space="preserve">ten till en positiv integration. </w:t>
      </w:r>
      <w:r w:rsidR="002B3C7C" w:rsidRPr="00F36EC2">
        <w:t xml:space="preserve">Därför bör </w:t>
      </w:r>
      <w:r w:rsidRPr="00F36EC2">
        <w:t>den vuxnes betyg ekvivaleras och nödvändig kompletterande utbildning ges utan dröj</w:t>
      </w:r>
      <w:r w:rsidRPr="00F36EC2">
        <w:t>s</w:t>
      </w:r>
      <w:r w:rsidRPr="00F36EC2">
        <w:t xml:space="preserve">mål. </w:t>
      </w:r>
    </w:p>
    <w:p w:rsidR="003A4FD9" w:rsidRPr="00F36EC2" w:rsidRDefault="00477514" w:rsidP="003A4FD9">
      <w:pPr>
        <w:pStyle w:val="Reservationspunkt"/>
        <w:rPr>
          <w:noProof w:val="0"/>
        </w:rPr>
      </w:pPr>
      <w:bookmarkStart w:id="169" w:name="_Toc99875504"/>
      <w:r w:rsidRPr="00F36EC2">
        <w:rPr>
          <w:noProof w:val="0"/>
        </w:rPr>
        <w:t>71</w:t>
      </w:r>
      <w:r w:rsidR="003A4FD9" w:rsidRPr="00F36EC2">
        <w:rPr>
          <w:noProof w:val="0"/>
        </w:rPr>
        <w:t>.</w:t>
      </w:r>
      <w:r w:rsidR="003A4FD9" w:rsidRPr="00F36EC2">
        <w:rPr>
          <w:noProof w:val="0"/>
        </w:rPr>
        <w:tab/>
      </w:r>
      <w:r w:rsidRPr="00F36EC2">
        <w:rPr>
          <w:noProof w:val="0"/>
        </w:rPr>
        <w:t>ID-handlingar</w:t>
      </w:r>
      <w:r w:rsidR="003A4FD9" w:rsidRPr="00F36EC2">
        <w:rPr>
          <w:noProof w:val="0"/>
        </w:rPr>
        <w:t xml:space="preserve"> (punkt </w:t>
      </w:r>
      <w:r w:rsidRPr="00F36EC2">
        <w:rPr>
          <w:noProof w:val="0"/>
        </w:rPr>
        <w:t>47</w:t>
      </w:r>
      <w:r w:rsidR="003A4FD9" w:rsidRPr="00F36EC2">
        <w:rPr>
          <w:noProof w:val="0"/>
        </w:rPr>
        <w:t>)</w:t>
      </w:r>
      <w:bookmarkEnd w:id="169"/>
    </w:p>
    <w:p w:rsidR="003A4FD9" w:rsidRPr="00F36EC2" w:rsidRDefault="003A4FD9" w:rsidP="003A4FD9">
      <w:pPr>
        <w:pStyle w:val="Reservanter"/>
      </w:pPr>
      <w:r w:rsidRPr="00F36EC2">
        <w:t xml:space="preserve">av </w:t>
      </w:r>
      <w:r w:rsidR="001A1C3C" w:rsidRPr="00F36EC2">
        <w:t>Birgitta Carlsson (c)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2004/05:Sf360 yrkande 14 och 2004/05:Sk243. </w:t>
      </w:r>
    </w:p>
    <w:p w:rsidR="003A4FD9" w:rsidRPr="00F36EC2" w:rsidRDefault="003A4FD9" w:rsidP="003A4FD9">
      <w:pPr>
        <w:pStyle w:val="R4"/>
        <w:rPr>
          <w:snapToGrid w:val="0"/>
        </w:rPr>
      </w:pPr>
      <w:r w:rsidRPr="00F36EC2">
        <w:rPr>
          <w:snapToGrid w:val="0"/>
        </w:rPr>
        <w:t xml:space="preserve">Ställningstagande </w:t>
      </w:r>
    </w:p>
    <w:p w:rsidR="003A4FD9" w:rsidRPr="00F36EC2" w:rsidRDefault="003A4FD9" w:rsidP="003A4FD9">
      <w:r w:rsidRPr="00F36EC2">
        <w:t xml:space="preserve">Människor från andra länder som befinner sig i Sverige på grund av t.ex. arbete, studier eller forskning får ID-handlingar när de befinner sig här. Detta gäller emellertid inte för asylsökande, vilket innebär att en asylsökande som arbetar i Sverige inte själv kan hämta ut sin lön från banken. Det är därför nödvändigt att asylsökande ges ökade möjligheter att få ID-handlingar. </w:t>
      </w:r>
    </w:p>
    <w:p w:rsidR="003A4FD9" w:rsidRPr="00F36EC2" w:rsidRDefault="00477514" w:rsidP="003A4FD9">
      <w:pPr>
        <w:pStyle w:val="Reservationspunkt"/>
        <w:rPr>
          <w:noProof w:val="0"/>
        </w:rPr>
      </w:pPr>
      <w:bookmarkStart w:id="170" w:name="_Toc99875505"/>
      <w:r w:rsidRPr="00F36EC2">
        <w:rPr>
          <w:noProof w:val="0"/>
        </w:rPr>
        <w:t>72</w:t>
      </w:r>
      <w:r w:rsidR="003A4FD9" w:rsidRPr="00F36EC2">
        <w:rPr>
          <w:noProof w:val="0"/>
        </w:rPr>
        <w:t>.</w:t>
      </w:r>
      <w:r w:rsidR="003A4FD9" w:rsidRPr="00F36EC2">
        <w:rPr>
          <w:noProof w:val="0"/>
        </w:rPr>
        <w:tab/>
      </w:r>
      <w:r w:rsidRPr="00F36EC2">
        <w:rPr>
          <w:noProof w:val="0"/>
        </w:rPr>
        <w:t>Svenskundervisning</w:t>
      </w:r>
      <w:r w:rsidR="003A4FD9" w:rsidRPr="00F36EC2">
        <w:rPr>
          <w:noProof w:val="0"/>
        </w:rPr>
        <w:t xml:space="preserve"> (punkt </w:t>
      </w:r>
      <w:r w:rsidRPr="00F36EC2">
        <w:rPr>
          <w:noProof w:val="0"/>
        </w:rPr>
        <w:t>48</w:t>
      </w:r>
      <w:r w:rsidR="003A4FD9" w:rsidRPr="00F36EC2">
        <w:rPr>
          <w:noProof w:val="0"/>
        </w:rPr>
        <w:t>)</w:t>
      </w:r>
      <w:bookmarkEnd w:id="170"/>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 xml:space="preserve">Vi anser att utskottets förslag </w:t>
      </w:r>
      <w:r w:rsidRPr="00F36EC2">
        <w:t>b</w:t>
      </w:r>
      <w:r w:rsidRPr="00F36EC2">
        <w:rPr>
          <w:snapToGrid w:val="0"/>
        </w:rPr>
        <w:t>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2004/05:Sf378 yrkande 4 och bifaller delvis motionerna 2004/05:Sf360 yrkande 13 och 2004/05:Sf361 yrkande 1 samt avslår motion 2003/04:Sf332.</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pPr>
        <w:rPr>
          <w:snapToGrid w:val="0"/>
        </w:rPr>
      </w:pPr>
      <w:r w:rsidRPr="00F36EC2">
        <w:rPr>
          <w:snapToGrid w:val="0"/>
        </w:rPr>
        <w:t xml:space="preserve">Alla asylsökande måste erbjudas undervisning i svenska språket under hela vistelsetiden i Sverige. Om uppehållstillstånd sedermera beviljas har den som inte kan tala svenska sämre möjligheter till egen försörjning och integration. </w:t>
      </w:r>
    </w:p>
    <w:p w:rsidR="003A4FD9" w:rsidRPr="00F36EC2" w:rsidRDefault="00477514" w:rsidP="003A4FD9">
      <w:pPr>
        <w:pStyle w:val="Reservationspunkt"/>
        <w:rPr>
          <w:noProof w:val="0"/>
        </w:rPr>
      </w:pPr>
      <w:bookmarkStart w:id="171" w:name="_Toc99875506"/>
      <w:r w:rsidRPr="00F36EC2">
        <w:rPr>
          <w:noProof w:val="0"/>
        </w:rPr>
        <w:t>73</w:t>
      </w:r>
      <w:r w:rsidR="003A4FD9" w:rsidRPr="00F36EC2">
        <w:rPr>
          <w:noProof w:val="0"/>
        </w:rPr>
        <w:t>.</w:t>
      </w:r>
      <w:r w:rsidR="003A4FD9" w:rsidRPr="00F36EC2">
        <w:rPr>
          <w:noProof w:val="0"/>
        </w:rPr>
        <w:tab/>
      </w:r>
      <w:r w:rsidRPr="00F36EC2">
        <w:rPr>
          <w:noProof w:val="0"/>
        </w:rPr>
        <w:t>Svenskundervisning</w:t>
      </w:r>
      <w:r w:rsidR="003A4FD9" w:rsidRPr="00F36EC2">
        <w:rPr>
          <w:noProof w:val="0"/>
        </w:rPr>
        <w:t xml:space="preserve"> (punkt </w:t>
      </w:r>
      <w:r w:rsidRPr="00F36EC2">
        <w:rPr>
          <w:noProof w:val="0"/>
        </w:rPr>
        <w:t>48</w:t>
      </w:r>
      <w:r w:rsidR="003A4FD9" w:rsidRPr="00F36EC2">
        <w:rPr>
          <w:noProof w:val="0"/>
        </w:rPr>
        <w:t>)</w:t>
      </w:r>
      <w:bookmarkEnd w:id="171"/>
    </w:p>
    <w:p w:rsidR="003A4FD9" w:rsidRPr="00F36EC2" w:rsidRDefault="003A4FD9" w:rsidP="003A4FD9">
      <w:pPr>
        <w:pStyle w:val="Reservanter"/>
      </w:pPr>
      <w:r w:rsidRPr="00F36EC2">
        <w:t xml:space="preserve">av </w:t>
      </w:r>
      <w:r w:rsidR="001A1C3C" w:rsidRPr="00F36EC2">
        <w:t>Birgitta Carlsson (c) och 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 xml:space="preserve">servationen. Därmed bifaller riksdagen motionerna 2004/05:Sf360 yrkande 13 och 2004/05:Sf361 yrkande 1 och bifaller delvis </w:t>
      </w:r>
      <w:r w:rsidR="002B3C7C" w:rsidRPr="00F36EC2">
        <w:t xml:space="preserve">motion </w:t>
      </w:r>
      <w:r w:rsidRPr="00F36EC2">
        <w:t>2004/05:Sf378 y</w:t>
      </w:r>
      <w:r w:rsidRPr="00F36EC2">
        <w:t>r</w:t>
      </w:r>
      <w:r w:rsidRPr="00F36EC2">
        <w:t>kande 4 samt avslår motion 2003/04:Sf332.</w:t>
      </w:r>
    </w:p>
    <w:p w:rsidR="003A4FD9" w:rsidRPr="00F36EC2" w:rsidRDefault="003A4FD9" w:rsidP="003A4FD9">
      <w:pPr>
        <w:pStyle w:val="R4"/>
        <w:rPr>
          <w:snapToGrid w:val="0"/>
        </w:rPr>
      </w:pPr>
      <w:r w:rsidRPr="00F36EC2">
        <w:rPr>
          <w:snapToGrid w:val="0"/>
        </w:rPr>
        <w:t>Ställningstagande</w:t>
      </w:r>
    </w:p>
    <w:p w:rsidR="003A4FD9" w:rsidRPr="00F36EC2" w:rsidRDefault="00EF7759" w:rsidP="003A4FD9">
      <w:r w:rsidRPr="00F36EC2">
        <w:t>A</w:t>
      </w:r>
      <w:r w:rsidR="003A4FD9" w:rsidRPr="00F36EC2">
        <w:t>sylsökande som deltar i sfi-undervisning eller förvärvsarbetar får normalt fortsätta med detta till dess de får besked om de får stanna i Sverige eller inte. Eftersom den asylsökande måste få en fortsatt meningsfull tillvaro även för tid efter ett beslut om avvisning</w:t>
      </w:r>
      <w:r w:rsidRPr="00F36EC2">
        <w:t>,</w:t>
      </w:r>
      <w:r w:rsidR="003A4FD9" w:rsidRPr="00F36EC2">
        <w:t xml:space="preserve"> bör svenskstudierna eller arbetet inte avbr</w:t>
      </w:r>
      <w:r w:rsidR="003A4FD9" w:rsidRPr="00F36EC2">
        <w:t>y</w:t>
      </w:r>
      <w:r w:rsidR="003A4FD9" w:rsidRPr="00F36EC2">
        <w:t>tas förrän den dag då avvisningen verkställs. Det är också viktigt att svens</w:t>
      </w:r>
      <w:r w:rsidR="003A4FD9" w:rsidRPr="00F36EC2">
        <w:t>k</w:t>
      </w:r>
      <w:r w:rsidR="003A4FD9" w:rsidRPr="00F36EC2">
        <w:t xml:space="preserve">undervisningen startar omedelbart efter ankomsten till Sverige. </w:t>
      </w:r>
    </w:p>
    <w:p w:rsidR="003A4FD9" w:rsidRPr="00F36EC2" w:rsidRDefault="00477514" w:rsidP="003A4FD9">
      <w:pPr>
        <w:pStyle w:val="Reservationspunkt"/>
        <w:rPr>
          <w:noProof w:val="0"/>
        </w:rPr>
      </w:pPr>
      <w:bookmarkStart w:id="172" w:name="_Toc99875507"/>
      <w:r w:rsidRPr="00F36EC2">
        <w:rPr>
          <w:noProof w:val="0"/>
        </w:rPr>
        <w:t>74</w:t>
      </w:r>
      <w:r w:rsidR="003A4FD9" w:rsidRPr="00F36EC2">
        <w:rPr>
          <w:noProof w:val="0"/>
        </w:rPr>
        <w:t>.</w:t>
      </w:r>
      <w:r w:rsidR="003A4FD9" w:rsidRPr="00F36EC2">
        <w:rPr>
          <w:noProof w:val="0"/>
        </w:rPr>
        <w:tab/>
      </w:r>
      <w:r w:rsidRPr="00F36EC2">
        <w:rPr>
          <w:noProof w:val="0"/>
        </w:rPr>
        <w:t>Ersättning till kommunerna m.m.</w:t>
      </w:r>
      <w:r w:rsidR="003A4FD9" w:rsidRPr="00F36EC2">
        <w:rPr>
          <w:noProof w:val="0"/>
        </w:rPr>
        <w:t xml:space="preserve"> (punkt </w:t>
      </w:r>
      <w:r w:rsidRPr="00F36EC2">
        <w:rPr>
          <w:noProof w:val="0"/>
        </w:rPr>
        <w:t>49</w:t>
      </w:r>
      <w:r w:rsidR="003A4FD9" w:rsidRPr="00F36EC2">
        <w:rPr>
          <w:noProof w:val="0"/>
        </w:rPr>
        <w:t>)</w:t>
      </w:r>
      <w:bookmarkEnd w:id="172"/>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2003/04:Sf300, 2004/05:</w:t>
      </w:r>
      <w:r w:rsidR="009D777A" w:rsidRPr="00F36EC2">
        <w:t xml:space="preserve"> </w:t>
      </w:r>
      <w:r w:rsidRPr="00F36EC2">
        <w:t>Sf12 yrkande 3, 2004/05:Sf211 yrkande 1 och 2004/05:Sf237 yrka</w:t>
      </w:r>
      <w:r w:rsidRPr="00F36EC2">
        <w:t>n</w:t>
      </w:r>
      <w:r w:rsidRPr="00F36EC2">
        <w:t>de 7 samt avslår motionerna 2004/05:Sf12 yrkande 2, 2004/05:Sf211 yrkande 2 och 2004/05:Sf265 yrkande 2.</w:t>
      </w:r>
    </w:p>
    <w:p w:rsidR="003A4FD9" w:rsidRPr="00F36EC2" w:rsidRDefault="003A4FD9" w:rsidP="003A4FD9">
      <w:pPr>
        <w:pStyle w:val="R4"/>
        <w:rPr>
          <w:snapToGrid w:val="0"/>
        </w:rPr>
      </w:pPr>
      <w:r w:rsidRPr="00F36EC2">
        <w:rPr>
          <w:snapToGrid w:val="0"/>
        </w:rPr>
        <w:t>Ställningstagande</w:t>
      </w:r>
    </w:p>
    <w:p w:rsidR="003A4FD9" w:rsidRPr="00F36EC2" w:rsidRDefault="003A4FD9" w:rsidP="002B3C7C">
      <w:r w:rsidRPr="00F36EC2">
        <w:t>Nuvarande dubbla icke sammanhängande mottagningssystem bör ersättas med ett enda. Eftersom flyktingmottagandet är ett statligt ansvar</w:t>
      </w:r>
      <w:r w:rsidR="00BD0203" w:rsidRPr="00F36EC2">
        <w:t>,</w:t>
      </w:r>
      <w:r w:rsidRPr="00F36EC2">
        <w:t xml:space="preserve"> bör det också vara ett statligt ansvar att finansiera mottagandet. De kommuner som tar emot flyktingar måste därför få ersättning för de kostnader som uppko</w:t>
      </w:r>
      <w:r w:rsidRPr="00F36EC2">
        <w:t>m</w:t>
      </w:r>
      <w:r w:rsidRPr="00F36EC2">
        <w:t xml:space="preserve">mer på grund av mottagandet. </w:t>
      </w:r>
    </w:p>
    <w:p w:rsidR="003A4FD9" w:rsidRPr="00F36EC2" w:rsidRDefault="00477514" w:rsidP="003A4FD9">
      <w:pPr>
        <w:pStyle w:val="Reservationspunkt"/>
        <w:rPr>
          <w:noProof w:val="0"/>
        </w:rPr>
      </w:pPr>
      <w:bookmarkStart w:id="173" w:name="_Toc99875508"/>
      <w:r w:rsidRPr="00F36EC2">
        <w:rPr>
          <w:noProof w:val="0"/>
        </w:rPr>
        <w:t>75</w:t>
      </w:r>
      <w:r w:rsidR="003A4FD9" w:rsidRPr="00F36EC2">
        <w:rPr>
          <w:noProof w:val="0"/>
        </w:rPr>
        <w:t>.</w:t>
      </w:r>
      <w:r w:rsidR="003A4FD9" w:rsidRPr="00F36EC2">
        <w:rPr>
          <w:noProof w:val="0"/>
        </w:rPr>
        <w:tab/>
      </w:r>
      <w:r w:rsidRPr="00F36EC2">
        <w:rPr>
          <w:noProof w:val="0"/>
        </w:rPr>
        <w:t>Ersättning till kommunerna m.m.</w:t>
      </w:r>
      <w:r w:rsidR="003A4FD9" w:rsidRPr="00F36EC2">
        <w:rPr>
          <w:noProof w:val="0"/>
        </w:rPr>
        <w:t xml:space="preserve"> (punkt </w:t>
      </w:r>
      <w:r w:rsidRPr="00F36EC2">
        <w:rPr>
          <w:noProof w:val="0"/>
        </w:rPr>
        <w:t>49</w:t>
      </w:r>
      <w:r w:rsidR="003A4FD9" w:rsidRPr="00F36EC2">
        <w:rPr>
          <w:noProof w:val="0"/>
        </w:rPr>
        <w:t>)</w:t>
      </w:r>
      <w:bookmarkEnd w:id="173"/>
    </w:p>
    <w:p w:rsidR="003A4FD9" w:rsidRPr="00F36EC2" w:rsidRDefault="003A4FD9" w:rsidP="003A4FD9">
      <w:pPr>
        <w:pStyle w:val="Reservanter"/>
      </w:pPr>
      <w:r w:rsidRPr="00F36EC2">
        <w:t xml:space="preserve">av </w:t>
      </w:r>
      <w:r w:rsidR="001A1C3C" w:rsidRPr="00F36EC2">
        <w:t>Birgitta Carlsson (c).</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2003/04:Sf300, 2004/05:</w:t>
      </w:r>
      <w:r w:rsidR="009D777A" w:rsidRPr="00F36EC2">
        <w:t xml:space="preserve"> </w:t>
      </w:r>
      <w:r w:rsidRPr="00F36EC2">
        <w:t xml:space="preserve">Sf12 yrkandena 2 och 3 </w:t>
      </w:r>
      <w:r w:rsidR="009D777A" w:rsidRPr="00F36EC2">
        <w:t>samt 2004/05:Sf265 yrkande 2</w:t>
      </w:r>
      <w:r w:rsidRPr="00F36EC2">
        <w:t xml:space="preserve"> och bifaller delvis m</w:t>
      </w:r>
      <w:r w:rsidRPr="00F36EC2">
        <w:t>o</w:t>
      </w:r>
      <w:r w:rsidRPr="00F36EC2">
        <w:t xml:space="preserve">tionerna 2004/05:Sf211 yrkande 1 och 2004/05:Sf237 yrkande 7 samt avslår motion 2004/05:Sf211 yrkande 2.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Asylmottagandet sker endast på ett fåtal av Migrationsverkets enheter. Enh</w:t>
      </w:r>
      <w:r w:rsidRPr="00F36EC2">
        <w:t>e</w:t>
      </w:r>
      <w:r w:rsidRPr="00F36EC2">
        <w:t xml:space="preserve">terna ligger </w:t>
      </w:r>
      <w:r w:rsidR="001715E8" w:rsidRPr="00F36EC2">
        <w:t xml:space="preserve">främst </w:t>
      </w:r>
      <w:r w:rsidRPr="00F36EC2">
        <w:t>i närheten av storstäderna i södra Sverige</w:t>
      </w:r>
      <w:r w:rsidR="00BD0203" w:rsidRPr="00F36EC2">
        <w:t>,</w:t>
      </w:r>
      <w:r w:rsidRPr="00F36EC2">
        <w:t xml:space="preserve"> och belastnin</w:t>
      </w:r>
      <w:r w:rsidRPr="00F36EC2">
        <w:t>g</w:t>
      </w:r>
      <w:r w:rsidRPr="00F36EC2">
        <w:t>en där är mycket hög. Därför finns det all anledning att decentralisera mott</w:t>
      </w:r>
      <w:r w:rsidRPr="00F36EC2">
        <w:t>a</w:t>
      </w:r>
      <w:r w:rsidRPr="00F36EC2">
        <w:t>gandet i syfte att få en jämnare fördelning av antalet asylsökande i landet. Ett decen</w:t>
      </w:r>
      <w:r w:rsidRPr="00F36EC2">
        <w:t>t</w:t>
      </w:r>
      <w:r w:rsidRPr="00F36EC2">
        <w:t>raliserat mottagande bidrar inte minst till en lyckad integration. Med ett mo</w:t>
      </w:r>
      <w:r w:rsidRPr="00F36EC2">
        <w:t>t</w:t>
      </w:r>
      <w:r w:rsidRPr="00F36EC2">
        <w:t>tagande jäm</w:t>
      </w:r>
      <w:r w:rsidR="001715E8" w:rsidRPr="00F36EC2">
        <w:t>n</w:t>
      </w:r>
      <w:r w:rsidRPr="00F36EC2">
        <w:t>t fördelat över Sverige kan också segregationen minska</w:t>
      </w:r>
      <w:r w:rsidR="00BD0203" w:rsidRPr="00F36EC2">
        <w:t>,</w:t>
      </w:r>
      <w:r w:rsidRPr="00F36EC2">
        <w:t xml:space="preserve"> och det blir naturligare för människor att bosätta sig i olika delar av landet. Asy</w:t>
      </w:r>
      <w:r w:rsidRPr="00F36EC2">
        <w:t>l</w:t>
      </w:r>
      <w:r w:rsidRPr="00F36EC2">
        <w:t xml:space="preserve">sökande måste dock ha rätt att välja att bosätta sig var de vill. </w:t>
      </w:r>
    </w:p>
    <w:p w:rsidR="003A4FD9" w:rsidRPr="00F36EC2" w:rsidRDefault="003A4FD9" w:rsidP="003A4FD9">
      <w:pPr>
        <w:pStyle w:val="Normaltindrag"/>
      </w:pPr>
      <w:r w:rsidRPr="00F36EC2">
        <w:t>Det finns också anledning att påminna om att asylmottagandet är ett sta</w:t>
      </w:r>
      <w:r w:rsidRPr="00F36EC2">
        <w:t>t</w:t>
      </w:r>
      <w:r w:rsidRPr="00F36EC2">
        <w:t>ligt ansvar. Staten måste därför ge kommunerna ersättning för de kos</w:t>
      </w:r>
      <w:r w:rsidRPr="00F36EC2">
        <w:t>t</w:t>
      </w:r>
      <w:r w:rsidRPr="00F36EC2">
        <w:t>nader som uppkommer som en följd härav.</w:t>
      </w:r>
    </w:p>
    <w:p w:rsidR="003A4FD9" w:rsidRPr="00F36EC2" w:rsidRDefault="00477514" w:rsidP="003A4FD9">
      <w:pPr>
        <w:pStyle w:val="Reservationspunkt"/>
        <w:rPr>
          <w:noProof w:val="0"/>
        </w:rPr>
      </w:pPr>
      <w:bookmarkStart w:id="174" w:name="_Toc99875509"/>
      <w:r w:rsidRPr="00F36EC2">
        <w:rPr>
          <w:noProof w:val="0"/>
        </w:rPr>
        <w:t>76</w:t>
      </w:r>
      <w:r w:rsidR="003A4FD9" w:rsidRPr="00F36EC2">
        <w:rPr>
          <w:noProof w:val="0"/>
        </w:rPr>
        <w:t>.</w:t>
      </w:r>
      <w:r w:rsidR="003A4FD9" w:rsidRPr="00F36EC2">
        <w:rPr>
          <w:noProof w:val="0"/>
        </w:rPr>
        <w:tab/>
      </w:r>
      <w:r w:rsidRPr="00F36EC2">
        <w:rPr>
          <w:noProof w:val="0"/>
        </w:rPr>
        <w:t>Barns rätt till vård, skola m.m.</w:t>
      </w:r>
      <w:r w:rsidR="003A4FD9" w:rsidRPr="00F36EC2">
        <w:rPr>
          <w:noProof w:val="0"/>
        </w:rPr>
        <w:t xml:space="preserve"> (punkt </w:t>
      </w:r>
      <w:r w:rsidRPr="00F36EC2">
        <w:rPr>
          <w:noProof w:val="0"/>
        </w:rPr>
        <w:t>50</w:t>
      </w:r>
      <w:r w:rsidR="003A4FD9" w:rsidRPr="00F36EC2">
        <w:rPr>
          <w:noProof w:val="0"/>
        </w:rPr>
        <w:t>)</w:t>
      </w:r>
      <w:bookmarkEnd w:id="174"/>
    </w:p>
    <w:p w:rsidR="003A4FD9" w:rsidRPr="00F36EC2" w:rsidRDefault="003A4FD9" w:rsidP="003A4FD9">
      <w:pPr>
        <w:pStyle w:val="Reservanter"/>
      </w:pPr>
      <w:r w:rsidRPr="00F36EC2">
        <w:t xml:space="preserve">av </w:t>
      </w:r>
      <w:r w:rsidR="001A1C3C" w:rsidRPr="00F36EC2">
        <w:t>Per Westerberg (m), Anita Sidén (m) och Anna Lilliehöök (m).</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Vi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2004/05:Sf361 yrkand</w:t>
      </w:r>
      <w:r w:rsidRPr="00F36EC2">
        <w:t>e</w:t>
      </w:r>
      <w:r w:rsidRPr="00F36EC2">
        <w:t xml:space="preserve"> 18 och 2004/05:Sf378 yrkande 6 samt avslår motionerna 2003/04:Sf8 yrkande 6, 2003/04:Sf357 yrkande 24, 2004/05:Sf265 yrka</w:t>
      </w:r>
      <w:r w:rsidRPr="00F36EC2">
        <w:t>n</w:t>
      </w:r>
      <w:r w:rsidRPr="00F36EC2">
        <w:t>de 5, 2004/05:Sf335 yrkande 3, 2004/05:Sf361 yrkande 17, 2004/05:Sf378 y</w:t>
      </w:r>
      <w:r w:rsidRPr="00F36EC2">
        <w:t>r</w:t>
      </w:r>
      <w:r w:rsidRPr="00F36EC2">
        <w:t xml:space="preserve">kande 5, 2004/05:Sf379 och 2004/05:Sf391.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Det är oacceptabelt att gömda barn är för rädda för att gå till skolan </w:t>
      </w:r>
      <w:r w:rsidR="001715E8" w:rsidRPr="00F36EC2">
        <w:t xml:space="preserve">och </w:t>
      </w:r>
      <w:r w:rsidRPr="00F36EC2">
        <w:t>inte heller törs uppsöka sjukvården. Trots att FN:s barnkonvention kräver att myndigheter, domstolar m.fl. agerar utifrån barnens bästa sker inte det i dag. Av det skälet bör det vara olagligt för polisen att göra ingripanden i hälso- och sjukvården och i skolan.</w:t>
      </w:r>
    </w:p>
    <w:p w:rsidR="003A4FD9" w:rsidRPr="00F36EC2" w:rsidRDefault="00477514" w:rsidP="003A4FD9">
      <w:pPr>
        <w:pStyle w:val="Reservationspunkt"/>
        <w:rPr>
          <w:noProof w:val="0"/>
        </w:rPr>
      </w:pPr>
      <w:bookmarkStart w:id="175" w:name="_Toc99875510"/>
      <w:r w:rsidRPr="00F36EC2">
        <w:rPr>
          <w:noProof w:val="0"/>
        </w:rPr>
        <w:t>77</w:t>
      </w:r>
      <w:r w:rsidR="003A4FD9" w:rsidRPr="00F36EC2">
        <w:rPr>
          <w:noProof w:val="0"/>
        </w:rPr>
        <w:t>.</w:t>
      </w:r>
      <w:r w:rsidR="003A4FD9" w:rsidRPr="00F36EC2">
        <w:rPr>
          <w:noProof w:val="0"/>
        </w:rPr>
        <w:tab/>
      </w:r>
      <w:r w:rsidRPr="00F36EC2">
        <w:rPr>
          <w:noProof w:val="0"/>
        </w:rPr>
        <w:t>Barns rätt till vård, skola m.m.</w:t>
      </w:r>
      <w:r w:rsidR="003A4FD9" w:rsidRPr="00F36EC2">
        <w:rPr>
          <w:noProof w:val="0"/>
        </w:rPr>
        <w:t xml:space="preserve"> (punkt </w:t>
      </w:r>
      <w:r w:rsidRPr="00F36EC2">
        <w:rPr>
          <w:noProof w:val="0"/>
        </w:rPr>
        <w:t>50</w:t>
      </w:r>
      <w:r w:rsidR="003A4FD9" w:rsidRPr="00F36EC2">
        <w:rPr>
          <w:noProof w:val="0"/>
        </w:rPr>
        <w:t>)</w:t>
      </w:r>
      <w:bookmarkEnd w:id="175"/>
    </w:p>
    <w:p w:rsidR="003A4FD9" w:rsidRPr="00F36EC2" w:rsidRDefault="003A4FD9" w:rsidP="003A4FD9">
      <w:pPr>
        <w:pStyle w:val="Reservanter"/>
      </w:pPr>
      <w:r w:rsidRPr="00F36EC2">
        <w:t xml:space="preserve">av </w:t>
      </w:r>
      <w:r w:rsidR="001A1C3C" w:rsidRPr="00F36EC2">
        <w:t>Sven Brus (kd).</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2003/04:Sf8 yrkande 6 och 2004/05:Sf335 yrkande 3</w:t>
      </w:r>
      <w:r w:rsidR="001715E8" w:rsidRPr="00F36EC2">
        <w:t xml:space="preserve"> och avslår motionerna 2003/04:</w:t>
      </w:r>
      <w:r w:rsidRPr="00F36EC2">
        <w:t>Sf357 y</w:t>
      </w:r>
      <w:r w:rsidRPr="00F36EC2">
        <w:t>r</w:t>
      </w:r>
      <w:r w:rsidRPr="00F36EC2">
        <w:t>kande 24, 2004/05:Sf265 yrkande 5, 2004/05:Sf361 yrkandena 17 och 18, 2004/05:</w:t>
      </w:r>
      <w:r w:rsidR="004C167B" w:rsidRPr="00F36EC2">
        <w:t xml:space="preserve"> </w:t>
      </w:r>
      <w:r w:rsidRPr="00F36EC2">
        <w:t xml:space="preserve">Sf378 yrkandena 5 och 6, 2004/05:Sf379 </w:t>
      </w:r>
      <w:r w:rsidR="004C167B" w:rsidRPr="00F36EC2">
        <w:t xml:space="preserve">samt </w:t>
      </w:r>
      <w:r w:rsidRPr="00F36EC2">
        <w:t xml:space="preserve">2004/05:Sf391.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 xml:space="preserve">Asylsökande barn har i dag rätt till samma sjukvård, tandvård och skolgång som andra barn i samhället. Trots detta har det hänt att asylsökande barn nekats vård eller skolgång. Det har även hänt att vissa vårdcentraler har tagit ut en avgift för barn till </w:t>
      </w:r>
      <w:r w:rsidR="001715E8" w:rsidRPr="00F36EC2">
        <w:t xml:space="preserve">asylsökande </w:t>
      </w:r>
      <w:r w:rsidRPr="00F36EC2">
        <w:t>även om andra barn haft rätt till avgiftsfri vård. Landstingen och kommunerna måste på lämpligt sätt uppmärksa</w:t>
      </w:r>
      <w:r w:rsidRPr="00F36EC2">
        <w:t>m</w:t>
      </w:r>
      <w:r w:rsidRPr="00F36EC2">
        <w:t xml:space="preserve">mas på asylsökande barns rätt till vård och skolgång. </w:t>
      </w:r>
    </w:p>
    <w:p w:rsidR="003A4FD9" w:rsidRPr="00F36EC2" w:rsidRDefault="00477514" w:rsidP="003A4FD9">
      <w:pPr>
        <w:pStyle w:val="Reservationspunkt"/>
        <w:rPr>
          <w:noProof w:val="0"/>
        </w:rPr>
      </w:pPr>
      <w:bookmarkStart w:id="176" w:name="_Toc99875511"/>
      <w:r w:rsidRPr="00F36EC2">
        <w:rPr>
          <w:noProof w:val="0"/>
        </w:rPr>
        <w:t>78</w:t>
      </w:r>
      <w:r w:rsidR="003A4FD9" w:rsidRPr="00F36EC2">
        <w:rPr>
          <w:noProof w:val="0"/>
        </w:rPr>
        <w:t>.</w:t>
      </w:r>
      <w:r w:rsidR="003A4FD9" w:rsidRPr="00F36EC2">
        <w:rPr>
          <w:noProof w:val="0"/>
        </w:rPr>
        <w:tab/>
      </w:r>
      <w:r w:rsidRPr="00F36EC2">
        <w:rPr>
          <w:noProof w:val="0"/>
        </w:rPr>
        <w:t>Barns rätt till vård, skola m.m.</w:t>
      </w:r>
      <w:r w:rsidR="003A4FD9" w:rsidRPr="00F36EC2">
        <w:rPr>
          <w:noProof w:val="0"/>
        </w:rPr>
        <w:t xml:space="preserve"> (punkt </w:t>
      </w:r>
      <w:r w:rsidRPr="00F36EC2">
        <w:rPr>
          <w:noProof w:val="0"/>
        </w:rPr>
        <w:t>50</w:t>
      </w:r>
      <w:r w:rsidR="003A4FD9" w:rsidRPr="00F36EC2">
        <w:rPr>
          <w:noProof w:val="0"/>
        </w:rPr>
        <w:t>)</w:t>
      </w:r>
      <w:bookmarkEnd w:id="176"/>
    </w:p>
    <w:p w:rsidR="003A4FD9" w:rsidRPr="00F36EC2" w:rsidRDefault="003A4FD9" w:rsidP="003A4FD9">
      <w:pPr>
        <w:pStyle w:val="Reservanter"/>
      </w:pPr>
      <w:r w:rsidRPr="00F36EC2">
        <w:t xml:space="preserve">av </w:t>
      </w:r>
      <w:r w:rsidR="001A1C3C" w:rsidRPr="00F36EC2">
        <w:t>Kalle Larsson (v).</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motionerna 2004/05:Sf265 yrkande 5</w:t>
      </w:r>
      <w:r w:rsidR="00F740D0" w:rsidRPr="00F36EC2">
        <w:t>,</w:t>
      </w:r>
      <w:r w:rsidR="001715E8" w:rsidRPr="00F36EC2">
        <w:t xml:space="preserve"> </w:t>
      </w:r>
      <w:r w:rsidR="00F740D0" w:rsidRPr="00F36EC2">
        <w:t>2</w:t>
      </w:r>
      <w:r w:rsidRPr="00F36EC2">
        <w:t xml:space="preserve">004/05:Sf361 yrkandena 17 och 18 </w:t>
      </w:r>
      <w:r w:rsidR="00F740D0" w:rsidRPr="00F36EC2">
        <w:t xml:space="preserve">och </w:t>
      </w:r>
      <w:r w:rsidR="00A32408" w:rsidRPr="00F36EC2">
        <w:t>2004/05:</w:t>
      </w:r>
      <w:r w:rsidR="00F740D0" w:rsidRPr="00F36EC2">
        <w:t xml:space="preserve">Sf378 yrkande 6 </w:t>
      </w:r>
      <w:r w:rsidRPr="00F36EC2">
        <w:t>och avslår moti</w:t>
      </w:r>
      <w:r w:rsidRPr="00F36EC2">
        <w:t>o</w:t>
      </w:r>
      <w:r w:rsidRPr="00F36EC2">
        <w:t xml:space="preserve">nerna 2003/04:Sf8 yrkande 6, </w:t>
      </w:r>
      <w:r w:rsidR="001715E8" w:rsidRPr="00F36EC2">
        <w:t>2003/04:</w:t>
      </w:r>
      <w:r w:rsidRPr="00F36EC2">
        <w:t>Sf357 yrkande 24, 2004/05:Sf335 yrkande 3, 2004/05:Sf378 yrkande 5</w:t>
      </w:r>
      <w:r w:rsidR="00F740D0" w:rsidRPr="00F36EC2">
        <w:t xml:space="preserve">, </w:t>
      </w:r>
      <w:r w:rsidRPr="00F36EC2">
        <w:t xml:space="preserve">2004/05:Sf379 och 2004/05:Sf391.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Barn till asylsökande har rätt till skola och förskola på i huvudsak samma villkor som barn bosatta i Sverige. Det finns uppenbara svårigheter för asy</w:t>
      </w:r>
      <w:r w:rsidRPr="00F36EC2">
        <w:t>l</w:t>
      </w:r>
      <w:r w:rsidRPr="00F36EC2">
        <w:t xml:space="preserve">sökande barn och deras föräldrar att själva söka upp det rektorsområde som barnen skall gå i. Det är därför nödvändigt att överväga om skolan skall ta ett mer uppsökande ansvar för barn till asylsökande. Vidare bör det övervägas om inte skolplikt skall införas även för asylsökande barn. </w:t>
      </w:r>
    </w:p>
    <w:p w:rsidR="003A4FD9" w:rsidRPr="00F36EC2" w:rsidRDefault="003A4FD9" w:rsidP="003A4FD9">
      <w:pPr>
        <w:pStyle w:val="Normaltindrag"/>
      </w:pPr>
      <w:r w:rsidRPr="00F36EC2">
        <w:t>Gömda flyktingbarn i Sverige har numera rätt till sjukvård men har fortf</w:t>
      </w:r>
      <w:r w:rsidRPr="00F36EC2">
        <w:t>a</w:t>
      </w:r>
      <w:r w:rsidRPr="00F36EC2">
        <w:t xml:space="preserve">rande inte rätt att gå i skolan. Enligt barnkonventionen skall staten ge varje barn som befinner sig i landet tillgång till utbildning och således även ett barn som lever gömt. Den rätt till skola som gäller barn till asylsökande bör därför också gälla barn som lever gömda. För att förhindra </w:t>
      </w:r>
      <w:r w:rsidR="001715E8" w:rsidRPr="00F36EC2">
        <w:t xml:space="preserve">att </w:t>
      </w:r>
      <w:r w:rsidRPr="00F36EC2">
        <w:t>barnen av rädsla a</w:t>
      </w:r>
      <w:r w:rsidRPr="00F36EC2">
        <w:t>v</w:t>
      </w:r>
      <w:r w:rsidRPr="00F36EC2">
        <w:t xml:space="preserve">står från </w:t>
      </w:r>
      <w:r w:rsidR="00BD0203" w:rsidRPr="00F36EC2">
        <w:t xml:space="preserve">att </w:t>
      </w:r>
      <w:r w:rsidRPr="00F36EC2">
        <w:t>uppsöka hälso- och sjukvården bör polisen inte ha rätt att göra ingripanden inom hälso- och sjukvården</w:t>
      </w:r>
      <w:r w:rsidR="001715E8" w:rsidRPr="00F36EC2">
        <w:t xml:space="preserve">. Inte heller skall polisingripanden få ske </w:t>
      </w:r>
      <w:r w:rsidRPr="00F36EC2">
        <w:t>i sk</w:t>
      </w:r>
      <w:r w:rsidRPr="00F36EC2">
        <w:t>o</w:t>
      </w:r>
      <w:r w:rsidRPr="00F36EC2">
        <w:t>lan.</w:t>
      </w:r>
    </w:p>
    <w:p w:rsidR="003A4FD9" w:rsidRPr="00F36EC2" w:rsidRDefault="00D268AE" w:rsidP="00D268AE">
      <w:pPr>
        <w:pStyle w:val="Reservationspunkt"/>
        <w:spacing w:before="0"/>
        <w:rPr>
          <w:noProof w:val="0"/>
        </w:rPr>
      </w:pPr>
      <w:r w:rsidRPr="00F36EC2">
        <w:rPr>
          <w:noProof w:val="0"/>
        </w:rPr>
        <w:br w:type="page"/>
      </w:r>
      <w:bookmarkStart w:id="177" w:name="_Toc99875512"/>
      <w:r w:rsidR="00477514" w:rsidRPr="00F36EC2">
        <w:rPr>
          <w:noProof w:val="0"/>
        </w:rPr>
        <w:t>79</w:t>
      </w:r>
      <w:r w:rsidR="003A4FD9" w:rsidRPr="00F36EC2">
        <w:rPr>
          <w:noProof w:val="0"/>
        </w:rPr>
        <w:t>.</w:t>
      </w:r>
      <w:r w:rsidR="003A4FD9" w:rsidRPr="00F36EC2">
        <w:rPr>
          <w:noProof w:val="0"/>
        </w:rPr>
        <w:tab/>
      </w:r>
      <w:r w:rsidR="00477514" w:rsidRPr="00F36EC2">
        <w:rPr>
          <w:noProof w:val="0"/>
        </w:rPr>
        <w:t>Barns rätt till vård, skola m.m.</w:t>
      </w:r>
      <w:r w:rsidR="003A4FD9" w:rsidRPr="00F36EC2">
        <w:rPr>
          <w:noProof w:val="0"/>
        </w:rPr>
        <w:t xml:space="preserve"> (punkt </w:t>
      </w:r>
      <w:r w:rsidR="00477514" w:rsidRPr="00F36EC2">
        <w:rPr>
          <w:noProof w:val="0"/>
        </w:rPr>
        <w:t>50</w:t>
      </w:r>
      <w:r w:rsidR="003A4FD9" w:rsidRPr="00F36EC2">
        <w:rPr>
          <w:noProof w:val="0"/>
        </w:rPr>
        <w:t>)</w:t>
      </w:r>
      <w:bookmarkEnd w:id="177"/>
    </w:p>
    <w:p w:rsidR="003A4FD9" w:rsidRPr="00F36EC2" w:rsidRDefault="003A4FD9" w:rsidP="003A4FD9">
      <w:pPr>
        <w:pStyle w:val="Reservanter"/>
      </w:pPr>
      <w:r w:rsidRPr="00F36EC2">
        <w:t xml:space="preserve">av </w:t>
      </w:r>
      <w:r w:rsidR="001A1C3C" w:rsidRPr="00F36EC2">
        <w:t>Birgitta Carlsson (c).</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w:t>
      </w:r>
      <w:r w:rsidR="00F740D0" w:rsidRPr="00F36EC2">
        <w:t>erna</w:t>
      </w:r>
      <w:r w:rsidRPr="00F36EC2">
        <w:t xml:space="preserve"> 2004/05:Sf265 yrkande 5, 2004/05:Sf378 yrkande 6 och 2004/05:Sf361 yrkande 18 och avslår moti</w:t>
      </w:r>
      <w:r w:rsidRPr="00F36EC2">
        <w:t>o</w:t>
      </w:r>
      <w:r w:rsidRPr="00F36EC2">
        <w:t>nerna 2003/04:Sf8 yrkande 6, 2003/04:Sf357 yrkande 24, 2004/05:Sf335 yrkande 3, 2004/05:Sf361 yrkande 17, 2004/05:Sf378 yrkande 5, 2004/05:Sf379 och 2004/05:Sf391.</w:t>
      </w:r>
      <w:r w:rsidRPr="00F36EC2">
        <w:rPr>
          <w:u w:val="single"/>
        </w:rPr>
        <w:t xml:space="preserve">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Alla barn har de rättigheter som föreskrivs i barnkonventionen</w:t>
      </w:r>
      <w:r w:rsidRPr="00F36EC2">
        <w:rPr>
          <w:i/>
          <w:iCs/>
        </w:rPr>
        <w:t xml:space="preserve"> </w:t>
      </w:r>
      <w:r w:rsidRPr="00F36EC2">
        <w:rPr>
          <w:iCs/>
        </w:rPr>
        <w:t>oavsett</w:t>
      </w:r>
      <w:r w:rsidRPr="00F36EC2">
        <w:rPr>
          <w:i/>
          <w:iCs/>
        </w:rPr>
        <w:t xml:space="preserve"> </w:t>
      </w:r>
      <w:r w:rsidRPr="00F36EC2">
        <w:t>om barne</w:t>
      </w:r>
      <w:r w:rsidR="00BD0203" w:rsidRPr="00F36EC2">
        <w:t>n</w:t>
      </w:r>
      <w:r w:rsidRPr="00F36EC2">
        <w:t xml:space="preserve"> har uppehållstillstånd i landet eller inte. Det innebär i praktiken att även de barn som inte har sökt asyl ska</w:t>
      </w:r>
      <w:r w:rsidR="002566E4" w:rsidRPr="00F36EC2">
        <w:t>ll</w:t>
      </w:r>
      <w:r w:rsidRPr="00F36EC2">
        <w:t xml:space="preserve"> ha rätt till vård och skola. Gömda barn har </w:t>
      </w:r>
      <w:r w:rsidR="002B3C7C" w:rsidRPr="00F36EC2">
        <w:t xml:space="preserve">emellertid </w:t>
      </w:r>
      <w:r w:rsidRPr="00F36EC2">
        <w:t xml:space="preserve">inte någon laglig rätt till utbildning. Även om de har rätt till vård, är det endast ett fåtal som vågar uppsöka vårdinrättningar av rädsla för att bli avslöjade. Likaså kan det uppstå frågor om </w:t>
      </w:r>
      <w:r w:rsidR="002957F0" w:rsidRPr="00F36EC2">
        <w:t>l</w:t>
      </w:r>
      <w:r w:rsidRPr="00F36EC2">
        <w:t>andstinget eller staten skall betala för vården. Enligt FN:s barnrättskommitté bör barn utan upp</w:t>
      </w:r>
      <w:r w:rsidRPr="00F36EC2">
        <w:t>e</w:t>
      </w:r>
      <w:r w:rsidRPr="00F36EC2">
        <w:t>hållstil</w:t>
      </w:r>
      <w:r w:rsidRPr="00F36EC2">
        <w:t>l</w:t>
      </w:r>
      <w:r w:rsidRPr="00F36EC2">
        <w:t>stånd ha rätt till hälso- och sjukvård samt skolgång. För att detta ska</w:t>
      </w:r>
      <w:r w:rsidR="002566E4" w:rsidRPr="00F36EC2">
        <w:t>ll</w:t>
      </w:r>
      <w:r w:rsidRPr="00F36EC2">
        <w:t xml:space="preserve"> vara möjligt är det nödvändigt att sjukhus och skolor förklaras som frizoner där polishäm</w:t>
      </w:r>
      <w:r w:rsidRPr="00F36EC2">
        <w:t>t</w:t>
      </w:r>
      <w:r w:rsidRPr="00F36EC2">
        <w:t xml:space="preserve">ning av gömda barn inte skall kunna ske. </w:t>
      </w:r>
    </w:p>
    <w:p w:rsidR="003A4FD9" w:rsidRPr="00F36EC2" w:rsidRDefault="00477514" w:rsidP="00D268AE">
      <w:pPr>
        <w:pStyle w:val="Reservationspunkt"/>
        <w:rPr>
          <w:noProof w:val="0"/>
        </w:rPr>
      </w:pPr>
      <w:bookmarkStart w:id="178" w:name="_Toc99875513"/>
      <w:r w:rsidRPr="00F36EC2">
        <w:rPr>
          <w:noProof w:val="0"/>
        </w:rPr>
        <w:t>80</w:t>
      </w:r>
      <w:r w:rsidR="003A4FD9" w:rsidRPr="00F36EC2">
        <w:rPr>
          <w:noProof w:val="0"/>
        </w:rPr>
        <w:t>.</w:t>
      </w:r>
      <w:r w:rsidR="003A4FD9" w:rsidRPr="00F36EC2">
        <w:rPr>
          <w:noProof w:val="0"/>
        </w:rPr>
        <w:tab/>
      </w:r>
      <w:r w:rsidRPr="00F36EC2">
        <w:rPr>
          <w:noProof w:val="0"/>
        </w:rPr>
        <w:t>Barns rätt till vård, skola m.m.</w:t>
      </w:r>
      <w:r w:rsidR="003A4FD9" w:rsidRPr="00F36EC2">
        <w:rPr>
          <w:noProof w:val="0"/>
        </w:rPr>
        <w:t xml:space="preserve"> (punkt </w:t>
      </w:r>
      <w:r w:rsidRPr="00F36EC2">
        <w:rPr>
          <w:noProof w:val="0"/>
        </w:rPr>
        <w:t>50</w:t>
      </w:r>
      <w:r w:rsidR="003A4FD9" w:rsidRPr="00F36EC2">
        <w:rPr>
          <w:noProof w:val="0"/>
        </w:rPr>
        <w:t>)</w:t>
      </w:r>
      <w:bookmarkEnd w:id="178"/>
    </w:p>
    <w:p w:rsidR="003A4FD9" w:rsidRPr="00F36EC2" w:rsidRDefault="003A4FD9" w:rsidP="003A4FD9">
      <w:pPr>
        <w:pStyle w:val="Reservanter"/>
      </w:pPr>
      <w:r w:rsidRPr="00F36EC2">
        <w:t xml:space="preserve">av </w:t>
      </w:r>
      <w:r w:rsidR="001A1C3C" w:rsidRPr="00F36EC2">
        <w:t>Mona Jönsson (mp).</w:t>
      </w:r>
    </w:p>
    <w:p w:rsidR="003A4FD9" w:rsidRPr="00F36EC2" w:rsidRDefault="003A4FD9" w:rsidP="003A4FD9">
      <w:pPr>
        <w:pStyle w:val="R4"/>
        <w:rPr>
          <w:snapToGrid w:val="0"/>
        </w:rPr>
      </w:pPr>
      <w:r w:rsidRPr="00F36EC2">
        <w:rPr>
          <w:snapToGrid w:val="0"/>
        </w:rPr>
        <w:t>Förslag till riksdagsbeslut</w:t>
      </w:r>
    </w:p>
    <w:p w:rsidR="003A4FD9" w:rsidRPr="00F36EC2" w:rsidRDefault="003A4FD9" w:rsidP="005D45F0">
      <w:pPr>
        <w:rPr>
          <w:snapToGrid w:val="0"/>
        </w:rPr>
      </w:pPr>
      <w:r w:rsidRPr="00F36EC2">
        <w:rPr>
          <w:snapToGrid w:val="0"/>
        </w:rPr>
        <w:t>Jag anser att utskottets förslag borde ha följande lyde</w:t>
      </w:r>
      <w:r w:rsidRPr="00F36EC2">
        <w:rPr>
          <w:snapToGrid w:val="0"/>
        </w:rPr>
        <w:t>l</w:t>
      </w:r>
      <w:r w:rsidRPr="00F36EC2">
        <w:rPr>
          <w:snapToGrid w:val="0"/>
        </w:rPr>
        <w:t>se:</w:t>
      </w:r>
    </w:p>
    <w:p w:rsidR="003A4FD9" w:rsidRPr="00F36EC2" w:rsidRDefault="003A4FD9" w:rsidP="003A4FD9">
      <w:pPr>
        <w:pStyle w:val="Reservantfrslag"/>
      </w:pPr>
      <w:r w:rsidRPr="00F36EC2">
        <w:t>Riksdagen tillkännager för regeringen som sin mening vad som anförs i r</w:t>
      </w:r>
      <w:r w:rsidRPr="00F36EC2">
        <w:t>e</w:t>
      </w:r>
      <w:r w:rsidRPr="00F36EC2">
        <w:t>servationen. Därmed bifaller riksdagen motion 2003/04:Sf357 yrkande 24 och avslår motionerna 2003/04:Sf8 yrkande 6, 2004/05:Sf265 yrkande 5, 2004/05:</w:t>
      </w:r>
      <w:r w:rsidR="009D777A" w:rsidRPr="00F36EC2">
        <w:t xml:space="preserve"> </w:t>
      </w:r>
      <w:r w:rsidRPr="00F36EC2">
        <w:t>Sf335 yrkande 3, 2004/05:Sf361 yrkandena 17 och 18, 2004/05:Sf378 yrka</w:t>
      </w:r>
      <w:r w:rsidRPr="00F36EC2">
        <w:t>n</w:t>
      </w:r>
      <w:r w:rsidRPr="00F36EC2">
        <w:t>dena 5 och 6, 2004/05:Sf379 och 2004/05:Sf391.</w:t>
      </w:r>
      <w:r w:rsidRPr="00F36EC2">
        <w:rPr>
          <w:u w:val="single"/>
        </w:rPr>
        <w:t xml:space="preserve"> </w:t>
      </w:r>
    </w:p>
    <w:p w:rsidR="003A4FD9" w:rsidRPr="00F36EC2" w:rsidRDefault="003A4FD9" w:rsidP="003A4FD9">
      <w:pPr>
        <w:pStyle w:val="R4"/>
        <w:rPr>
          <w:snapToGrid w:val="0"/>
        </w:rPr>
      </w:pPr>
      <w:r w:rsidRPr="00F36EC2">
        <w:rPr>
          <w:snapToGrid w:val="0"/>
        </w:rPr>
        <w:t>Ställningstagande</w:t>
      </w:r>
    </w:p>
    <w:p w:rsidR="003A4FD9" w:rsidRPr="00F36EC2" w:rsidRDefault="003A4FD9" w:rsidP="003A4FD9">
      <w:r w:rsidRPr="00F36EC2">
        <w:t>Barn som lyckats komma innanför EU:s murar riskerar att hamna i länder med mycket dåliga rättigheter eftersom lagstiftningen kan skilja sig avsevärt mellan länderna. Av det skälet bör Sverige i EU-sammanhang verka för att det i EU:s asylmottagande införs miniminivåer för asylsökande barn</w:t>
      </w:r>
      <w:r w:rsidR="002B3C7C" w:rsidRPr="00F36EC2">
        <w:t xml:space="preserve"> inneb</w:t>
      </w:r>
      <w:r w:rsidR="002B3C7C" w:rsidRPr="00F36EC2">
        <w:t>ä</w:t>
      </w:r>
      <w:r w:rsidR="002B3C7C" w:rsidRPr="00F36EC2">
        <w:t xml:space="preserve">rande att de </w:t>
      </w:r>
      <w:r w:rsidRPr="00F36EC2">
        <w:t>skall ha rätt till skola och hälso- och sjukvård. Detta skulle inn</w:t>
      </w:r>
      <w:r w:rsidRPr="00F36EC2">
        <w:t>e</w:t>
      </w:r>
      <w:r w:rsidRPr="00F36EC2">
        <w:t>bära att ytterligare steg tas för att förverkliga barnkonventi</w:t>
      </w:r>
      <w:r w:rsidRPr="00F36EC2">
        <w:t>o</w:t>
      </w:r>
      <w:r w:rsidRPr="00F36EC2">
        <w:t xml:space="preserve">nen i EU. </w:t>
      </w:r>
    </w:p>
    <w:p w:rsidR="0092133E" w:rsidRPr="00F36EC2" w:rsidRDefault="0092133E" w:rsidP="0092133E">
      <w:pPr>
        <w:pStyle w:val="Normaltindrag"/>
        <w:sectPr w:rsidR="0092133E" w:rsidRPr="00F36EC2" w:rsidSect="00FE1E8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92133E" w:rsidRPr="00F36EC2" w:rsidRDefault="0092133E" w:rsidP="0092133E">
      <w:pPr>
        <w:pStyle w:val="Rubrik1"/>
        <w:rPr>
          <w:noProof w:val="0"/>
        </w:rPr>
      </w:pPr>
      <w:bookmarkStart w:id="179" w:name="_Toc95549280"/>
      <w:bookmarkStart w:id="180" w:name="_Toc99875514"/>
      <w:r w:rsidRPr="00F36EC2">
        <w:rPr>
          <w:noProof w:val="0"/>
        </w:rPr>
        <w:t>Särskilda yttranden</w:t>
      </w:r>
      <w:bookmarkEnd w:id="179"/>
      <w:bookmarkEnd w:id="180"/>
    </w:p>
    <w:p w:rsidR="0092133E" w:rsidRPr="00F36EC2" w:rsidRDefault="0092133E" w:rsidP="0092133E">
      <w:r w:rsidRPr="00F36EC2">
        <w:t>Utskottets beredning av ärendet har föranlett följande särskilda yttranden. I rubriken anges inom parentes vilken punkt i utskottets förslag till riksdagsb</w:t>
      </w:r>
      <w:r w:rsidRPr="00F36EC2">
        <w:t>e</w:t>
      </w:r>
      <w:r w:rsidRPr="00F36EC2">
        <w:t>slut som behandlas i avsnittet.</w:t>
      </w:r>
    </w:p>
    <w:p w:rsidR="003A4FD9" w:rsidRPr="00F36EC2" w:rsidRDefault="003A4FD9" w:rsidP="003A4FD9">
      <w:pPr>
        <w:pStyle w:val="Yttrandepunkt"/>
        <w:rPr>
          <w:noProof w:val="0"/>
        </w:rPr>
      </w:pPr>
      <w:bookmarkStart w:id="181" w:name="_Toc99875515"/>
      <w:r w:rsidRPr="00F36EC2">
        <w:rPr>
          <w:noProof w:val="0"/>
        </w:rPr>
        <w:t>1. Uppehållstillstånd efter viss tid (punkt 3</w:t>
      </w:r>
      <w:r w:rsidR="007C16E8" w:rsidRPr="00F36EC2">
        <w:rPr>
          <w:noProof w:val="0"/>
        </w:rPr>
        <w:t>0</w:t>
      </w:r>
      <w:r w:rsidRPr="00F36EC2">
        <w:rPr>
          <w:noProof w:val="0"/>
        </w:rPr>
        <w:t>)</w:t>
      </w:r>
      <w:bookmarkEnd w:id="181"/>
    </w:p>
    <w:p w:rsidR="003A4FD9" w:rsidRPr="00F36EC2" w:rsidRDefault="003A4FD9" w:rsidP="003A4FD9">
      <w:pPr>
        <w:pStyle w:val="Reservanter"/>
      </w:pPr>
      <w:r w:rsidRPr="00F36EC2">
        <w:t xml:space="preserve">av </w:t>
      </w:r>
      <w:r w:rsidR="001A1C3C" w:rsidRPr="00F36EC2">
        <w:t>Sven Brus (kd).</w:t>
      </w:r>
    </w:p>
    <w:p w:rsidR="003A4FD9" w:rsidRPr="00F36EC2" w:rsidRDefault="003A4FD9" w:rsidP="003A4FD9">
      <w:r w:rsidRPr="00F36EC2">
        <w:t>Som en unik engångsåtgärd bör amnesti beviljas för dem som i nuläget s</w:t>
      </w:r>
      <w:r w:rsidRPr="00F36EC2">
        <w:t>e</w:t>
      </w:r>
      <w:r w:rsidRPr="00F36EC2">
        <w:t>dan lång tid har hållit sig gömda efter att ett avvisningsbeslut har vunnit laga kraft. Sedan flera år har krav på en amnesti för gömda flyktingar ställts. Detta bör nu ske i samband med att en ny asylprocess införs. Vid synnerliga skäl, exempelvis vid allvarlig brottslighet, skall undantag göras. Eventuella mis</w:t>
      </w:r>
      <w:r w:rsidRPr="00F36EC2">
        <w:t>s</w:t>
      </w:r>
      <w:r w:rsidRPr="00F36EC2">
        <w:t>tankar om krim</w:t>
      </w:r>
      <w:r w:rsidRPr="00F36EC2">
        <w:t>i</w:t>
      </w:r>
      <w:r w:rsidRPr="00F36EC2">
        <w:t xml:space="preserve">nell verksamhet måste uteslutas innan amnesti ges. </w:t>
      </w:r>
    </w:p>
    <w:p w:rsidR="003A4FD9" w:rsidRPr="00F36EC2" w:rsidRDefault="003A4FD9" w:rsidP="003A4FD9">
      <w:pPr>
        <w:pStyle w:val="Yttrandepunkt"/>
        <w:rPr>
          <w:noProof w:val="0"/>
        </w:rPr>
      </w:pPr>
      <w:bookmarkStart w:id="182" w:name="_Toc99875516"/>
      <w:r w:rsidRPr="00F36EC2">
        <w:rPr>
          <w:noProof w:val="0"/>
        </w:rPr>
        <w:t>2. Ensamkommande barn (punkt 3</w:t>
      </w:r>
      <w:r w:rsidR="007C16E8" w:rsidRPr="00F36EC2">
        <w:rPr>
          <w:noProof w:val="0"/>
        </w:rPr>
        <w:t>8</w:t>
      </w:r>
      <w:r w:rsidRPr="00F36EC2">
        <w:rPr>
          <w:noProof w:val="0"/>
        </w:rPr>
        <w:t>)</w:t>
      </w:r>
      <w:bookmarkEnd w:id="182"/>
    </w:p>
    <w:p w:rsidR="003A4FD9" w:rsidRPr="00F36EC2" w:rsidRDefault="003A4FD9" w:rsidP="003A4FD9">
      <w:pPr>
        <w:pStyle w:val="Reservanter"/>
      </w:pPr>
      <w:r w:rsidRPr="00F36EC2">
        <w:t xml:space="preserve">av </w:t>
      </w:r>
      <w:r w:rsidR="001A1C3C" w:rsidRPr="00F36EC2">
        <w:t>Bo Könberg (fp) och Anne-Marie Ekström (fp).</w:t>
      </w:r>
    </w:p>
    <w:p w:rsidR="0092133E" w:rsidRPr="00F36EC2" w:rsidRDefault="003A4FD9" w:rsidP="003A4FD9">
      <w:r w:rsidRPr="00F36EC2">
        <w:t>De asylsökande barn som kommit hit ensamma utan någon vuxen är särskilt utsatta. Hittills har regeringen inte klarat av att reda ut vem som skall ta a</w:t>
      </w:r>
      <w:r w:rsidRPr="00F36EC2">
        <w:t>n</w:t>
      </w:r>
      <w:r w:rsidRPr="00F36EC2">
        <w:t>svaret för att ta emot dem och se till att de får ett bra mottagande.</w:t>
      </w:r>
      <w:r w:rsidRPr="00F36EC2">
        <w:rPr>
          <w:color w:val="000000"/>
        </w:rPr>
        <w:t xml:space="preserve"> Rege</w:t>
      </w:r>
      <w:r w:rsidRPr="00F36EC2">
        <w:rPr>
          <w:color w:val="000000"/>
        </w:rPr>
        <w:t>r</w:t>
      </w:r>
      <w:r w:rsidRPr="00F36EC2">
        <w:rPr>
          <w:color w:val="000000"/>
        </w:rPr>
        <w:t>ingen har också starkt kritiserats för bristande skydd av ensamkommande barn av bl.a. Europarådets kommissarie för mänskliga rättigheter. Vi instä</w:t>
      </w:r>
      <w:r w:rsidRPr="00F36EC2">
        <w:rPr>
          <w:color w:val="000000"/>
        </w:rPr>
        <w:t>m</w:t>
      </w:r>
      <w:r w:rsidRPr="00F36EC2">
        <w:rPr>
          <w:color w:val="000000"/>
        </w:rPr>
        <w:t>mer i denna kritik och uppmanar regeringen att i enlighet med riksdagens upprep</w:t>
      </w:r>
      <w:r w:rsidRPr="00F36EC2">
        <w:rPr>
          <w:color w:val="000000"/>
        </w:rPr>
        <w:t>a</w:t>
      </w:r>
      <w:r w:rsidRPr="00F36EC2">
        <w:rPr>
          <w:color w:val="000000"/>
        </w:rPr>
        <w:t>de beslut (v</w:t>
      </w:r>
      <w:r w:rsidRPr="00F36EC2">
        <w:t>åren 2002,</w:t>
      </w:r>
      <w:r w:rsidRPr="00F36EC2">
        <w:rPr>
          <w:color w:val="000000"/>
        </w:rPr>
        <w:t xml:space="preserve"> hösten 2003 och hösten 2004) återkomma med förslag vad gäller möjlighet att sluta avtal med ett antal kommuner om mott</w:t>
      </w:r>
      <w:r w:rsidRPr="00F36EC2">
        <w:rPr>
          <w:color w:val="000000"/>
        </w:rPr>
        <w:t>a</w:t>
      </w:r>
      <w:r w:rsidRPr="00F36EC2">
        <w:rPr>
          <w:color w:val="000000"/>
        </w:rPr>
        <w:t>gande av ensam</w:t>
      </w:r>
      <w:r w:rsidR="002957F0" w:rsidRPr="00F36EC2">
        <w:rPr>
          <w:color w:val="000000"/>
        </w:rPr>
        <w:t xml:space="preserve">kommande </w:t>
      </w:r>
      <w:r w:rsidRPr="00F36EC2">
        <w:rPr>
          <w:color w:val="000000"/>
        </w:rPr>
        <w:t>barn, att Migrationsverket endast bör ansvara för att utreda de ensamkommande barnens asylskäl samt att den kommunala socialtjän</w:t>
      </w:r>
      <w:r w:rsidRPr="00F36EC2">
        <w:rPr>
          <w:color w:val="000000"/>
        </w:rPr>
        <w:t>s</w:t>
      </w:r>
      <w:r w:rsidRPr="00F36EC2">
        <w:rPr>
          <w:color w:val="000000"/>
        </w:rPr>
        <w:t>ten bör ha det entydiga ansvaret för de ensamkommande barnen redan vid a</w:t>
      </w:r>
      <w:r w:rsidRPr="00F36EC2">
        <w:rPr>
          <w:color w:val="000000"/>
        </w:rPr>
        <w:t>n</w:t>
      </w:r>
      <w:r w:rsidRPr="00F36EC2">
        <w:rPr>
          <w:color w:val="000000"/>
        </w:rPr>
        <w:t>komsten.</w:t>
      </w:r>
      <w:r w:rsidRPr="00F36EC2">
        <w:t xml:space="preserve"> </w:t>
      </w:r>
    </w:p>
    <w:p w:rsidR="0092133E" w:rsidRPr="00F36EC2" w:rsidRDefault="0092133E" w:rsidP="0092133E">
      <w:pPr>
        <w:pStyle w:val="Normaltindrag"/>
        <w:sectPr w:rsidR="0092133E" w:rsidRPr="00F36EC2" w:rsidSect="00FE1E8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425286" w:rsidRPr="00F36EC2" w:rsidRDefault="00477514" w:rsidP="00425286">
      <w:pPr>
        <w:pStyle w:val="Bilaga"/>
      </w:pPr>
      <w:bookmarkStart w:id="183" w:name="_Toc95549281"/>
      <w:r w:rsidRPr="00F36EC2">
        <w:t xml:space="preserve">Bilaga </w:t>
      </w:r>
    </w:p>
    <w:p w:rsidR="0092133E" w:rsidRPr="00F36EC2" w:rsidRDefault="0092133E" w:rsidP="0092133E">
      <w:pPr>
        <w:pStyle w:val="Rubrik1"/>
        <w:rPr>
          <w:noProof w:val="0"/>
        </w:rPr>
      </w:pPr>
      <w:bookmarkStart w:id="184" w:name="_Toc99875517"/>
      <w:r w:rsidRPr="00F36EC2">
        <w:rPr>
          <w:noProof w:val="0"/>
        </w:rPr>
        <w:t>Förteckning över behandlade förslag</w:t>
      </w:r>
      <w:bookmarkEnd w:id="183"/>
      <w:bookmarkEnd w:id="184"/>
    </w:p>
    <w:p w:rsidR="0092133E" w:rsidRPr="00F36EC2" w:rsidRDefault="0092133E" w:rsidP="00765AD2">
      <w:pPr>
        <w:pStyle w:val="Rubrik2"/>
        <w:spacing w:before="0"/>
      </w:pPr>
      <w:bookmarkStart w:id="185" w:name="_Toc99265361"/>
      <w:bookmarkStart w:id="186" w:name="_Toc99856916"/>
      <w:bookmarkStart w:id="187" w:name="_Toc99875518"/>
      <w:r w:rsidRPr="00F36EC2">
        <w:t>Skrivelsen</w:t>
      </w:r>
      <w:bookmarkEnd w:id="185"/>
      <w:bookmarkEnd w:id="186"/>
      <w:bookmarkEnd w:id="187"/>
    </w:p>
    <w:p w:rsidR="0092133E" w:rsidRPr="00F36EC2" w:rsidRDefault="0092133E" w:rsidP="00D268AE">
      <w:r w:rsidRPr="00F36EC2">
        <w:t>Regeringens skrivelse 2004/05:47 Migration och asylpolitiken.</w:t>
      </w:r>
    </w:p>
    <w:p w:rsidR="0092133E" w:rsidRPr="00F36EC2" w:rsidRDefault="0092133E" w:rsidP="00D268AE">
      <w:pPr>
        <w:pStyle w:val="Rubrik2"/>
      </w:pPr>
      <w:bookmarkStart w:id="188" w:name="_Toc99265362"/>
      <w:bookmarkStart w:id="189" w:name="_Toc99856917"/>
      <w:bookmarkStart w:id="190" w:name="_Toc99875519"/>
      <w:r w:rsidRPr="00F36EC2">
        <w:t>Följdmotioner</w:t>
      </w:r>
      <w:bookmarkEnd w:id="188"/>
      <w:bookmarkEnd w:id="189"/>
      <w:bookmarkEnd w:id="190"/>
    </w:p>
    <w:p w:rsidR="0092133E" w:rsidRPr="00F36EC2" w:rsidRDefault="0092133E" w:rsidP="00D268AE">
      <w:pPr>
        <w:pStyle w:val="Behandlatdokument"/>
      </w:pPr>
      <w:r w:rsidRPr="00F36EC2">
        <w:t>2004/05:Sf11 av Per Westerberg m.fl. (m):</w:t>
      </w:r>
    </w:p>
    <w:p w:rsidR="0092133E" w:rsidRPr="00F36EC2" w:rsidRDefault="0092133E" w:rsidP="00D268AE">
      <w:r w:rsidRPr="00F36EC2">
        <w:t>Riksdagen tillkännager för regeringen som sin mening vad i motionen anförs om åtgärder beträffande de synpunkter som framförs i Riksrevisionens ra</w:t>
      </w:r>
      <w:r w:rsidRPr="00F36EC2">
        <w:t>p</w:t>
      </w:r>
      <w:r w:rsidRPr="00F36EC2">
        <w:t>port Snabbare asylprövning (RIR 2004:24) samt Marie Bengtssons rapport till socialförsäkringsutskottet, Migrationsverkets resurser.</w:t>
      </w:r>
    </w:p>
    <w:p w:rsidR="0092133E" w:rsidRPr="00F36EC2" w:rsidRDefault="0092133E" w:rsidP="00D268AE">
      <w:pPr>
        <w:pStyle w:val="Behandlatdokument"/>
      </w:pPr>
      <w:r w:rsidRPr="00F36EC2">
        <w:t>2004/05:Sf12 av Birgitta Carlsson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förbättra mottagandet av asylsökande.</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införa ett decentraliserat flyktingmottagande med ett större individfokus.</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staten bör ge kommunerna ersättning för de kos</w:t>
            </w:r>
            <w:r w:rsidRPr="00F36EC2">
              <w:t>t</w:t>
            </w:r>
            <w:r w:rsidRPr="00F36EC2">
              <w:t>nader som uppkommer i och med flyktingmottagandet.</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en utökad anhöriginvandring i linje med Anhöri</w:t>
            </w:r>
            <w:r w:rsidRPr="00F36EC2">
              <w:t>g</w:t>
            </w:r>
            <w:r w:rsidRPr="00F36EC2">
              <w:t>kommitténs förslag.</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åtgärder för att motverka fenomenet apatiska barn.</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den bristande rättssäkerheten och misstroendeku</w:t>
            </w:r>
            <w:r w:rsidRPr="00F36EC2">
              <w:t>l</w:t>
            </w:r>
            <w:r w:rsidRPr="00F36EC2">
              <w:t>turen i asylprocessen måste åtgärdas.</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offer för människosmuggling eller människohandel som hjälper de svenska myndigheterna att gripa förövarna, får rätt till permanent uppehållstillstånd i Sverige.</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en översyn av lagstiftning och praxis när det gäller asylärenden där ett förhållande på grund av misshandel upphör före tvåårsgränsen för den uppskjutna invandringsprövningen.</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Sverige i EU skall verka för att en lista med "säkra länder" ej upprättas.</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Sverige i EU bör verka för att bestämmelserna om transportöransvaret rivs upp.</w:t>
            </w:r>
          </w:p>
        </w:tc>
      </w:tr>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Sverige ständigt ska</w:t>
            </w:r>
            <w:r w:rsidR="003E211D" w:rsidRPr="00F36EC2">
              <w:t>ll</w:t>
            </w:r>
            <w:r w:rsidRPr="00F36EC2">
              <w:t xml:space="preserve"> arbeta för att EU:s geme</w:t>
            </w:r>
            <w:r w:rsidRPr="00F36EC2">
              <w:t>n</w:t>
            </w:r>
            <w:r w:rsidRPr="00F36EC2">
              <w:t>samma flyktingpolitik skall genomsyras av generositet, rättssäkerhet och respekt för internationella åtaganden.</w:t>
            </w:r>
          </w:p>
        </w:tc>
      </w:tr>
    </w:tbl>
    <w:p w:rsidR="0092133E" w:rsidRPr="00F36EC2" w:rsidRDefault="0092133E" w:rsidP="00D268AE">
      <w:pPr>
        <w:pStyle w:val="Behandlatdokument"/>
      </w:pPr>
      <w:r w:rsidRPr="00F36EC2">
        <w:t>2004/05:Sf13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en mer human och rättssäker asyl</w:t>
            </w:r>
            <w:r w:rsidRPr="00F36EC2">
              <w:noBreakHyphen/>
              <w:t xml:space="preserve"> och flyktingpolitik.</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begär att regeringen återkommer med förslag till ändringar i mottagandet av ensamkommande flyktingbarn, i enlighet med vad som anförs i motionen.</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att de asylsökande barn som är apatiska eller svårt traumat</w:t>
            </w:r>
            <w:r w:rsidRPr="00F36EC2">
              <w:t>i</w:t>
            </w:r>
            <w:r w:rsidRPr="00F36EC2">
              <w:t>serade inte skall utvisas från Sverige.</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att flyktingbegreppet bör vidgas till att omfatta personer som riskerar förföljelse på grund av kön eller sexuell läggning.</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situationen för kristna konvertiter från Iran.</w:t>
            </w:r>
          </w:p>
        </w:tc>
      </w:tr>
    </w:tbl>
    <w:p w:rsidR="0092133E" w:rsidRPr="00F36EC2" w:rsidRDefault="0092133E" w:rsidP="00D268AE">
      <w:pPr>
        <w:pStyle w:val="Behandlatdokument"/>
      </w:pPr>
      <w:r w:rsidRPr="00F36EC2">
        <w:t>2004/05:Sf14 av Bo Könberg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i förebyggande syfte fortsätta utreda varför asylsökande barn under asylprocessen i Sverige utvecklar allvarliga psykiska och somatiska symtom.</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bevilja de barn som befinner sig i ett livshotande tillstånd eller där allvarliga men för barnets fortsatta liv kan befaras, och dess familj, permanent uppehållstillstånd.</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tillsätta en oberoende läkarkommission eller expertgrupp vars uppgift är att medicinskt bedöma de depressivt devitaliserade ba</w:t>
            </w:r>
            <w:r w:rsidRPr="00F36EC2">
              <w:t>r</w:t>
            </w:r>
            <w:r w:rsidRPr="00F36EC2">
              <w:t>nens tillstånd.</w:t>
            </w:r>
          </w:p>
        </w:tc>
      </w:tr>
    </w:tbl>
    <w:p w:rsidR="00E60DE3" w:rsidRPr="00F36EC2" w:rsidRDefault="00E60DE3" w:rsidP="00D268AE">
      <w:pPr>
        <w:pStyle w:val="Behandlatdokument"/>
      </w:pPr>
    </w:p>
    <w:p w:rsidR="0092133E" w:rsidRPr="00F36EC2" w:rsidRDefault="00E60DE3" w:rsidP="00E60DE3">
      <w:pPr>
        <w:pStyle w:val="Behandlatdokument"/>
        <w:spacing w:before="0"/>
      </w:pPr>
      <w:r w:rsidRPr="00F36EC2">
        <w:br w:type="page"/>
      </w:r>
      <w:r w:rsidR="0092133E" w:rsidRPr="00F36EC2">
        <w:t>2004/05:Sf15 av Bo Könberg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ytterligare försening avseende förslag till nytt regelverk för anhöriginvandring ej får ske.</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hanteringen av riksdagsbeslutet om att underlätta för ny arbetskraftsinvandring har varit oacceptabel och att Sveriges framtida tillväxtmöjligheter hotas av denna hantering.</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hanteringen av riksdagsbeslutet om en ny instans</w:t>
            </w:r>
            <w:r w:rsidRPr="00F36EC2">
              <w:noBreakHyphen/>
              <w:t xml:space="preserve"> och processordning har varit helt oacceptabel och som konsekvens av detta riskerar det nya asylsystemet få en mycket problematisk start med svåra följder för både de asylsökande och rättsväsendet i stort.</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att se över bestämmelserna om barnets bästa så att barnko</w:t>
            </w:r>
            <w:r w:rsidRPr="00F36EC2">
              <w:t>n</w:t>
            </w:r>
            <w:r w:rsidRPr="00F36EC2">
              <w:t>ventionen uppfylls fullt ut även vad gäller asylsökande barn samt att barnens ställning i asylprocessen måste stärkas.</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behovet av ett skyndsamt utredningsarbete om ett utvidgat flyktingbegrepp så att beslut i frågan inte försenas än mer.</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avskaffandet av bidraget till eget boende.</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behovet av en total översyn av Migrationsverkets verksamhet och organisation samt regeringens styrning av verket före den 1 januari 2006.</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i motionen anförs om att offer för människohandel i normalfallet skall beviljas permanenta uppehållstillstånd av humanitära skäl.</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w:t>
            </w:r>
            <w:r w:rsidR="009B5409" w:rsidRPr="00F36EC2">
              <w:t>ng vad i motionen anförs om EU:</w:t>
            </w:r>
            <w:r w:rsidRPr="00F36EC2">
              <w:t>s gemensamma asylpolitik och behovet att försvara en generös flyktingpolitik med höga krav på humanitet och rättssäkerhet.</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i motionen anförs om att regeringen skall återkomma till riksdagen med en samlad analys av varför antalet anmälningar till FN:s tortyrkommitté ökat de senaste åren samt vilka åtgärder som behöver vidtas för att Sverige inte skall fällas i framtiden.</w:t>
            </w:r>
          </w:p>
        </w:tc>
      </w:tr>
    </w:tbl>
    <w:p w:rsidR="0092133E" w:rsidRPr="00F36EC2" w:rsidRDefault="0092133E" w:rsidP="00D268AE">
      <w:pPr>
        <w:pStyle w:val="Rubrik2"/>
      </w:pPr>
      <w:bookmarkStart w:id="191" w:name="_Toc99265363"/>
      <w:bookmarkStart w:id="192" w:name="_Toc99856918"/>
      <w:bookmarkStart w:id="193" w:name="_Toc99875520"/>
      <w:r w:rsidRPr="00F36EC2">
        <w:t>Motioner väckta med anledning av händelse av större vikt</w:t>
      </w:r>
      <w:bookmarkEnd w:id="191"/>
      <w:bookmarkEnd w:id="192"/>
      <w:bookmarkEnd w:id="193"/>
    </w:p>
    <w:p w:rsidR="0092133E" w:rsidRPr="00F36EC2" w:rsidRDefault="0092133E" w:rsidP="00D268AE">
      <w:pPr>
        <w:pStyle w:val="Behandlatdokument"/>
      </w:pPr>
      <w:r w:rsidRPr="00F36EC2">
        <w:t>2004/05:MJ5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21.</w:t>
            </w:r>
          </w:p>
        </w:tc>
        <w:tc>
          <w:tcPr>
            <w:tcW w:w="5643" w:type="dxa"/>
          </w:tcPr>
          <w:p w:rsidR="0092133E" w:rsidRPr="00F36EC2" w:rsidRDefault="0092133E" w:rsidP="00D268AE">
            <w:r w:rsidRPr="00F36EC2">
              <w:t>Riksdagen tillkännager för regeringen som sin mening vad i motionen anförs om ändrade regler för att förenkla arbetskraftsinvandring från länder utanför EU.</w:t>
            </w:r>
          </w:p>
        </w:tc>
      </w:tr>
    </w:tbl>
    <w:p w:rsidR="0092133E" w:rsidRPr="00F36EC2" w:rsidRDefault="0092133E" w:rsidP="00D268AE">
      <w:pPr>
        <w:pStyle w:val="Behandlatdokument"/>
      </w:pPr>
      <w:r w:rsidRPr="00F36EC2">
        <w:t>2004/05:MJ6 av Göran Hägglund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i motionen anförs om regelverket kring att anlita utländsk arbetskraft.</w:t>
            </w:r>
          </w:p>
        </w:tc>
      </w:tr>
    </w:tbl>
    <w:p w:rsidR="0092133E" w:rsidRPr="00F36EC2" w:rsidRDefault="0092133E" w:rsidP="00D268AE">
      <w:pPr>
        <w:pStyle w:val="Behandlatdokument"/>
      </w:pPr>
      <w:r w:rsidRPr="00F36EC2">
        <w:t>2004/05:MJ7 av Fredrik Reinfeldt m.fl.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rPr>
          <w:trHeight w:val="806"/>
        </w:trPr>
        <w:tc>
          <w:tcPr>
            <w:tcW w:w="450" w:type="dxa"/>
          </w:tcPr>
          <w:p w:rsidR="0092133E" w:rsidRPr="00F36EC2" w:rsidRDefault="0092133E" w:rsidP="00D268AE">
            <w:r w:rsidRPr="00F36EC2">
              <w:t>5.</w:t>
            </w:r>
          </w:p>
        </w:tc>
        <w:tc>
          <w:tcPr>
            <w:tcW w:w="5643" w:type="dxa"/>
          </w:tcPr>
          <w:p w:rsidR="00CC30EB" w:rsidRPr="00F36EC2" w:rsidRDefault="0092133E" w:rsidP="00D268AE">
            <w:r w:rsidRPr="00F36EC2">
              <w:t>Riksdagen tillkännager för regeringen som sin mening vad i motionen anförs om åtgärder för att minska skadeverkningarna av stormen den 8 och 9 januari 2005</w:t>
            </w:r>
            <w:r w:rsidR="009B5409" w:rsidRPr="00F36EC2">
              <w:t>. (delvis)</w:t>
            </w:r>
          </w:p>
        </w:tc>
      </w:tr>
    </w:tbl>
    <w:p w:rsidR="0092133E" w:rsidRPr="00F36EC2" w:rsidRDefault="0092133E" w:rsidP="00E60DE3">
      <w:pPr>
        <w:pStyle w:val="Rubrik2"/>
        <w:spacing w:before="360"/>
      </w:pPr>
      <w:bookmarkStart w:id="194" w:name="_Toc99265364"/>
      <w:bookmarkStart w:id="195" w:name="_Toc99856919"/>
      <w:bookmarkStart w:id="196" w:name="_Toc99875521"/>
      <w:r w:rsidRPr="00F36EC2">
        <w:t xml:space="preserve">Motioner från allmänna motionstiden hösten </w:t>
      </w:r>
      <w:smartTag w:uri="urn:schemas-microsoft-com:office:smarttags" w:element="metricconverter">
        <w:smartTagPr>
          <w:attr w:name="ProductID" w:val="2003 m"/>
        </w:smartTagPr>
        <w:r w:rsidRPr="00F36EC2">
          <w:t>2003</w:t>
        </w:r>
        <w:bookmarkEnd w:id="194"/>
        <w:r w:rsidR="00CC30EB" w:rsidRPr="00F36EC2">
          <w:t xml:space="preserve"> m</w:t>
        </w:r>
      </w:smartTag>
      <w:r w:rsidR="00CC30EB" w:rsidRPr="00F36EC2">
        <w:t>.m.</w:t>
      </w:r>
      <w:bookmarkEnd w:id="195"/>
      <w:bookmarkEnd w:id="196"/>
    </w:p>
    <w:p w:rsidR="0092133E" w:rsidRPr="00F36EC2" w:rsidRDefault="0092133E" w:rsidP="00D268AE">
      <w:pPr>
        <w:pStyle w:val="Behandlatdokument"/>
      </w:pPr>
      <w:r w:rsidRPr="00F36EC2">
        <w:t>2003/04:Ju453 av Ragnwi Marcelind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att ge Migrationsverket rätt att i polisregistret kontrollera män som för in kvinnor till Sverige.</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CC30EB" w:rsidRPr="00F36EC2" w:rsidRDefault="0092133E" w:rsidP="00D268AE">
            <w:pPr>
              <w:pStyle w:val="Yrkanden"/>
            </w:pPr>
            <w:r w:rsidRPr="00F36EC2">
              <w:t>Riksdagen tillkännager för regeringen som sin mening vad i motionen anförs om specialkompetens hos personal som skall handlägga u</w:t>
            </w:r>
            <w:r w:rsidRPr="00F36EC2">
              <w:t>t</w:t>
            </w:r>
            <w:r w:rsidRPr="00F36EC2">
              <w:t>visningsärenden av kvinnor som kommit till Sverige för att leva med en man, vilka trots anmälan om misshandel utsätts för utvisning</w:t>
            </w:r>
            <w:r w:rsidRPr="00F36EC2">
              <w:t>s</w:t>
            </w:r>
            <w:r w:rsidRPr="00F36EC2">
              <w:t>hot.</w:t>
            </w:r>
            <w:bookmarkStart w:id="197" w:name="RangeStart"/>
            <w:bookmarkEnd w:id="197"/>
            <w:r w:rsidR="005D5595" w:rsidRPr="00F36EC2">
              <w:t xml:space="preserve"> </w:t>
            </w:r>
          </w:p>
        </w:tc>
      </w:tr>
    </w:tbl>
    <w:p w:rsidR="00765AD2" w:rsidRPr="00F36EC2" w:rsidRDefault="00765AD2" w:rsidP="00765AD2">
      <w:pPr>
        <w:pStyle w:val="Behandlatdokument"/>
      </w:pPr>
      <w:r w:rsidRPr="00F36EC2">
        <w:t>2003/04:Sf8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765AD2" w:rsidRPr="00F36EC2">
        <w:tblPrEx>
          <w:tblCellMar>
            <w:top w:w="0" w:type="dxa"/>
            <w:bottom w:w="0" w:type="dxa"/>
          </w:tblCellMar>
        </w:tblPrEx>
        <w:tc>
          <w:tcPr>
            <w:tcW w:w="450" w:type="dxa"/>
          </w:tcPr>
          <w:p w:rsidR="00765AD2" w:rsidRPr="00F36EC2" w:rsidRDefault="00765AD2" w:rsidP="00D268AE">
            <w:r w:rsidRPr="00F36EC2">
              <w:t>6.</w:t>
            </w:r>
          </w:p>
        </w:tc>
        <w:tc>
          <w:tcPr>
            <w:tcW w:w="5643" w:type="dxa"/>
          </w:tcPr>
          <w:p w:rsidR="00765AD2" w:rsidRPr="00F36EC2" w:rsidRDefault="00765AD2" w:rsidP="00D268AE">
            <w:r w:rsidRPr="00F36EC2">
              <w:t>Riksdagen tillkännager för regeringen som sin mening vad i moti</w:t>
            </w:r>
            <w:r w:rsidRPr="00F36EC2">
              <w:t>o</w:t>
            </w:r>
            <w:r w:rsidRPr="00F36EC2">
              <w:t>nen anförs om att landsting och kommun på lämpligt sätt måste uppmär</w:t>
            </w:r>
            <w:r w:rsidRPr="00F36EC2">
              <w:t>k</w:t>
            </w:r>
            <w:r w:rsidRPr="00F36EC2">
              <w:t>sammas på asylsökande barns rätt till vård och skolgång.</w:t>
            </w:r>
          </w:p>
        </w:tc>
      </w:tr>
    </w:tbl>
    <w:p w:rsidR="0092133E" w:rsidRPr="00F36EC2" w:rsidRDefault="0092133E" w:rsidP="00D268AE">
      <w:pPr>
        <w:pStyle w:val="Behandlatdokument"/>
      </w:pPr>
      <w:r w:rsidRPr="00F36EC2">
        <w:t>2003/04:Sf236 av Kalle Larsson m.fl. (v):</w:t>
      </w:r>
    </w:p>
    <w:p w:rsidR="0092133E" w:rsidRPr="00F36EC2" w:rsidRDefault="0092133E" w:rsidP="00D268AE">
      <w:r w:rsidRPr="00F36EC2">
        <w:t>Riksdagen begär att regeringen lägger fram förslag till ändring i 2 kap. 4 § 1 utlänningslagen i enlighet med vad i motionen anförs.</w:t>
      </w:r>
    </w:p>
    <w:p w:rsidR="0092133E" w:rsidRPr="00F36EC2" w:rsidRDefault="0092133E" w:rsidP="00D268AE">
      <w:pPr>
        <w:pStyle w:val="Behandlatdokument"/>
      </w:pPr>
      <w:r w:rsidRPr="00F36EC2">
        <w:t>2003/04:Sf245 av Jörgen Johansson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införandet av ett uppföljningssystem för kvinnor som under äktenskapsliknande former ges uppehållstillstånd i Sverige.</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under den tid uppehållstillståndet gäller ålägga män fö</w:t>
            </w:r>
            <w:r w:rsidRPr="00F36EC2">
              <w:t>r</w:t>
            </w:r>
            <w:r w:rsidRPr="00F36EC2">
              <w:t>sörjningsplikt för kvinnor som invandrat som äkta maka eller i syfte att ingå äktenskap eller leva under äktenskapsliknande förhållande.</w:t>
            </w:r>
          </w:p>
        </w:tc>
      </w:tr>
    </w:tbl>
    <w:p w:rsidR="0092133E" w:rsidRPr="00F36EC2" w:rsidRDefault="0092133E" w:rsidP="00D268AE">
      <w:pPr>
        <w:pStyle w:val="Behandlatdokument"/>
      </w:pPr>
      <w:r w:rsidRPr="00F36EC2">
        <w:t>2003/04:Sf257 av Ulla Hoffmann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begär att regeringen snarast lägger fram förslag till lagän</w:t>
            </w:r>
            <w:r w:rsidRPr="00F36EC2">
              <w:t>d</w:t>
            </w:r>
            <w:r w:rsidRPr="00F36EC2">
              <w:t>ring för att undantag skall kunna göras från huvudregeln om ansökan från utlandet när utlänningen har barn i Sverige, kvinnan i förhållandet väntar barn eller sökanden med all sannolikhet skulle få sin ansökan beviljad enligt vad i motionen anförs.</w:t>
            </w:r>
          </w:p>
        </w:tc>
      </w:tr>
      <w:tr w:rsidR="0092133E" w:rsidRPr="00F36EC2">
        <w:tblPrEx>
          <w:tblCellMar>
            <w:top w:w="0" w:type="dxa"/>
            <w:bottom w:w="0" w:type="dxa"/>
          </w:tblCellMar>
        </w:tblPrEx>
        <w:tc>
          <w:tcPr>
            <w:tcW w:w="450" w:type="dxa"/>
          </w:tcPr>
          <w:p w:rsidR="0092133E" w:rsidRPr="00F36EC2" w:rsidRDefault="0092133E" w:rsidP="00D268AE">
            <w:r w:rsidRPr="00F36EC2">
              <w:t>17.</w:t>
            </w:r>
          </w:p>
        </w:tc>
        <w:tc>
          <w:tcPr>
            <w:tcW w:w="5643" w:type="dxa"/>
          </w:tcPr>
          <w:p w:rsidR="0092133E" w:rsidRPr="00F36EC2" w:rsidRDefault="0092133E" w:rsidP="00D268AE">
            <w:r w:rsidRPr="00F36EC2">
              <w:t xml:space="preserve">Riksdagen begär att regeringen snarast förelägger riksdagen förslag om lagändring för att komma till rätta med de fortsatta missförhållandena med avvisningsbeslut av kvinnor som misshandlats eller kränkts under den tvååriga prövotiden enligt vad i motionen framförs. </w:t>
            </w:r>
          </w:p>
        </w:tc>
      </w:tr>
    </w:tbl>
    <w:p w:rsidR="0092133E" w:rsidRPr="00F36EC2" w:rsidRDefault="0092133E" w:rsidP="00D268AE">
      <w:pPr>
        <w:pStyle w:val="Behandlatdokument"/>
      </w:pPr>
      <w:r w:rsidRPr="00F36EC2">
        <w:t>2003/04:Sf298 av Lena Ek och Margareta Andersson (båda c):</w:t>
      </w:r>
    </w:p>
    <w:p w:rsidR="0092133E" w:rsidRPr="00F36EC2" w:rsidRDefault="0092133E" w:rsidP="00D268AE">
      <w:r w:rsidRPr="00F36EC2">
        <w:t>Riksdagen tillkännager för regeringen som sin mening vad i motionen anförs om ändring i grunderna för undantag från reglerna om permanent uppehåll</w:t>
      </w:r>
      <w:r w:rsidRPr="00F36EC2">
        <w:t>s</w:t>
      </w:r>
      <w:r w:rsidRPr="00F36EC2">
        <w:t>tillstånd vid personanknytning.</w:t>
      </w:r>
    </w:p>
    <w:p w:rsidR="0092133E" w:rsidRPr="00F36EC2" w:rsidRDefault="0092133E" w:rsidP="00D268AE">
      <w:pPr>
        <w:pStyle w:val="Behandlatdokument"/>
      </w:pPr>
      <w:r w:rsidRPr="00F36EC2">
        <w:t>2003/04:Sf300 av Rigmor Stenmark (c):</w:t>
      </w:r>
    </w:p>
    <w:p w:rsidR="0092133E" w:rsidRPr="00F36EC2" w:rsidRDefault="0092133E" w:rsidP="00D268AE">
      <w:r w:rsidRPr="00F36EC2">
        <w:t>Riksdagen tillkännager för regeringen som sin mening vad i motionen anförs om en översyn av de ekonomiska åtaganden som det innebär för en kommun att inom sitt område ansvara för en flyktingförläggning.</w:t>
      </w:r>
    </w:p>
    <w:p w:rsidR="0092133E" w:rsidRPr="00F36EC2" w:rsidRDefault="0092133E" w:rsidP="00D268AE">
      <w:pPr>
        <w:pStyle w:val="Behandlatdokument"/>
      </w:pPr>
      <w:r w:rsidRPr="00F36EC2">
        <w:t>2003/04:Sf310 av Chatrine Pålsson (kd):</w:t>
      </w:r>
    </w:p>
    <w:p w:rsidR="0092133E" w:rsidRPr="00F36EC2" w:rsidRDefault="0092133E" w:rsidP="00D268AE">
      <w:r w:rsidRPr="00F36EC2">
        <w:t>Riksdagen tillkännager för regeringen som sin mening vad i motionen anförs om en översyn av ersättningen till flyktingbarn.</w:t>
      </w:r>
    </w:p>
    <w:p w:rsidR="0092133E" w:rsidRPr="00F36EC2" w:rsidRDefault="0092133E" w:rsidP="00D268AE">
      <w:pPr>
        <w:pStyle w:val="Behandlatdokument"/>
      </w:pPr>
      <w:r w:rsidRPr="00F36EC2">
        <w:t>2003/04:Sf320 av Yilmaz Kerimo och Tommy Waidelich (båda s):</w:t>
      </w:r>
    </w:p>
    <w:p w:rsidR="0092133E" w:rsidRPr="00F36EC2" w:rsidRDefault="0092133E" w:rsidP="00D268AE">
      <w:r w:rsidRPr="00F36EC2">
        <w:t>Riksdagen tillkännager för regeringen som sin mening vad i motionen anförs om asylsökandes boendesituation.</w:t>
      </w:r>
    </w:p>
    <w:p w:rsidR="0092133E" w:rsidRPr="00F36EC2" w:rsidRDefault="0092133E" w:rsidP="00D268AE">
      <w:pPr>
        <w:pStyle w:val="Behandlatdokument"/>
      </w:pPr>
      <w:r w:rsidRPr="00F36EC2">
        <w:t>2003/04:Sf326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arbete och egenförsörjning för nyanlända asylsökande och invandrare.</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åtgärder för att förbättra mottagandet av asylsökande.</w:t>
            </w:r>
          </w:p>
        </w:tc>
      </w:tr>
    </w:tbl>
    <w:p w:rsidR="0092133E" w:rsidRPr="00F36EC2" w:rsidRDefault="0092133E" w:rsidP="00D268AE">
      <w:pPr>
        <w:pStyle w:val="Behandlatdokument"/>
      </w:pPr>
      <w:r w:rsidRPr="00F36EC2">
        <w:t>2003/04:Sf332 av Marina Pettersson (s):</w:t>
      </w:r>
    </w:p>
    <w:p w:rsidR="0092133E" w:rsidRPr="00F36EC2" w:rsidRDefault="0092133E" w:rsidP="00D268AE">
      <w:r w:rsidRPr="00F36EC2">
        <w:t>Riksdagen tillkännager för regeringen som sin mening vad i motionen anförs om svenskundervisning för flyktingar.</w:t>
      </w:r>
    </w:p>
    <w:p w:rsidR="0092133E" w:rsidRPr="00F36EC2" w:rsidRDefault="0092133E" w:rsidP="00D268AE">
      <w:pPr>
        <w:pStyle w:val="Behandlatdokument"/>
      </w:pPr>
      <w:r w:rsidRPr="00F36EC2">
        <w:t>2003/04:Sf357 av Maria Wetterstrand m.fl. (mp):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innehållet i den obligatoriska verksamheten som anordnas av Migrationsverket och hanteringen av dagersättningen vid frånvaro.</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att skyddet för de kvinnor och barn som lever i Sverige på grund av anknytning skall stärkas.</w:t>
            </w:r>
          </w:p>
        </w:tc>
      </w:tr>
      <w:tr w:rsidR="0092133E" w:rsidRPr="00F36EC2">
        <w:tblPrEx>
          <w:tblCellMar>
            <w:top w:w="0" w:type="dxa"/>
            <w:bottom w:w="0" w:type="dxa"/>
          </w:tblCellMar>
        </w:tblPrEx>
        <w:tc>
          <w:tcPr>
            <w:tcW w:w="450" w:type="dxa"/>
          </w:tcPr>
          <w:p w:rsidR="0092133E" w:rsidRPr="00F36EC2" w:rsidRDefault="0092133E" w:rsidP="00D268AE">
            <w:r w:rsidRPr="00F36EC2">
              <w:t>24.</w:t>
            </w:r>
          </w:p>
        </w:tc>
        <w:tc>
          <w:tcPr>
            <w:tcW w:w="5643" w:type="dxa"/>
          </w:tcPr>
          <w:p w:rsidR="0092133E" w:rsidRPr="00F36EC2" w:rsidRDefault="0092133E" w:rsidP="00D268AE">
            <w:r w:rsidRPr="00F36EC2">
              <w:t>Riksdagen tillkännager för regeringen som sin mening vad i motionen anförs om miniminivåer i EU:s asylmottagande för asylsökande barn.</w:t>
            </w:r>
          </w:p>
        </w:tc>
      </w:tr>
    </w:tbl>
    <w:p w:rsidR="0092133E" w:rsidRPr="00F36EC2" w:rsidRDefault="0092133E" w:rsidP="00D268AE">
      <w:pPr>
        <w:pStyle w:val="Behandlatdokument"/>
      </w:pPr>
      <w:r w:rsidRPr="00F36EC2">
        <w:t>2003/04:Sf378 av Luciano Astudillo m.fl. (s):</w:t>
      </w:r>
    </w:p>
    <w:p w:rsidR="0092133E" w:rsidRPr="00F36EC2" w:rsidRDefault="0092133E" w:rsidP="00D268AE">
      <w:r w:rsidRPr="00F36EC2">
        <w:t>Riksdagen tillkännager för regeringen som sin mening att Migrationsverket bör åläggas att i större utsträckning samråda med kommunerna i samband med EBO</w:t>
      </w:r>
      <w:r w:rsidRPr="00F36EC2">
        <w:noBreakHyphen/>
        <w:t>placering så att kommunerna kan fullfölja sin del av uppdraget.</w:t>
      </w:r>
    </w:p>
    <w:p w:rsidR="0092133E" w:rsidRPr="00F36EC2" w:rsidRDefault="0092133E" w:rsidP="00D268AE">
      <w:pPr>
        <w:pStyle w:val="Behandlatdokument"/>
      </w:pPr>
      <w:r w:rsidRPr="00F36EC2">
        <w:t>2003/04:Sf387 av Marie Nordén m.fl. (s):</w:t>
      </w:r>
    </w:p>
    <w:p w:rsidR="0092133E" w:rsidRPr="00F36EC2" w:rsidRDefault="0092133E" w:rsidP="00D268AE">
      <w:r w:rsidRPr="00F36EC2">
        <w:t>Riksdagen tillkännager för regeringen som sin mening vad i motionen anförs om permanent uppehållstillstånd på grund av våld och kränkning.</w:t>
      </w:r>
    </w:p>
    <w:p w:rsidR="0092133E" w:rsidRPr="00F36EC2" w:rsidRDefault="0092133E" w:rsidP="00D268AE">
      <w:pPr>
        <w:pStyle w:val="Behandlatdokument"/>
      </w:pPr>
      <w:r w:rsidRPr="00F36EC2">
        <w:t>2003/04:Sf396 av Birgitta Carlsson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ett ökat sysselsättningsfokus bör prägla flyktingmottaga</w:t>
            </w:r>
            <w:r w:rsidRPr="00F36EC2">
              <w:t>n</w:t>
            </w:r>
            <w:r w:rsidRPr="00F36EC2">
              <w:t>det.</w:t>
            </w:r>
          </w:p>
        </w:tc>
      </w:tr>
    </w:tbl>
    <w:p w:rsidR="0092133E" w:rsidRPr="00F36EC2" w:rsidRDefault="0092133E" w:rsidP="00D268AE">
      <w:pPr>
        <w:pStyle w:val="Behandlatdokument"/>
      </w:pPr>
      <w:r w:rsidRPr="00F36EC2">
        <w:t>2003/04:Sf402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att undanröja de hinder som finns för asylsökande att snabbt få tillgång till arbetsmarknaden.</w:t>
            </w:r>
          </w:p>
        </w:tc>
      </w:tr>
    </w:tbl>
    <w:p w:rsidR="0092133E" w:rsidRPr="00F36EC2" w:rsidRDefault="0092133E" w:rsidP="00D268AE">
      <w:pPr>
        <w:pStyle w:val="Behandlatdokument"/>
      </w:pPr>
      <w:r w:rsidRPr="00F36EC2">
        <w:t>2003/04:Sf403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38.</w:t>
            </w:r>
          </w:p>
        </w:tc>
        <w:tc>
          <w:tcPr>
            <w:tcW w:w="5643" w:type="dxa"/>
          </w:tcPr>
          <w:p w:rsidR="0092133E" w:rsidRPr="00F36EC2" w:rsidRDefault="0092133E" w:rsidP="00D268AE">
            <w:r w:rsidRPr="00F36EC2">
              <w:t>Riksdagen begär att regeringen ges i uppdrag att se över lagstiftning och praxis avseende anknytningsärenden där förhållandet på grund av misshandel upphör före tvåårsgränsen för den uppskjutna invandring</w:t>
            </w:r>
            <w:r w:rsidRPr="00F36EC2">
              <w:t>s</w:t>
            </w:r>
            <w:r w:rsidRPr="00F36EC2">
              <w:t>prövningen, i enlighet med vad som anförs i motionen.</w:t>
            </w:r>
          </w:p>
        </w:tc>
      </w:tr>
      <w:tr w:rsidR="0092133E" w:rsidRPr="00F36EC2">
        <w:tblPrEx>
          <w:tblCellMar>
            <w:top w:w="0" w:type="dxa"/>
            <w:bottom w:w="0" w:type="dxa"/>
          </w:tblCellMar>
        </w:tblPrEx>
        <w:tc>
          <w:tcPr>
            <w:tcW w:w="450" w:type="dxa"/>
          </w:tcPr>
          <w:p w:rsidR="0092133E" w:rsidRPr="00F36EC2" w:rsidRDefault="0092133E" w:rsidP="00D268AE">
            <w:r w:rsidRPr="00F36EC2">
              <w:t>39.</w:t>
            </w:r>
          </w:p>
        </w:tc>
        <w:tc>
          <w:tcPr>
            <w:tcW w:w="5643" w:type="dxa"/>
          </w:tcPr>
          <w:p w:rsidR="0092133E" w:rsidRPr="00F36EC2" w:rsidRDefault="0092133E" w:rsidP="00D268AE">
            <w:r w:rsidRPr="00F36EC2">
              <w:t>Riksdagen tillkännager för regeringen som sin mening vad i motionen anförs om kontroll och information i anknytningsärenden.</w:t>
            </w:r>
          </w:p>
        </w:tc>
      </w:tr>
      <w:tr w:rsidR="005D5595" w:rsidRPr="00F36EC2">
        <w:tblPrEx>
          <w:tblCellMar>
            <w:top w:w="0" w:type="dxa"/>
            <w:bottom w:w="0" w:type="dxa"/>
          </w:tblCellMar>
        </w:tblPrEx>
        <w:tc>
          <w:tcPr>
            <w:tcW w:w="450" w:type="dxa"/>
          </w:tcPr>
          <w:p w:rsidR="005D5595" w:rsidRPr="00F36EC2" w:rsidRDefault="005D5595" w:rsidP="00D268AE">
            <w:r w:rsidRPr="00F36EC2">
              <w:t>40.</w:t>
            </w:r>
          </w:p>
        </w:tc>
        <w:tc>
          <w:tcPr>
            <w:tcW w:w="5643" w:type="dxa"/>
          </w:tcPr>
          <w:p w:rsidR="005D5595" w:rsidRPr="00F36EC2" w:rsidRDefault="005D5595" w:rsidP="00D268AE">
            <w:r w:rsidRPr="00F36EC2">
              <w:t>Riksdagen tillkännager för regeringen som sin mening vad i motionen anförs om att undantag från huvudprincipen att uppehållstillstånd skall beviljas före inresa skall göras när utlänningen har barn i Sverige eller kvinnan i förhållandet väntar barn eller om sökanden med all sannoli</w:t>
            </w:r>
            <w:r w:rsidRPr="00F36EC2">
              <w:t>k</w:t>
            </w:r>
            <w:r w:rsidRPr="00F36EC2">
              <w:t>het skulle få sin ansökan beviljad.</w:t>
            </w:r>
            <w:r w:rsidR="002C1F9F" w:rsidRPr="00F36EC2">
              <w:t xml:space="preserve"> </w:t>
            </w:r>
          </w:p>
        </w:tc>
      </w:tr>
    </w:tbl>
    <w:p w:rsidR="002C1F9F" w:rsidRPr="00F36EC2" w:rsidRDefault="002C1F9F" w:rsidP="002C1F9F">
      <w:pPr>
        <w:pStyle w:val="Motioner"/>
      </w:pPr>
      <w:r w:rsidRPr="00F36EC2">
        <w:t>2003/04:So12 av Kenneth Johansson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2C1F9F" w:rsidP="00D268AE">
            <w:r w:rsidRPr="00F36EC2">
              <w:t>10.</w:t>
            </w:r>
          </w:p>
        </w:tc>
        <w:tc>
          <w:tcPr>
            <w:tcW w:w="5643" w:type="dxa"/>
          </w:tcPr>
          <w:p w:rsidR="00CC30EB" w:rsidRPr="00F36EC2" w:rsidRDefault="00CC30EB" w:rsidP="00D268AE">
            <w:pPr>
              <w:pStyle w:val="Yrkanden"/>
              <w:ind w:left="0" w:firstLine="0"/>
            </w:pPr>
            <w:r w:rsidRPr="00F36EC2">
              <w:t>Riksdagen tillkännager för regeringen som sin mening vad i moti</w:t>
            </w:r>
            <w:r w:rsidRPr="00F36EC2">
              <w:t>o</w:t>
            </w:r>
            <w:r w:rsidRPr="00F36EC2">
              <w:t xml:space="preserve">nen anförs om ensamkommande asylsökande barn.  </w:t>
            </w:r>
          </w:p>
        </w:tc>
      </w:tr>
    </w:tbl>
    <w:p w:rsidR="0092133E" w:rsidRPr="00F36EC2" w:rsidRDefault="0092133E" w:rsidP="0040766D">
      <w:pPr>
        <w:pStyle w:val="Rubrik2"/>
      </w:pPr>
      <w:bookmarkStart w:id="198" w:name="_Toc99265365"/>
      <w:bookmarkStart w:id="199" w:name="_Toc99856920"/>
      <w:bookmarkStart w:id="200" w:name="_Toc99875522"/>
      <w:r w:rsidRPr="00F36EC2">
        <w:t>Motioner från allmänna motionstiden hösten 2004</w:t>
      </w:r>
      <w:bookmarkEnd w:id="198"/>
      <w:bookmarkEnd w:id="199"/>
      <w:bookmarkEnd w:id="200"/>
    </w:p>
    <w:p w:rsidR="0092133E" w:rsidRPr="00F36EC2" w:rsidRDefault="0092133E" w:rsidP="0040766D">
      <w:pPr>
        <w:pStyle w:val="Behandlatdokument"/>
      </w:pPr>
      <w:r w:rsidRPr="00F36EC2">
        <w:t>2004/05:K431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40766D">
            <w:r w:rsidRPr="00F36EC2">
              <w:t>6.</w:t>
            </w:r>
          </w:p>
        </w:tc>
        <w:tc>
          <w:tcPr>
            <w:tcW w:w="5643" w:type="dxa"/>
          </w:tcPr>
          <w:p w:rsidR="0092133E" w:rsidRPr="00F36EC2" w:rsidRDefault="0092133E" w:rsidP="0040766D">
            <w:r w:rsidRPr="00F36EC2">
              <w:t>Riksdagen tillkännager för regeringen som sin mening vad i motionen anförs om åtgärder för ökad solidaritet och öppenhet gentemot omvär</w:t>
            </w:r>
            <w:r w:rsidRPr="00F36EC2">
              <w:t>l</w:t>
            </w:r>
            <w:r w:rsidRPr="00F36EC2">
              <w:t>den genom den gemensamma asyl</w:t>
            </w:r>
            <w:r w:rsidRPr="00F36EC2">
              <w:noBreakHyphen/>
              <w:t xml:space="preserve"> och flyktingpolitiken.</w:t>
            </w:r>
          </w:p>
        </w:tc>
      </w:tr>
      <w:tr w:rsidR="0092133E" w:rsidRPr="00F36EC2">
        <w:tblPrEx>
          <w:tblCellMar>
            <w:top w:w="0" w:type="dxa"/>
            <w:bottom w:w="0" w:type="dxa"/>
          </w:tblCellMar>
        </w:tblPrEx>
        <w:tc>
          <w:tcPr>
            <w:tcW w:w="450" w:type="dxa"/>
          </w:tcPr>
          <w:p w:rsidR="0092133E" w:rsidRPr="00F36EC2" w:rsidRDefault="0092133E" w:rsidP="0040766D">
            <w:r w:rsidRPr="00F36EC2">
              <w:t>12.</w:t>
            </w:r>
          </w:p>
        </w:tc>
        <w:tc>
          <w:tcPr>
            <w:tcW w:w="5643" w:type="dxa"/>
          </w:tcPr>
          <w:p w:rsidR="0092133E" w:rsidRPr="00F36EC2" w:rsidRDefault="0092133E" w:rsidP="0040766D">
            <w:r w:rsidRPr="00F36EC2">
              <w:t>Riksdagen tillkännager för regeringen som sin mening vad i motionen anförs om försörjningskrav för den som flyttar till Sverige eller ett annat EU</w:t>
            </w:r>
            <w:r w:rsidRPr="00F36EC2">
              <w:noBreakHyphen/>
              <w:t>land.</w:t>
            </w:r>
          </w:p>
        </w:tc>
      </w:tr>
    </w:tbl>
    <w:p w:rsidR="0092133E" w:rsidRPr="00F36EC2" w:rsidRDefault="0092133E" w:rsidP="00D268AE">
      <w:pPr>
        <w:pStyle w:val="Behandlatdokument"/>
      </w:pPr>
      <w:r w:rsidRPr="00F36EC2">
        <w:t>2004/05:Sk243 av Birgitta Sellén och Margareta Andersson (båda c):</w:t>
      </w:r>
    </w:p>
    <w:p w:rsidR="0092133E" w:rsidRPr="00F36EC2" w:rsidRDefault="0092133E" w:rsidP="00D268AE">
      <w:r w:rsidRPr="00F36EC2">
        <w:t>Riksdagen tillkännager för regeringen som sin mening vad i motionen anförs om att asylsökande skall få ID</w:t>
      </w:r>
      <w:r w:rsidRPr="00F36EC2">
        <w:noBreakHyphen/>
        <w:t>handlingar som gör att de själva kan ta ut sin lön.</w:t>
      </w:r>
    </w:p>
    <w:p w:rsidR="0092133E" w:rsidRPr="00F36EC2" w:rsidRDefault="0092133E" w:rsidP="00D268AE">
      <w:pPr>
        <w:pStyle w:val="Behandlatdokument"/>
      </w:pPr>
      <w:r w:rsidRPr="00F36EC2">
        <w:t>2004/05:Ju294 av Sten Tolgfors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möjligheten till uppehållstillstånd av humanitära skäl för offer för trafficking och människohandel.</w:t>
            </w:r>
          </w:p>
        </w:tc>
      </w:tr>
    </w:tbl>
    <w:p w:rsidR="0092133E" w:rsidRPr="00F36EC2" w:rsidRDefault="0092133E" w:rsidP="00D268AE">
      <w:pPr>
        <w:pStyle w:val="Behandlatdokument"/>
      </w:pPr>
      <w:r w:rsidRPr="00F36EC2">
        <w:t>2004/05:Ju331 av Alice Åström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i motionen anförs om att det, inom en rimlig tidsram, skall göras en ordentlig g</w:t>
            </w:r>
            <w:r w:rsidRPr="00F36EC2">
              <w:t>e</w:t>
            </w:r>
            <w:r w:rsidRPr="00F36EC2">
              <w:t>nomlysning av hur förändringarna med anledning av proposition 2003/04:113 Stärkt barnperspektiv i mål om utvisning på grund av brott fallit ut sett i ett barnperspektiv.</w:t>
            </w:r>
          </w:p>
        </w:tc>
      </w:tr>
    </w:tbl>
    <w:p w:rsidR="0092133E" w:rsidRPr="00F36EC2" w:rsidRDefault="0092133E" w:rsidP="00D268AE">
      <w:pPr>
        <w:pStyle w:val="Behandlatdokument"/>
      </w:pPr>
      <w:r w:rsidRPr="00F36EC2">
        <w:t>2004/05:Ju351 av Gustav Fridolin m.fl. (mp):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rätten för de för människohandel utsatta kvinnorna att få stanna i Sverige samt deras behov av stöd och hjälp här och i sina he</w:t>
            </w:r>
            <w:r w:rsidRPr="00F36EC2">
              <w:t>m</w:t>
            </w:r>
            <w:r w:rsidRPr="00F36EC2">
              <w:t>länder.</w:t>
            </w:r>
          </w:p>
        </w:tc>
      </w:tr>
    </w:tbl>
    <w:p w:rsidR="00E60DE3" w:rsidRPr="00F36EC2" w:rsidRDefault="00E60DE3" w:rsidP="00D268AE">
      <w:pPr>
        <w:pStyle w:val="Behandlatdokument"/>
      </w:pPr>
    </w:p>
    <w:p w:rsidR="0092133E" w:rsidRPr="00F36EC2" w:rsidRDefault="00E60DE3" w:rsidP="00E60DE3">
      <w:pPr>
        <w:pStyle w:val="Behandlatdokument"/>
        <w:spacing w:before="0"/>
      </w:pPr>
      <w:r w:rsidRPr="00F36EC2">
        <w:br w:type="page"/>
      </w:r>
      <w:r w:rsidR="0092133E" w:rsidRPr="00F36EC2">
        <w:t>2004/05:Ju480 av Peter Althin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permanent uppehållstillstånd för offer för människohandel.</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att barn som fyllt 15 men inte 18 år och som varit offer för människohandel inte skall kunna ställas till svars för illegal inresa och vistelse i Sverige.</w:t>
            </w:r>
          </w:p>
        </w:tc>
      </w:tr>
    </w:tbl>
    <w:p w:rsidR="0092133E" w:rsidRPr="00F36EC2" w:rsidRDefault="0092133E" w:rsidP="00D268AE">
      <w:pPr>
        <w:pStyle w:val="Behandlatdokument"/>
      </w:pPr>
      <w:r w:rsidRPr="00F36EC2">
        <w:t>2004/05:Ju485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arbetskraftsinvandring.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offer för människohandel i normalfallet skall beviljas permanenta uppehållstillstånd av humanitära skäl.</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att införa riktade jämställdhetsinsatser för att stoppa sexha</w:t>
            </w:r>
            <w:r w:rsidRPr="00F36EC2">
              <w:t>n</w:t>
            </w:r>
            <w:r w:rsidRPr="00F36EC2">
              <w:t xml:space="preserve">deln. </w:t>
            </w:r>
          </w:p>
        </w:tc>
      </w:tr>
    </w:tbl>
    <w:p w:rsidR="0092133E" w:rsidRPr="00F36EC2" w:rsidRDefault="0092133E" w:rsidP="00D268AE">
      <w:pPr>
        <w:pStyle w:val="Behandlatdokument"/>
      </w:pPr>
      <w:r w:rsidRPr="00F36EC2">
        <w:t>2004/05:Ju489 av Johan Linander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25.</w:t>
            </w:r>
          </w:p>
        </w:tc>
        <w:tc>
          <w:tcPr>
            <w:tcW w:w="5643" w:type="dxa"/>
          </w:tcPr>
          <w:p w:rsidR="0092133E" w:rsidRPr="00F36EC2" w:rsidRDefault="0092133E" w:rsidP="00D268AE">
            <w:r w:rsidRPr="00F36EC2">
              <w:t>Riksdagen tillkännager för regeringen som sin mening vad i motionen anförs om att ge uppehållstillstånd till personer som har utsatts för människohandel och se över möjligheterna för asyl av humanitära skäl i Sverige.</w:t>
            </w:r>
          </w:p>
        </w:tc>
      </w:tr>
    </w:tbl>
    <w:p w:rsidR="0092133E" w:rsidRPr="00F36EC2" w:rsidRDefault="0092133E" w:rsidP="00D268AE">
      <w:pPr>
        <w:pStyle w:val="Behandlatdokument"/>
      </w:pPr>
      <w:r w:rsidRPr="00F36EC2">
        <w:t>2004/05:L295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21.</w:t>
            </w:r>
          </w:p>
        </w:tc>
        <w:tc>
          <w:tcPr>
            <w:tcW w:w="5643" w:type="dxa"/>
          </w:tcPr>
          <w:p w:rsidR="0092133E" w:rsidRPr="00F36EC2" w:rsidRDefault="0092133E" w:rsidP="00D268AE">
            <w:r w:rsidRPr="00F36EC2">
              <w:t>Riksdagen tillkännager för regeringen som sin mening vad i motionen anförs om fri rörlighet för EU</w:t>
            </w:r>
            <w:r w:rsidRPr="00F36EC2">
              <w:noBreakHyphen/>
              <w:t>medborgare.</w:t>
            </w:r>
          </w:p>
        </w:tc>
      </w:tr>
      <w:tr w:rsidR="0092133E" w:rsidRPr="00F36EC2">
        <w:tblPrEx>
          <w:tblCellMar>
            <w:top w:w="0" w:type="dxa"/>
            <w:bottom w:w="0" w:type="dxa"/>
          </w:tblCellMar>
        </w:tblPrEx>
        <w:tc>
          <w:tcPr>
            <w:tcW w:w="450" w:type="dxa"/>
          </w:tcPr>
          <w:p w:rsidR="0092133E" w:rsidRPr="00F36EC2" w:rsidRDefault="0092133E" w:rsidP="00D268AE">
            <w:r w:rsidRPr="00F36EC2">
              <w:t>22.</w:t>
            </w:r>
          </w:p>
        </w:tc>
        <w:tc>
          <w:tcPr>
            <w:tcW w:w="5643" w:type="dxa"/>
          </w:tcPr>
          <w:p w:rsidR="0092133E" w:rsidRPr="00F36EC2" w:rsidRDefault="0092133E" w:rsidP="00D268AE">
            <w:r w:rsidRPr="00F36EC2">
              <w:t>Riksdagen tillkännager för regeringen som sin mening vad i motionen anförs om EU:s skyddsgrundsdirektiv.</w:t>
            </w:r>
          </w:p>
        </w:tc>
      </w:tr>
      <w:tr w:rsidR="0092133E" w:rsidRPr="00F36EC2">
        <w:tblPrEx>
          <w:tblCellMar>
            <w:top w:w="0" w:type="dxa"/>
            <w:bottom w:w="0" w:type="dxa"/>
          </w:tblCellMar>
        </w:tblPrEx>
        <w:tc>
          <w:tcPr>
            <w:tcW w:w="450" w:type="dxa"/>
          </w:tcPr>
          <w:p w:rsidR="0092133E" w:rsidRPr="00F36EC2" w:rsidRDefault="0092133E" w:rsidP="00D268AE">
            <w:r w:rsidRPr="00F36EC2">
              <w:t>27.</w:t>
            </w:r>
          </w:p>
        </w:tc>
        <w:tc>
          <w:tcPr>
            <w:tcW w:w="5643" w:type="dxa"/>
          </w:tcPr>
          <w:p w:rsidR="0092133E" w:rsidRPr="00F36EC2" w:rsidRDefault="0092133E" w:rsidP="00D268AE">
            <w:r w:rsidRPr="00F36EC2">
              <w:t>Riksdagen tillkännager för regeringen som sin mening vad i motionen anförs om ett tilläggsprotokoll till Genèvekonventionen.</w:t>
            </w:r>
          </w:p>
        </w:tc>
      </w:tr>
      <w:tr w:rsidR="0092133E" w:rsidRPr="00F36EC2">
        <w:tblPrEx>
          <w:tblCellMar>
            <w:top w:w="0" w:type="dxa"/>
            <w:bottom w:w="0" w:type="dxa"/>
          </w:tblCellMar>
        </w:tblPrEx>
        <w:tc>
          <w:tcPr>
            <w:tcW w:w="450" w:type="dxa"/>
          </w:tcPr>
          <w:p w:rsidR="0092133E" w:rsidRPr="00F36EC2" w:rsidRDefault="0092133E" w:rsidP="00D268AE">
            <w:r w:rsidRPr="00F36EC2">
              <w:t>28.</w:t>
            </w:r>
          </w:p>
        </w:tc>
        <w:tc>
          <w:tcPr>
            <w:tcW w:w="5643" w:type="dxa"/>
          </w:tcPr>
          <w:p w:rsidR="0092133E" w:rsidRPr="00F36EC2" w:rsidRDefault="0092133E" w:rsidP="00D268AE">
            <w:r w:rsidRPr="00F36EC2">
              <w:t>Riksdagen tillkännager för regeringen som sin mening vad i motionen anförs om den svenska lagstiftningen rörande förföljda homosexuella, bisexuella och transpersoner.</w:t>
            </w:r>
          </w:p>
        </w:tc>
      </w:tr>
      <w:tr w:rsidR="0092133E" w:rsidRPr="00F36EC2">
        <w:tblPrEx>
          <w:tblCellMar>
            <w:top w:w="0" w:type="dxa"/>
            <w:bottom w:w="0" w:type="dxa"/>
          </w:tblCellMar>
        </w:tblPrEx>
        <w:tc>
          <w:tcPr>
            <w:tcW w:w="450" w:type="dxa"/>
          </w:tcPr>
          <w:p w:rsidR="0092133E" w:rsidRPr="00F36EC2" w:rsidRDefault="0092133E" w:rsidP="00D268AE">
            <w:r w:rsidRPr="00F36EC2">
              <w:t>29.</w:t>
            </w:r>
          </w:p>
        </w:tc>
        <w:tc>
          <w:tcPr>
            <w:tcW w:w="5643" w:type="dxa"/>
          </w:tcPr>
          <w:p w:rsidR="0092133E" w:rsidRPr="00F36EC2" w:rsidRDefault="0092133E" w:rsidP="00D268AE">
            <w:r w:rsidRPr="00F36EC2">
              <w:t>Riksdagen tillkännager för regeringen som sin mening vad i motionen anförs om kunskapen om homosexuellas, bisexuellas och transpersoners situation i de länder människor flyr från.</w:t>
            </w:r>
          </w:p>
        </w:tc>
      </w:tr>
    </w:tbl>
    <w:p w:rsidR="0092133E" w:rsidRPr="00F36EC2" w:rsidRDefault="0092133E" w:rsidP="00D268AE">
      <w:pPr>
        <w:pStyle w:val="Behandlatdokument"/>
      </w:pPr>
      <w:r w:rsidRPr="00F36EC2">
        <w:t>2004/05:U257 av Lars Ohly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att könsidentitet skall omfattas av flyktingbegreppet.</w:t>
            </w:r>
          </w:p>
        </w:tc>
      </w:tr>
    </w:tbl>
    <w:p w:rsidR="0092133E" w:rsidRPr="00F36EC2" w:rsidRDefault="0092133E" w:rsidP="00D268AE">
      <w:pPr>
        <w:pStyle w:val="Behandlatdokument"/>
      </w:pPr>
      <w:r w:rsidRPr="00F36EC2">
        <w:t>2004/05:U306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att ge offer för människohandel för sexuella ändamål möjli</w:t>
            </w:r>
            <w:r w:rsidRPr="00F36EC2">
              <w:t>g</w:t>
            </w:r>
            <w:r w:rsidRPr="00F36EC2">
              <w:t>het att söka och beviljas permanent uppehållstillstånd, om de inte kan garanteras skydd vid hemkomsten.</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att skapa legala vägar in i EU.</w:t>
            </w:r>
          </w:p>
        </w:tc>
      </w:tr>
    </w:tbl>
    <w:p w:rsidR="0092133E" w:rsidRPr="00F36EC2" w:rsidRDefault="0092133E" w:rsidP="00D268AE">
      <w:pPr>
        <w:pStyle w:val="Behandlatdokument"/>
      </w:pPr>
      <w:r w:rsidRPr="00F36EC2">
        <w:t>2004/05:U308 av Rosita Runegrund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ett stärkt skydd för personer som riskerar förföljelse på grund av kön.</w:t>
            </w:r>
          </w:p>
        </w:tc>
      </w:tr>
    </w:tbl>
    <w:p w:rsidR="0092133E" w:rsidRPr="00F36EC2" w:rsidRDefault="0092133E" w:rsidP="00D268AE">
      <w:pPr>
        <w:pStyle w:val="Behandlatdokument"/>
      </w:pPr>
      <w:r w:rsidRPr="00F36EC2">
        <w:t>2004/05:Sf205 av Ulf Sjösten (m):</w:t>
      </w:r>
    </w:p>
    <w:p w:rsidR="0092133E" w:rsidRPr="00F36EC2" w:rsidRDefault="0092133E" w:rsidP="00D268AE">
      <w:r w:rsidRPr="00F36EC2">
        <w:t>Riksdagen tillkännager för regeringen som sin mening vad i motionen anförs om ett nationellt uppdrag i samverkan med ideella organisationer för ku</w:t>
      </w:r>
      <w:r w:rsidRPr="00F36EC2">
        <w:t>n</w:t>
      </w:r>
      <w:r w:rsidRPr="00F36EC2">
        <w:t>skapsutveckling och stöd för att underlätta asylsökandes introduktion i det svenska samhället.</w:t>
      </w:r>
    </w:p>
    <w:p w:rsidR="0092133E" w:rsidRPr="00F36EC2" w:rsidRDefault="0092133E" w:rsidP="00D268AE">
      <w:pPr>
        <w:pStyle w:val="Behandlatdokument"/>
      </w:pPr>
      <w:r w:rsidRPr="00F36EC2">
        <w:t>2004/05:Sf206 av Sten Tolgfors (m):</w:t>
      </w:r>
    </w:p>
    <w:p w:rsidR="0092133E" w:rsidRPr="00F36EC2" w:rsidRDefault="0092133E" w:rsidP="00D268AE">
      <w:r w:rsidRPr="00F36EC2">
        <w:t>Riksdagen begär att regeringen utreder lämpligheten i att reglerna om pol</w:t>
      </w:r>
      <w:r w:rsidRPr="00F36EC2">
        <w:t>i</w:t>
      </w:r>
      <w:r w:rsidRPr="00F36EC2">
        <w:t>tisk</w:t>
      </w:r>
      <w:r w:rsidRPr="00F36EC2">
        <w:noBreakHyphen/>
        <w:t xml:space="preserve">humanitära skäl förs över till </w:t>
      </w:r>
      <w:r w:rsidR="009B5409" w:rsidRPr="00F36EC2">
        <w:t xml:space="preserve">3 kap. 3 § utlänningslagen </w:t>
      </w:r>
      <w:r w:rsidRPr="00F36EC2">
        <w:t>dvs. övriga skyddsgrunder i utlänningsl</w:t>
      </w:r>
      <w:r w:rsidRPr="00F36EC2">
        <w:t>a</w:t>
      </w:r>
      <w:r w:rsidRPr="00F36EC2">
        <w:t>gen.</w:t>
      </w:r>
    </w:p>
    <w:p w:rsidR="0092133E" w:rsidRPr="00F36EC2" w:rsidRDefault="0092133E" w:rsidP="00D268AE">
      <w:pPr>
        <w:pStyle w:val="Behandlatdokument"/>
      </w:pPr>
      <w:r w:rsidRPr="00F36EC2">
        <w:t>2004/05:Sf208 av Sten Tolgfors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att det för barn skall kunna ställas något lägre krav än för vuxna vid bedömning av humanitära skäl.</w:t>
            </w:r>
          </w:p>
        </w:tc>
      </w:tr>
    </w:tbl>
    <w:p w:rsidR="0092133E" w:rsidRPr="00F36EC2" w:rsidRDefault="0092133E" w:rsidP="00D268AE">
      <w:pPr>
        <w:pStyle w:val="Behandlatdokument"/>
      </w:pPr>
      <w:r w:rsidRPr="00F36EC2">
        <w:t>2004/05:Sf210 av Torsten Lindström (kd):</w:t>
      </w:r>
    </w:p>
    <w:p w:rsidR="0092133E" w:rsidRPr="00F36EC2" w:rsidRDefault="0092133E" w:rsidP="00D268AE">
      <w:r w:rsidRPr="00F36EC2">
        <w:t>Riksdagen begär att regeringen lägger fram förslag till ändring i regelverket angående asylsökande i enlighet med vad i motionen anförs.</w:t>
      </w:r>
    </w:p>
    <w:p w:rsidR="0092133E" w:rsidRPr="00F36EC2" w:rsidRDefault="0092133E" w:rsidP="00D268AE">
      <w:pPr>
        <w:pStyle w:val="Behandlatdokument"/>
      </w:pPr>
      <w:r w:rsidRPr="00F36EC2">
        <w:t>2004/05:Sf211 av Torsten Lindström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det statliga ansvaret för kostnader föranledda av asy</w:t>
            </w:r>
            <w:r w:rsidRPr="00F36EC2">
              <w:t>l</w:t>
            </w:r>
            <w:r w:rsidRPr="00F36EC2">
              <w:t>sökandes vistelse i kommunerna.</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begär att regeringen återkommer till riksdagen med en red</w:t>
            </w:r>
            <w:r w:rsidRPr="00F36EC2">
              <w:t>o</w:t>
            </w:r>
            <w:r w:rsidRPr="00F36EC2">
              <w:t>görelse för vidtagna initiativ för att kompensera kommunerna för deras kostnader för asylsökande.</w:t>
            </w:r>
          </w:p>
        </w:tc>
      </w:tr>
    </w:tbl>
    <w:p w:rsidR="00E60DE3" w:rsidRPr="00F36EC2" w:rsidRDefault="00E60DE3" w:rsidP="00D268AE">
      <w:pPr>
        <w:pStyle w:val="Behandlatdokument"/>
      </w:pPr>
    </w:p>
    <w:p w:rsidR="0092133E" w:rsidRPr="00F36EC2" w:rsidRDefault="00E60DE3" w:rsidP="00E60DE3">
      <w:pPr>
        <w:pStyle w:val="Behandlatdokument"/>
        <w:spacing w:before="0"/>
      </w:pPr>
      <w:r w:rsidRPr="00F36EC2">
        <w:br w:type="page"/>
      </w:r>
      <w:r w:rsidR="0092133E" w:rsidRPr="00F36EC2">
        <w:t>2004/05:Sf221 av Sten Tolgfors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DNA</w:t>
            </w:r>
            <w:r w:rsidRPr="00F36EC2">
              <w:noBreakHyphen/>
              <w:t>prov skall kunna utgöra grund för familj</w:t>
            </w:r>
            <w:r w:rsidRPr="00F36EC2">
              <w:t>e</w:t>
            </w:r>
            <w:r w:rsidRPr="00F36EC2">
              <w:t>återförening, i fall där skriftlig dokumentation saknas eller bedöms ha brister.</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huvudregeln bör vara att utförande av DNA</w:t>
            </w:r>
            <w:r w:rsidRPr="00F36EC2">
              <w:noBreakHyphen/>
              <w:t>prov medges, för att fastställa grund för återförening, när detta begärs av enskild person.</w:t>
            </w:r>
          </w:p>
        </w:tc>
      </w:tr>
    </w:tbl>
    <w:p w:rsidR="0092133E" w:rsidRPr="00F36EC2" w:rsidRDefault="0092133E" w:rsidP="00D268AE">
      <w:pPr>
        <w:pStyle w:val="Behandlatdokument"/>
      </w:pPr>
      <w:r w:rsidRPr="00F36EC2">
        <w:t>2004/05:Sf231 av Hans Backman (fp):</w:t>
      </w:r>
    </w:p>
    <w:p w:rsidR="0092133E" w:rsidRPr="00F36EC2" w:rsidRDefault="0092133E" w:rsidP="00D268AE">
      <w:r w:rsidRPr="00F36EC2">
        <w:t>Riksdagen tillkännager för regeringen som sin mening vad i motionen anförs om att det omgående skall tas fram ett tillfälligt regelverk som ger människor från länder utanför EU som bor i Sverige och har arbete möjlighet att stanna i landet till dess att den parlamentariska utredningen angående arbetskraftsi</w:t>
      </w:r>
      <w:r w:rsidRPr="00F36EC2">
        <w:t>n</w:t>
      </w:r>
      <w:r w:rsidRPr="00F36EC2">
        <w:t>vandring arbetat färdigt.</w:t>
      </w:r>
    </w:p>
    <w:p w:rsidR="0092133E" w:rsidRPr="00F36EC2" w:rsidRDefault="0092133E" w:rsidP="00D268AE">
      <w:pPr>
        <w:pStyle w:val="Behandlatdokument"/>
      </w:pPr>
      <w:r w:rsidRPr="00F36EC2">
        <w:t>2004/05:Sf237 av Per Westerberg m.fl.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ökade möjligheter att bevilja arbetstillstånd genom att m</w:t>
            </w:r>
            <w:r w:rsidRPr="00F36EC2">
              <w:t>o</w:t>
            </w:r>
            <w:r w:rsidRPr="00F36EC2">
              <w:t>derna regler för arbetskraftsinvandring skapas.</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reglerna för arbetskraftsinvandring skall utformas så att asylrätten inte urholkas eller missbrukas.</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begär att regeringen låter utreda hur socialförsäkringssyst</w:t>
            </w:r>
            <w:r w:rsidRPr="00F36EC2">
              <w:t>e</w:t>
            </w:r>
            <w:r w:rsidRPr="00F36EC2">
              <w:t>men skall fungera vid arbetskraftsinvandring.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att finansieringen av flyktingmottagningen bör vara ett sta</w:t>
            </w:r>
            <w:r w:rsidRPr="00F36EC2">
              <w:t>t</w:t>
            </w:r>
            <w:r w:rsidRPr="00F36EC2">
              <w:t>ligt ansvar.</w:t>
            </w:r>
          </w:p>
        </w:tc>
      </w:tr>
    </w:tbl>
    <w:p w:rsidR="0092133E" w:rsidRPr="00F36EC2" w:rsidRDefault="0092133E" w:rsidP="00D268AE">
      <w:pPr>
        <w:pStyle w:val="Behandlatdokument"/>
      </w:pPr>
      <w:r w:rsidRPr="00F36EC2">
        <w:t>2004/05:Sf252 av Mona Jönsson m.fl. (mp):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vikten av snabb tillgång till bearbetning av PTSD.</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vikten av utbildning i PTSD av perso</w:t>
            </w:r>
            <w:r w:rsidR="009B5409" w:rsidRPr="00F36EC2">
              <w:t>nal inom den offentliga sektorn</w:t>
            </w:r>
            <w:r w:rsidRPr="00F36EC2">
              <w:t>.</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vikten av regler för icke akut psykiatrisk vård för asylsöka</w:t>
            </w:r>
            <w:r w:rsidRPr="00F36EC2">
              <w:t>n</w:t>
            </w:r>
            <w:r w:rsidRPr="00F36EC2">
              <w:t>de.</w:t>
            </w:r>
          </w:p>
        </w:tc>
      </w:tr>
    </w:tbl>
    <w:p w:rsidR="0092133E" w:rsidRPr="00F36EC2" w:rsidRDefault="0092133E" w:rsidP="00D268AE">
      <w:pPr>
        <w:pStyle w:val="Behandlatdokument"/>
      </w:pPr>
      <w:r w:rsidRPr="00F36EC2">
        <w:t>2004/05:Sf255 av Hillevi Larsson m.fl. (s):</w:t>
      </w:r>
    </w:p>
    <w:p w:rsidR="0092133E" w:rsidRPr="00F36EC2" w:rsidRDefault="0092133E" w:rsidP="00D268AE">
      <w:r w:rsidRPr="00F36EC2">
        <w:t>Riksdagen tillkännager för regeringen som sin mening vad i motionen anförs om att ge riktlinjer till Migrationsverket som går ut på att samtliga asylsöka</w:t>
      </w:r>
      <w:r w:rsidRPr="00F36EC2">
        <w:t>n</w:t>
      </w:r>
      <w:r w:rsidRPr="00F36EC2">
        <w:t>de skall informeras om situationen på arbets</w:t>
      </w:r>
      <w:r w:rsidRPr="00F36EC2">
        <w:noBreakHyphen/>
        <w:t xml:space="preserve"> och bostadsmarknaden i landets kommuner.</w:t>
      </w:r>
    </w:p>
    <w:p w:rsidR="0092133E" w:rsidRPr="00F36EC2" w:rsidRDefault="0092133E" w:rsidP="00D268AE">
      <w:pPr>
        <w:pStyle w:val="Behandlatdokument"/>
      </w:pPr>
      <w:r w:rsidRPr="00F36EC2">
        <w:t>2004/05:Sf258 av Annelie Enochson (kd):</w:t>
      </w:r>
    </w:p>
    <w:p w:rsidR="0092133E" w:rsidRPr="00F36EC2" w:rsidRDefault="0092133E" w:rsidP="00D268AE">
      <w:r w:rsidRPr="00F36EC2">
        <w:t>Riksdagen tillkännager för regeringen som sin mening vad i motionen anförs om att flyktingar som konverterat från islam till kristendom och därför risk</w:t>
      </w:r>
      <w:r w:rsidRPr="00F36EC2">
        <w:t>e</w:t>
      </w:r>
      <w:r w:rsidRPr="00F36EC2">
        <w:t>rar tortyr och</w:t>
      </w:r>
      <w:r w:rsidR="009B5409" w:rsidRPr="00F36EC2">
        <w:t xml:space="preserve"> dödsstraff i länder med sharia</w:t>
      </w:r>
      <w:r w:rsidRPr="00F36EC2">
        <w:t>lagstiftning skall få skydd enligt FN:s konvention om mänskliga rättigheter, Europakonventionen om mänskl</w:t>
      </w:r>
      <w:r w:rsidRPr="00F36EC2">
        <w:t>i</w:t>
      </w:r>
      <w:r w:rsidRPr="00F36EC2">
        <w:t>ga rättigheter och FN:s barnkonvention.</w:t>
      </w:r>
    </w:p>
    <w:p w:rsidR="0092133E" w:rsidRPr="00F36EC2" w:rsidRDefault="0092133E" w:rsidP="00D268AE">
      <w:pPr>
        <w:pStyle w:val="Behandlatdokument"/>
      </w:pPr>
      <w:r w:rsidRPr="00F36EC2">
        <w:t>2004/05:Sf265 av Birgitta Carlsson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införa ett decentraliserat flyktingmottagande med ett större individfokus.</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alla barn utan uppehållstillstånd som vistas i Sver</w:t>
            </w:r>
            <w:r w:rsidRPr="00F36EC2">
              <w:t>i</w:t>
            </w:r>
            <w:r w:rsidRPr="00F36EC2">
              <w:t>ge skall ha rätt till utbildning samt tillgång till en samlad hälso</w:t>
            </w:r>
            <w:r w:rsidRPr="00F36EC2">
              <w:noBreakHyphen/>
              <w:t xml:space="preserve"> och sjukvård.</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barn som utsatts för människohandel i Sverige skall ges permanent uppehållstillstånd.</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Sverige måste verka i EU för att ytterligare stärka barns rättigheter i asylprocessen.</w:t>
            </w:r>
          </w:p>
        </w:tc>
      </w:tr>
    </w:tbl>
    <w:p w:rsidR="0092133E" w:rsidRPr="00F36EC2" w:rsidRDefault="0092133E" w:rsidP="00D268AE">
      <w:pPr>
        <w:pStyle w:val="Behandlatdokument"/>
      </w:pPr>
      <w:r w:rsidRPr="00F36EC2">
        <w:t>2004/05:Sf266 av Lars Ohly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stärka svenska myndigheters respekt för asylrätten och Genèvekonventionen.</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fortsatt tillbakavisande av förslag om att lägga asylprö</w:t>
            </w:r>
            <w:r w:rsidRPr="00F36EC2">
              <w:t>v</w:t>
            </w:r>
            <w:r w:rsidRPr="00F36EC2">
              <w:t>ningsförfarandet utanför EU beträffande människor som rest in i EU för att söka asyl.</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påkallande av nya förhandlingar om direktivet om transpo</w:t>
            </w:r>
            <w:r w:rsidRPr="00F36EC2">
              <w:t>r</w:t>
            </w:r>
            <w:r w:rsidRPr="00F36EC2">
              <w:t>törsansvar.</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påkallande av nya förhandlingar om direktivet och rambesl</w:t>
            </w:r>
            <w:r w:rsidRPr="00F36EC2">
              <w:t>u</w:t>
            </w:r>
            <w:r w:rsidRPr="00F36EC2">
              <w:t>tet om underlättande av icke auktoriserad inresa eller icke auktoriserad vistelse i medlemsstat.</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begär att regeringen tar initiativ till en sådan förändring av EU:s politik beträffande återtagandeavtal som anges i motionen.</w:t>
            </w:r>
          </w:p>
        </w:tc>
      </w:tr>
      <w:tr w:rsidR="00E60DE3" w:rsidRPr="00F36EC2">
        <w:tblPrEx>
          <w:tblCellMar>
            <w:top w:w="0" w:type="dxa"/>
            <w:bottom w:w="0" w:type="dxa"/>
          </w:tblCellMar>
        </w:tblPrEx>
        <w:tc>
          <w:tcPr>
            <w:tcW w:w="450" w:type="dxa"/>
          </w:tcPr>
          <w:p w:rsidR="00E60DE3" w:rsidRPr="00F36EC2" w:rsidRDefault="00E60DE3" w:rsidP="00E60DE3">
            <w:pPr>
              <w:spacing w:before="0"/>
            </w:pPr>
          </w:p>
        </w:tc>
        <w:tc>
          <w:tcPr>
            <w:tcW w:w="5643" w:type="dxa"/>
          </w:tcPr>
          <w:p w:rsidR="00E60DE3" w:rsidRPr="00F36EC2" w:rsidRDefault="00E60DE3" w:rsidP="00D268AE"/>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att regeringen bör använda sin vetorätt mot ytterligare repre</w:t>
            </w:r>
            <w:r w:rsidRPr="00F36EC2">
              <w:t>s</w:t>
            </w:r>
            <w:r w:rsidRPr="00F36EC2">
              <w:t>siva förslag inom området asyl och immigration innan direktiv som syftar till att garantera vissa miniminivåer för skyddsregler och mott</w:t>
            </w:r>
            <w:r w:rsidRPr="00F36EC2">
              <w:t>a</w:t>
            </w:r>
            <w:r w:rsidRPr="00F36EC2">
              <w:t>gandevillkor antagits.</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i motionen anförs om initiativ till en översyn av förordningen om fördelningskrit</w:t>
            </w:r>
            <w:r w:rsidRPr="00F36EC2">
              <w:t>e</w:t>
            </w:r>
            <w:r w:rsidRPr="00F36EC2">
              <w:t>rier för ansvaret för asylsökande i syfte att dessas eget val skall vara styrande.</w:t>
            </w:r>
          </w:p>
        </w:tc>
      </w:tr>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i motionen anförs om att regeringen bör påkalla omförhandling av familjeåterföre</w:t>
            </w:r>
            <w:r w:rsidR="004D3742" w:rsidRPr="00F36EC2">
              <w:t>-</w:t>
            </w:r>
            <w:r w:rsidRPr="00F36EC2">
              <w:t>ningsdirektivet för att rättigheterna skall överensstämma med vad Eur</w:t>
            </w:r>
            <w:r w:rsidRPr="00F36EC2">
              <w:t>o</w:t>
            </w:r>
            <w:r w:rsidRPr="00F36EC2">
              <w:t>peiska rådet beslutade i Tammerfors och artikel 8 i den europeiska konventionen om de mänskliga rättigheterna.</w:t>
            </w:r>
          </w:p>
        </w:tc>
      </w:tr>
      <w:tr w:rsidR="0092133E" w:rsidRPr="00F36EC2">
        <w:tblPrEx>
          <w:tblCellMar>
            <w:top w:w="0" w:type="dxa"/>
            <w:bottom w:w="0" w:type="dxa"/>
          </w:tblCellMar>
        </w:tblPrEx>
        <w:tc>
          <w:tcPr>
            <w:tcW w:w="450" w:type="dxa"/>
          </w:tcPr>
          <w:p w:rsidR="0092133E" w:rsidRPr="00F36EC2" w:rsidRDefault="0092133E" w:rsidP="00D268AE">
            <w:r w:rsidRPr="00F36EC2">
              <w:t>12.</w:t>
            </w:r>
          </w:p>
        </w:tc>
        <w:tc>
          <w:tcPr>
            <w:tcW w:w="5643" w:type="dxa"/>
          </w:tcPr>
          <w:p w:rsidR="0092133E" w:rsidRPr="00F36EC2" w:rsidRDefault="0092133E" w:rsidP="00D268AE">
            <w:r w:rsidRPr="00F36EC2">
              <w:t>Riksdagen tillkännager för regeringen som sin mening vad i motionen anförs om att regeringen bör ta initiativ till att det inom EU genomförs en studie av konsekvenserna av de antagna rättsakterna på asylområdet för möjligheten att få tillträde till asylproceduren.</w:t>
            </w:r>
          </w:p>
        </w:tc>
      </w:tr>
      <w:tr w:rsidR="0092133E" w:rsidRPr="00F36EC2">
        <w:tblPrEx>
          <w:tblCellMar>
            <w:top w:w="0" w:type="dxa"/>
            <w:bottom w:w="0" w:type="dxa"/>
          </w:tblCellMar>
        </w:tblPrEx>
        <w:tc>
          <w:tcPr>
            <w:tcW w:w="450" w:type="dxa"/>
          </w:tcPr>
          <w:p w:rsidR="0092133E" w:rsidRPr="00F36EC2" w:rsidRDefault="0092133E" w:rsidP="00D268AE">
            <w:r w:rsidRPr="00F36EC2">
              <w:t>13.</w:t>
            </w:r>
          </w:p>
        </w:tc>
        <w:tc>
          <w:tcPr>
            <w:tcW w:w="5643" w:type="dxa"/>
          </w:tcPr>
          <w:p w:rsidR="0092133E" w:rsidRPr="00F36EC2" w:rsidRDefault="0092133E" w:rsidP="00D268AE">
            <w:r w:rsidRPr="00F36EC2">
              <w:t>Riksdagen tillkännager för regeringen som sin mening vad i motionen anförs om att regeringen i EU bör ta initiativ till en ny rättsakt för att garantera rätten till skydd och tillgången till en asylprocedur.</w:t>
            </w:r>
          </w:p>
        </w:tc>
      </w:tr>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i motionen anförs om att direktivet om förfarandet för att bevilja och återkalla flyktingstatus måste omarbetas grundligt för att tillgodose de mest fundamentala rättssäkerhetskraven.</w:t>
            </w:r>
          </w:p>
        </w:tc>
      </w:tr>
      <w:tr w:rsidR="0092133E" w:rsidRPr="00F36EC2">
        <w:tblPrEx>
          <w:tblCellMar>
            <w:top w:w="0" w:type="dxa"/>
            <w:bottom w:w="0" w:type="dxa"/>
          </w:tblCellMar>
        </w:tblPrEx>
        <w:tc>
          <w:tcPr>
            <w:tcW w:w="450" w:type="dxa"/>
          </w:tcPr>
          <w:p w:rsidR="0092133E" w:rsidRPr="00F36EC2" w:rsidRDefault="0092133E" w:rsidP="00D268AE">
            <w:r w:rsidRPr="00F36EC2">
              <w:t>15.</w:t>
            </w:r>
          </w:p>
        </w:tc>
        <w:tc>
          <w:tcPr>
            <w:tcW w:w="5643" w:type="dxa"/>
          </w:tcPr>
          <w:p w:rsidR="0092133E" w:rsidRPr="00F36EC2" w:rsidRDefault="0092133E" w:rsidP="00D268AE">
            <w:r w:rsidRPr="00F36EC2">
              <w:t>Riksdagen tillkännager för regeringen som sin mening vad i motionen anförs om att regeringen i EU bör ta initiativ till ett nytt direktiv om minimigarantier avseende individuell frihet, säkerhet och rättvisa för tredjelandsmedborgares fria rörlighet inom EU.</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att regeringen snarast bör förelägga riksdagen en proposition om mindre restriktiva regler för anhöriginvandringen.</w:t>
            </w:r>
          </w:p>
        </w:tc>
      </w:tr>
      <w:tr w:rsidR="0092133E" w:rsidRPr="00F36EC2">
        <w:tblPrEx>
          <w:tblCellMar>
            <w:top w:w="0" w:type="dxa"/>
            <w:bottom w:w="0" w:type="dxa"/>
          </w:tblCellMar>
        </w:tblPrEx>
        <w:tc>
          <w:tcPr>
            <w:tcW w:w="450" w:type="dxa"/>
          </w:tcPr>
          <w:p w:rsidR="0092133E" w:rsidRPr="00F36EC2" w:rsidRDefault="0092133E" w:rsidP="00D268AE">
            <w:r w:rsidRPr="00F36EC2">
              <w:t>17.</w:t>
            </w:r>
          </w:p>
        </w:tc>
        <w:tc>
          <w:tcPr>
            <w:tcW w:w="5643" w:type="dxa"/>
          </w:tcPr>
          <w:p w:rsidR="0092133E" w:rsidRPr="00F36EC2" w:rsidRDefault="0092133E" w:rsidP="00D268AE">
            <w:r w:rsidRPr="00F36EC2">
              <w:t>Riksdagen tillkännager för regeringen som sin mening vad i motionen anförs om att regeringen bör lägga fram förslag till lagändring för att undantag skall kunna göras från huvudregeln om ansökan från utlandet när utlänningen har barn i Sverige, kvinnan i förhållandet väntar barn eller sökanden med all sannolikhet skulle få sin ansökan beviljad.</w:t>
            </w:r>
          </w:p>
        </w:tc>
      </w:tr>
      <w:tr w:rsidR="0092133E" w:rsidRPr="00F36EC2">
        <w:tblPrEx>
          <w:tblCellMar>
            <w:top w:w="0" w:type="dxa"/>
            <w:bottom w:w="0" w:type="dxa"/>
          </w:tblCellMar>
        </w:tblPrEx>
        <w:tc>
          <w:tcPr>
            <w:tcW w:w="450" w:type="dxa"/>
          </w:tcPr>
          <w:p w:rsidR="0092133E" w:rsidRPr="00F36EC2" w:rsidRDefault="0092133E" w:rsidP="00D268AE">
            <w:r w:rsidRPr="00F36EC2">
              <w:t>18.</w:t>
            </w:r>
          </w:p>
        </w:tc>
        <w:tc>
          <w:tcPr>
            <w:tcW w:w="5643" w:type="dxa"/>
          </w:tcPr>
          <w:p w:rsidR="0092133E" w:rsidRPr="00F36EC2" w:rsidRDefault="0092133E" w:rsidP="00D268AE">
            <w:r w:rsidRPr="00F36EC2">
              <w:t>Riksdagen tillkännager för regeringen som sin mening vad i motionen anförs om att regeringen snarast bör förelägga riksdagen förslag om lagändring för att komma till rätta med de fortsatta missförhållandena med avvisningsbeslut av kvinnor som misshandlats eller kränkts under den tvååriga prövotiden.</w:t>
            </w:r>
          </w:p>
        </w:tc>
      </w:tr>
      <w:tr w:rsidR="0092133E" w:rsidRPr="00F36EC2">
        <w:tblPrEx>
          <w:tblCellMar>
            <w:top w:w="0" w:type="dxa"/>
            <w:bottom w:w="0" w:type="dxa"/>
          </w:tblCellMar>
        </w:tblPrEx>
        <w:tc>
          <w:tcPr>
            <w:tcW w:w="450" w:type="dxa"/>
          </w:tcPr>
          <w:p w:rsidR="0092133E" w:rsidRPr="00F36EC2" w:rsidRDefault="0092133E" w:rsidP="00D268AE">
            <w:r w:rsidRPr="00F36EC2">
              <w:t>19.</w:t>
            </w:r>
          </w:p>
        </w:tc>
        <w:tc>
          <w:tcPr>
            <w:tcW w:w="5643" w:type="dxa"/>
          </w:tcPr>
          <w:p w:rsidR="0092133E" w:rsidRPr="00F36EC2" w:rsidRDefault="0092133E" w:rsidP="00D268AE">
            <w:r w:rsidRPr="00F36EC2">
              <w:t>Riksdagen tillkännager för regeringen som sin mening vad i motionen anförs om åtgärder för att den planerade lagstiftningen om flyktingst</w:t>
            </w:r>
            <w:r w:rsidRPr="00F36EC2">
              <w:t>a</w:t>
            </w:r>
            <w:r w:rsidRPr="00F36EC2">
              <w:t>tus vid förföljelse på grund av kön eller sexuell läggning skall få g</w:t>
            </w:r>
            <w:r w:rsidRPr="00F36EC2">
              <w:t>e</w:t>
            </w:r>
            <w:r w:rsidRPr="00F36EC2">
              <w:t>nomslag i rättstillämpningen.</w:t>
            </w:r>
          </w:p>
        </w:tc>
      </w:tr>
      <w:tr w:rsidR="0092133E" w:rsidRPr="00F36EC2">
        <w:tblPrEx>
          <w:tblCellMar>
            <w:top w:w="0" w:type="dxa"/>
            <w:bottom w:w="0" w:type="dxa"/>
          </w:tblCellMar>
        </w:tblPrEx>
        <w:tc>
          <w:tcPr>
            <w:tcW w:w="450" w:type="dxa"/>
          </w:tcPr>
          <w:p w:rsidR="0092133E" w:rsidRPr="00F36EC2" w:rsidRDefault="0092133E" w:rsidP="00D268AE">
            <w:r w:rsidRPr="00F36EC2">
              <w:t>20.</w:t>
            </w:r>
          </w:p>
        </w:tc>
        <w:tc>
          <w:tcPr>
            <w:tcW w:w="5643" w:type="dxa"/>
          </w:tcPr>
          <w:p w:rsidR="0092133E" w:rsidRPr="00F36EC2" w:rsidRDefault="0092133E" w:rsidP="00D268AE">
            <w:r w:rsidRPr="00F36EC2">
              <w:t>Riksdagen begär att regeringen lägger fram förslag om sådan ändring av utlänningslagen att den som väntat längre tid än 18 månader på ett lagakraftägande avlägsnandebeslut automatiskt skall beviljas permanent uppehållstillstånd om det inte finns synnerliga skäl som talar däremot.</w:t>
            </w:r>
          </w:p>
        </w:tc>
      </w:tr>
      <w:tr w:rsidR="0092133E" w:rsidRPr="00F36EC2">
        <w:tblPrEx>
          <w:tblCellMar>
            <w:top w:w="0" w:type="dxa"/>
            <w:bottom w:w="0" w:type="dxa"/>
          </w:tblCellMar>
        </w:tblPrEx>
        <w:tc>
          <w:tcPr>
            <w:tcW w:w="450" w:type="dxa"/>
          </w:tcPr>
          <w:p w:rsidR="0092133E" w:rsidRPr="00F36EC2" w:rsidRDefault="0092133E" w:rsidP="00D268AE">
            <w:r w:rsidRPr="00F36EC2">
              <w:t>21.</w:t>
            </w:r>
          </w:p>
        </w:tc>
        <w:tc>
          <w:tcPr>
            <w:tcW w:w="5643" w:type="dxa"/>
          </w:tcPr>
          <w:p w:rsidR="0092133E" w:rsidRPr="00F36EC2" w:rsidRDefault="0092133E" w:rsidP="00D268AE">
            <w:r w:rsidRPr="00F36EC2">
              <w:t>Riksdagen tillkännager för regeringen som sin mening vad i motionen anförs om att regeringen i EU bör verka för att korta ned listan över visumpliktiga länder och för att visumkrav inte används för att stänga ute flyktingar och kortsluta Genèvekonventionen.</w:t>
            </w:r>
          </w:p>
        </w:tc>
      </w:tr>
      <w:tr w:rsidR="0092133E" w:rsidRPr="00F36EC2">
        <w:tblPrEx>
          <w:tblCellMar>
            <w:top w:w="0" w:type="dxa"/>
            <w:bottom w:w="0" w:type="dxa"/>
          </w:tblCellMar>
        </w:tblPrEx>
        <w:tc>
          <w:tcPr>
            <w:tcW w:w="450" w:type="dxa"/>
          </w:tcPr>
          <w:p w:rsidR="0092133E" w:rsidRPr="00F36EC2" w:rsidRDefault="0092133E" w:rsidP="00D268AE">
            <w:r w:rsidRPr="00F36EC2">
              <w:t>22.</w:t>
            </w:r>
          </w:p>
        </w:tc>
        <w:tc>
          <w:tcPr>
            <w:tcW w:w="5643" w:type="dxa"/>
          </w:tcPr>
          <w:p w:rsidR="0092133E" w:rsidRPr="00F36EC2" w:rsidRDefault="0092133E" w:rsidP="00D268AE">
            <w:r w:rsidRPr="00F36EC2">
              <w:t>Riksdagen tillkännager för regeringen som sin mening vad i motionen anförs om att regeringen bör utfärda tydliga riktlinjer för Migration</w:t>
            </w:r>
            <w:r w:rsidRPr="00F36EC2">
              <w:t>s</w:t>
            </w:r>
            <w:r w:rsidRPr="00F36EC2">
              <w:t>verkets handläggning av ärenden som gäller besöksvisum för att den skall genomsyras av en inställning som grundas på icke</w:t>
            </w:r>
            <w:r w:rsidRPr="00F36EC2">
              <w:noBreakHyphen/>
              <w:t>diskriminering och humanism.</w:t>
            </w:r>
          </w:p>
        </w:tc>
      </w:tr>
      <w:tr w:rsidR="0092133E" w:rsidRPr="00F36EC2">
        <w:tblPrEx>
          <w:tblCellMar>
            <w:top w:w="0" w:type="dxa"/>
            <w:bottom w:w="0" w:type="dxa"/>
          </w:tblCellMar>
        </w:tblPrEx>
        <w:tc>
          <w:tcPr>
            <w:tcW w:w="450" w:type="dxa"/>
          </w:tcPr>
          <w:p w:rsidR="0092133E" w:rsidRPr="00F36EC2" w:rsidRDefault="0092133E" w:rsidP="00D268AE">
            <w:r w:rsidRPr="00F36EC2">
              <w:t>23.</w:t>
            </w:r>
          </w:p>
        </w:tc>
        <w:tc>
          <w:tcPr>
            <w:tcW w:w="5643" w:type="dxa"/>
          </w:tcPr>
          <w:p w:rsidR="0092133E" w:rsidRPr="00F36EC2" w:rsidRDefault="0092133E" w:rsidP="00D268AE">
            <w:r w:rsidRPr="00F36EC2">
              <w:t>Riksdagen tillkännager för regeringen som sin mening vad i motionen anförs om att regeringen bör tillsätta en utredning med uppgift att lägga fram förslag om en procedur för utfärdande av asylvisum.</w:t>
            </w:r>
          </w:p>
        </w:tc>
      </w:tr>
    </w:tbl>
    <w:p w:rsidR="0092133E" w:rsidRPr="00F36EC2" w:rsidRDefault="0092133E" w:rsidP="00D268AE">
      <w:pPr>
        <w:pStyle w:val="Behandlatdokument"/>
      </w:pPr>
      <w:r w:rsidRPr="00F36EC2">
        <w:t>2004/05:Sf277 av Lars Leijonborg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värna asylrätten i Sverige och Europa.</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ett vidgat flyktingbegrepp.</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vid bedömning av humanitära skäl skall, förutom klara medicinska vårdbehov, även vistelsetid samt integration tas i beaktande.</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en särskild barnparagraf.</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att offer för människohandel i normalfallet skall beviljas permanenta uppehållstillstånd av humanitära skäl.</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åtgärder för att undvika att familjer splittras i samband med förvarstagning och verkställighet av avvisning.</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åtgärder för förebyggande av flykt och främjande av återvä</w:t>
            </w:r>
            <w:r w:rsidRPr="00F36EC2">
              <w:t>n</w:t>
            </w:r>
            <w:r w:rsidRPr="00F36EC2">
              <w:t>dande.</w:t>
            </w:r>
          </w:p>
        </w:tc>
      </w:tr>
      <w:tr w:rsidR="00E60DE3" w:rsidRPr="00F36EC2">
        <w:tblPrEx>
          <w:tblCellMar>
            <w:top w:w="0" w:type="dxa"/>
            <w:bottom w:w="0" w:type="dxa"/>
          </w:tblCellMar>
        </w:tblPrEx>
        <w:tc>
          <w:tcPr>
            <w:tcW w:w="450" w:type="dxa"/>
          </w:tcPr>
          <w:p w:rsidR="00E60DE3" w:rsidRPr="00F36EC2" w:rsidRDefault="00E60DE3" w:rsidP="00D268AE"/>
        </w:tc>
        <w:tc>
          <w:tcPr>
            <w:tcW w:w="5643" w:type="dxa"/>
          </w:tcPr>
          <w:p w:rsidR="00E60DE3" w:rsidRPr="00F36EC2" w:rsidRDefault="00E60DE3" w:rsidP="00D268AE"/>
        </w:tc>
      </w:tr>
      <w:tr w:rsidR="00E60DE3" w:rsidRPr="00F36EC2">
        <w:tblPrEx>
          <w:tblCellMar>
            <w:top w:w="0" w:type="dxa"/>
            <w:bottom w:w="0" w:type="dxa"/>
          </w:tblCellMar>
        </w:tblPrEx>
        <w:tc>
          <w:tcPr>
            <w:tcW w:w="450" w:type="dxa"/>
          </w:tcPr>
          <w:p w:rsidR="00E60DE3" w:rsidRPr="00F36EC2" w:rsidRDefault="00E60DE3" w:rsidP="00D268AE"/>
        </w:tc>
        <w:tc>
          <w:tcPr>
            <w:tcW w:w="5643" w:type="dxa"/>
          </w:tcPr>
          <w:p w:rsidR="00E60DE3" w:rsidRPr="00F36EC2" w:rsidRDefault="00E60DE3" w:rsidP="00D268AE"/>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i motionen anförs om att återvändandepolitik fullt ut måste respektera den enski</w:t>
            </w:r>
            <w:r w:rsidRPr="00F36EC2">
              <w:t>l</w:t>
            </w:r>
            <w:r w:rsidRPr="00F36EC2">
              <w:t>des valfrihet.</w:t>
            </w:r>
          </w:p>
        </w:tc>
      </w:tr>
      <w:tr w:rsidR="0092133E" w:rsidRPr="00F36EC2">
        <w:tblPrEx>
          <w:tblCellMar>
            <w:top w:w="0" w:type="dxa"/>
            <w:bottom w:w="0" w:type="dxa"/>
          </w:tblCellMar>
        </w:tblPrEx>
        <w:tc>
          <w:tcPr>
            <w:tcW w:w="450" w:type="dxa"/>
          </w:tcPr>
          <w:p w:rsidR="0092133E" w:rsidRPr="00F36EC2" w:rsidRDefault="0092133E" w:rsidP="00D268AE">
            <w:r w:rsidRPr="00F36EC2">
              <w:t>12.</w:t>
            </w:r>
          </w:p>
        </w:tc>
        <w:tc>
          <w:tcPr>
            <w:tcW w:w="5643" w:type="dxa"/>
          </w:tcPr>
          <w:p w:rsidR="0092133E" w:rsidRPr="00F36EC2" w:rsidRDefault="0092133E" w:rsidP="00D268AE">
            <w:r w:rsidRPr="00F36EC2">
              <w:t>Riksdagen tillkännager för regeringen som sin mening vad i motionen anförs om nödvändigheten av att samordna EU:s medlemsstaters min</w:t>
            </w:r>
            <w:r w:rsidRPr="00F36EC2">
              <w:t>i</w:t>
            </w:r>
            <w:r w:rsidRPr="00F36EC2">
              <w:t>miansvar på det flyktingpolitiska området.</w:t>
            </w:r>
          </w:p>
        </w:tc>
      </w:tr>
      <w:tr w:rsidR="0092133E" w:rsidRPr="00F36EC2">
        <w:tblPrEx>
          <w:tblCellMar>
            <w:top w:w="0" w:type="dxa"/>
            <w:bottom w:w="0" w:type="dxa"/>
          </w:tblCellMar>
        </w:tblPrEx>
        <w:tc>
          <w:tcPr>
            <w:tcW w:w="450" w:type="dxa"/>
          </w:tcPr>
          <w:p w:rsidR="0092133E" w:rsidRPr="00F36EC2" w:rsidRDefault="0092133E" w:rsidP="00D268AE">
            <w:r w:rsidRPr="00F36EC2">
              <w:t>13.</w:t>
            </w:r>
          </w:p>
        </w:tc>
        <w:tc>
          <w:tcPr>
            <w:tcW w:w="5643" w:type="dxa"/>
          </w:tcPr>
          <w:p w:rsidR="0092133E" w:rsidRPr="00F36EC2" w:rsidRDefault="0092133E" w:rsidP="00D268AE">
            <w:r w:rsidRPr="00F36EC2">
              <w:t>Riksdagen tillkännager för regeringen som sin mening vad i motionen anförs om Dublinkonventionen.</w:t>
            </w:r>
          </w:p>
        </w:tc>
      </w:tr>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i motionen anförs om att den enda rätta vägen att bekämpa människosmuggling är att tillämpa en mer human europeisk flyktingpolitik.</w:t>
            </w:r>
          </w:p>
        </w:tc>
      </w:tr>
      <w:tr w:rsidR="0092133E" w:rsidRPr="00F36EC2">
        <w:tblPrEx>
          <w:tblCellMar>
            <w:top w:w="0" w:type="dxa"/>
            <w:bottom w:w="0" w:type="dxa"/>
          </w:tblCellMar>
        </w:tblPrEx>
        <w:tc>
          <w:tcPr>
            <w:tcW w:w="450" w:type="dxa"/>
          </w:tcPr>
          <w:p w:rsidR="0092133E" w:rsidRPr="00F36EC2" w:rsidRDefault="0092133E" w:rsidP="00D268AE">
            <w:r w:rsidRPr="00F36EC2">
              <w:t>15.</w:t>
            </w:r>
          </w:p>
        </w:tc>
        <w:tc>
          <w:tcPr>
            <w:tcW w:w="5643" w:type="dxa"/>
          </w:tcPr>
          <w:p w:rsidR="0092133E" w:rsidRPr="00F36EC2" w:rsidRDefault="0092133E" w:rsidP="00D268AE">
            <w:r w:rsidRPr="00F36EC2">
              <w:t>Riksdagen tillkännager för regeringen som sin mening vad i motionen anförs om en rättslig prövning av transportörsansvaret.</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att aktivt verka för att korta listan av viseringspliktiga länder.</w:t>
            </w:r>
          </w:p>
        </w:tc>
      </w:tr>
      <w:tr w:rsidR="0092133E" w:rsidRPr="00F36EC2">
        <w:tblPrEx>
          <w:tblCellMar>
            <w:top w:w="0" w:type="dxa"/>
            <w:bottom w:w="0" w:type="dxa"/>
          </w:tblCellMar>
        </w:tblPrEx>
        <w:tc>
          <w:tcPr>
            <w:tcW w:w="450" w:type="dxa"/>
          </w:tcPr>
          <w:p w:rsidR="0092133E" w:rsidRPr="00F36EC2" w:rsidRDefault="0092133E" w:rsidP="00D268AE">
            <w:r w:rsidRPr="00F36EC2">
              <w:t>21.</w:t>
            </w:r>
          </w:p>
        </w:tc>
        <w:tc>
          <w:tcPr>
            <w:tcW w:w="5643" w:type="dxa"/>
          </w:tcPr>
          <w:p w:rsidR="0092133E" w:rsidRPr="00F36EC2" w:rsidRDefault="0092133E" w:rsidP="00D268AE">
            <w:r w:rsidRPr="00F36EC2">
              <w:t>Riksdagen tillkännager för regeringen som sin mening vad i motionen anförs om att ge vissa grupper som befinner sig i landet permanent uppehållstillstånd, om de inte har kunnat avvisas inom två år efter lag</w:t>
            </w:r>
            <w:r w:rsidRPr="00F36EC2">
              <w:t>a</w:t>
            </w:r>
            <w:r w:rsidRPr="00F36EC2">
              <w:t>kraftvunnet beslut eller om de i över två år inte har fått något beslut alternativt har haft tillfälliga uppehållstillstånd på grund av läget i he</w:t>
            </w:r>
            <w:r w:rsidRPr="00F36EC2">
              <w:t>m</w:t>
            </w:r>
            <w:r w:rsidRPr="00F36EC2">
              <w:t>landet.</w:t>
            </w:r>
          </w:p>
        </w:tc>
      </w:tr>
      <w:tr w:rsidR="0092133E" w:rsidRPr="00F36EC2">
        <w:tblPrEx>
          <w:tblCellMar>
            <w:top w:w="0" w:type="dxa"/>
            <w:bottom w:w="0" w:type="dxa"/>
          </w:tblCellMar>
        </w:tblPrEx>
        <w:tc>
          <w:tcPr>
            <w:tcW w:w="450" w:type="dxa"/>
          </w:tcPr>
          <w:p w:rsidR="0092133E" w:rsidRPr="00F36EC2" w:rsidRDefault="0092133E" w:rsidP="00D268AE">
            <w:r w:rsidRPr="00F36EC2">
              <w:t>22.</w:t>
            </w:r>
          </w:p>
        </w:tc>
        <w:tc>
          <w:tcPr>
            <w:tcW w:w="5643" w:type="dxa"/>
          </w:tcPr>
          <w:p w:rsidR="0092133E" w:rsidRPr="00F36EC2" w:rsidRDefault="0092133E" w:rsidP="00D268AE">
            <w:r w:rsidRPr="00F36EC2">
              <w:t>Riksdagen tillkännager för regeringen som sin mening vad i motionen anförs om att som en unik engångsåtgärd bevilja gömda flyktingar amnesti i samband med att en ny asylprocess införs.</w:t>
            </w:r>
          </w:p>
        </w:tc>
      </w:tr>
    </w:tbl>
    <w:p w:rsidR="0092133E" w:rsidRPr="00F36EC2" w:rsidRDefault="0092133E" w:rsidP="00D268AE">
      <w:pPr>
        <w:pStyle w:val="Behandlatdokument"/>
      </w:pPr>
      <w:r w:rsidRPr="00F36EC2">
        <w:t>2004/05:Sf278 av Anne</w:t>
      </w:r>
      <w:r w:rsidRPr="00F36EC2">
        <w:noBreakHyphen/>
        <w:t>Marie Ekström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ett vidgat flyktingbegrepp.</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tidig vård för traumatiserade kvinnliga asylsökande.</w:t>
            </w:r>
          </w:p>
        </w:tc>
      </w:tr>
    </w:tbl>
    <w:p w:rsidR="0092133E" w:rsidRPr="00F36EC2" w:rsidRDefault="0092133E" w:rsidP="00D268AE">
      <w:pPr>
        <w:pStyle w:val="Behandlatdokument"/>
      </w:pPr>
      <w:r w:rsidRPr="00F36EC2">
        <w:t>2004/05:Sf284 av Bo Könberg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öppna Sverige för arbetskraftsinvandring.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olika former för arbetskraftsinvandring.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arbetstillstånd till människor som befinner sig i Sverige.</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en svensk modell för företagarinvandring.</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regler och rättigheter för arbetskraftsinvandrare.</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åtgärder för att minimera riskerna för oseriös arbet</w:t>
            </w:r>
            <w:r w:rsidRPr="00F36EC2">
              <w:t>s</w:t>
            </w:r>
            <w:r w:rsidRPr="00F36EC2">
              <w:t>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en mer flexibel lagstiftning i Sverige när det gäller anhöri</w:t>
            </w:r>
            <w:r w:rsidRPr="00F36EC2">
              <w:t>g</w:t>
            </w:r>
            <w:r w:rsidRPr="00F36EC2">
              <w:t>invandring och vikten av att nya regler för anhöriginvandring i linje med Anhörigkommitténs förslag snarast presenteras för riksdagen.</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i motionen anförs om vikten av anhöriginvandring.</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att införa ett försörjningsansvar för arbetskraftsinvandr</w:t>
            </w:r>
            <w:r w:rsidRPr="00F36EC2">
              <w:t>a</w:t>
            </w:r>
            <w:r w:rsidRPr="00F36EC2">
              <w:t>re och andra invandare som vill ta med sina anhöriga samt att tiden för detta försörjningsansvar bör uppgå till fem år.</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i motionen anförs om sanktioner om försörjningsansvaret inte uppfylls.</w:t>
            </w:r>
          </w:p>
        </w:tc>
      </w:tr>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i motionen anförs om en enklare, snabbare och mer generös besöksviseringspolitik.</w:t>
            </w:r>
          </w:p>
        </w:tc>
      </w:tr>
    </w:tbl>
    <w:p w:rsidR="0092133E" w:rsidRPr="00F36EC2" w:rsidRDefault="0092133E" w:rsidP="00D268AE">
      <w:pPr>
        <w:pStyle w:val="Behandlatdokument"/>
      </w:pPr>
      <w:r w:rsidRPr="00F36EC2">
        <w:t>2004/05:Sf289 av Annika Qarlsson och Gustav Fridolin (c, mp):</w:t>
      </w:r>
    </w:p>
    <w:p w:rsidR="0092133E" w:rsidRPr="00F36EC2" w:rsidRDefault="0092133E" w:rsidP="00D268AE">
      <w:r w:rsidRPr="00F36EC2">
        <w:t>Riksdagen tillkännager för regeringen som sin mening vad i motionen anförs om att mödravård och förlossning i ett inledande skede skall likställas med vård av barn för illegala flyktingar.</w:t>
      </w:r>
    </w:p>
    <w:p w:rsidR="0092133E" w:rsidRPr="00F36EC2" w:rsidRDefault="0092133E" w:rsidP="00D268AE">
      <w:pPr>
        <w:pStyle w:val="Behandlatdokument"/>
      </w:pPr>
      <w:r w:rsidRPr="00F36EC2">
        <w:t>2004/05:Sf304 av Gunnar Nordmark (fp):</w:t>
      </w:r>
    </w:p>
    <w:p w:rsidR="0092133E" w:rsidRPr="00F36EC2" w:rsidRDefault="0092133E" w:rsidP="00D268AE">
      <w:r w:rsidRPr="00F36EC2">
        <w:t>Riksdagen tillkännager för regeringen som sin mening vad i motionen anförs om en utvidgad bedömning av grund för uppehållstillstånd av humanitära skäl.</w:t>
      </w:r>
    </w:p>
    <w:p w:rsidR="0092133E" w:rsidRPr="00F36EC2" w:rsidRDefault="0092133E" w:rsidP="00D268AE">
      <w:pPr>
        <w:pStyle w:val="Behandlatdokument"/>
      </w:pPr>
      <w:r w:rsidRPr="00F36EC2">
        <w:t>2004/05:Sf317 av Gustav Fridolin och Ulf Holm (båda mp):</w:t>
      </w:r>
    </w:p>
    <w:p w:rsidR="0092133E" w:rsidRPr="00F36EC2" w:rsidRDefault="0092133E" w:rsidP="00D268AE">
      <w:r w:rsidRPr="00F36EC2">
        <w:t>Riksdagen begär att regeringen tillsätter en kommission om flyktingpolitiken i enlighet med intentionerna i motionen.</w:t>
      </w:r>
    </w:p>
    <w:p w:rsidR="0092133E" w:rsidRPr="00F36EC2" w:rsidRDefault="0092133E" w:rsidP="00D268AE">
      <w:pPr>
        <w:pStyle w:val="Behandlatdokument"/>
      </w:pPr>
      <w:r w:rsidRPr="00F36EC2">
        <w:t>2004/05:Sf318 av Johan Linander m.fl. (c, fp, v, mp):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flyktingbegreppet i utlänningslagen vidgas till att också omfatta personer som riskerar förföljelse på grund av kön, sexuell läg</w:t>
            </w:r>
            <w:r w:rsidRPr="00F36EC2">
              <w:t>g</w:t>
            </w:r>
            <w:r w:rsidRPr="00F36EC2">
              <w:t>ning eller könsidentitet.</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en översyn av kostnadsansvaret för asylsökande i behov av behandling för transsexualism.</w:t>
            </w:r>
          </w:p>
        </w:tc>
      </w:tr>
    </w:tbl>
    <w:p w:rsidR="00E60DE3" w:rsidRPr="00F36EC2" w:rsidRDefault="00E60DE3" w:rsidP="00D268AE">
      <w:pPr>
        <w:pStyle w:val="Behandlatdokument"/>
      </w:pPr>
    </w:p>
    <w:p w:rsidR="0092133E" w:rsidRPr="00F36EC2" w:rsidRDefault="00E60DE3" w:rsidP="00D268AE">
      <w:pPr>
        <w:pStyle w:val="Behandlatdokument"/>
      </w:pPr>
      <w:r w:rsidRPr="00F36EC2">
        <w:br w:type="page"/>
      </w:r>
      <w:r w:rsidR="0092133E" w:rsidRPr="00F36EC2">
        <w:t>2004/05:Sf319 av Anita Brodén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ändring såväl av lagen som av praxis så att familjer inte splittras i samband med förvarstagning och verkställighet av avvisning.</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ändrade attityder och rutiner för att på ett mänskligt sätt hantera en avvisning, där särskild hänsyn måste tas till berörda barn.</w:t>
            </w:r>
          </w:p>
        </w:tc>
      </w:tr>
    </w:tbl>
    <w:p w:rsidR="0092133E" w:rsidRPr="00F36EC2" w:rsidRDefault="0092133E" w:rsidP="00D268AE">
      <w:pPr>
        <w:pStyle w:val="Behandlatdokument"/>
      </w:pPr>
      <w:r w:rsidRPr="00F36EC2">
        <w:t>2004/05:Sf321 av Ulrika Karlsson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öppna upp möjligheten för permanent uppehållstillstånd för s.k. traffickingoffer.</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internationellt informationsutbyte vid trafficking.</w:t>
            </w:r>
          </w:p>
        </w:tc>
      </w:tr>
    </w:tbl>
    <w:p w:rsidR="0092133E" w:rsidRPr="00F36EC2" w:rsidRDefault="0092133E" w:rsidP="00D268AE">
      <w:pPr>
        <w:pStyle w:val="Behandlatdokument"/>
      </w:pPr>
      <w:r w:rsidRPr="00F36EC2">
        <w:t>2004/05:Sf322 av Kalle Larsson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rätten till individuell bedömning i asylärenden.</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ökad kunskap om situationen för romer.</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kosovoromers skyddsbehov enbart prövas mot Kosovo.</w:t>
            </w:r>
          </w:p>
        </w:tc>
      </w:tr>
    </w:tbl>
    <w:p w:rsidR="0092133E" w:rsidRPr="00F36EC2" w:rsidRDefault="0092133E" w:rsidP="00D268AE">
      <w:pPr>
        <w:pStyle w:val="Behandlatdokument"/>
      </w:pPr>
      <w:r w:rsidRPr="00F36EC2">
        <w:t>2004/05:Sf324 av Birgitta Ohlsson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utländska personer fritt skall få söka arbete i Sverige utan att AMS skall pröva om yrket i fråga är ett bristyrke.</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svensk respektive nordisk arbetskraft inte skall ha förtur till jobb på den svenska arbetsmarknaden.</w:t>
            </w:r>
          </w:p>
        </w:tc>
      </w:tr>
    </w:tbl>
    <w:p w:rsidR="0092133E" w:rsidRPr="00F36EC2" w:rsidRDefault="0092133E" w:rsidP="00D268AE">
      <w:pPr>
        <w:pStyle w:val="Behandlatdokument"/>
      </w:pPr>
      <w:r w:rsidRPr="00F36EC2">
        <w:t>2004/05:Sf335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landsting och kommun på lämpligt sätt måste uppmär</w:t>
            </w:r>
            <w:r w:rsidRPr="00F36EC2">
              <w:t>k</w:t>
            </w:r>
            <w:r w:rsidRPr="00F36EC2">
              <w:t>sammas på asylsökande barns rätt till vård och skolgång.</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barnperspektivet vid utvisning och avvisning.</w:t>
            </w:r>
          </w:p>
        </w:tc>
      </w:tr>
    </w:tbl>
    <w:p w:rsidR="0092133E" w:rsidRPr="00F36EC2" w:rsidRDefault="0092133E" w:rsidP="00D268AE">
      <w:pPr>
        <w:pStyle w:val="Behandlatdokument"/>
      </w:pPr>
      <w:r w:rsidRPr="00F36EC2">
        <w:t>2004/05:Sf351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verka för en mer generös och rättighetsbaserad europeisk flyktingpolitik med full respekt för internationella åtaganden.</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öka inslaget av finansiell solidaritet i EU:s flyktingpolitik.</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att Sverige inom EU bör ta initiativ till att visumsystemet ses över samt till en undersökning av hur "nödvisum" till asylsökande sku</w:t>
            </w:r>
            <w:r w:rsidRPr="00F36EC2">
              <w:t>l</w:t>
            </w:r>
            <w:r w:rsidRPr="00F36EC2">
              <w:t>le fungera.</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problemet med Dublinförordningen och principen om non</w:t>
            </w:r>
            <w:r w:rsidRPr="00F36EC2">
              <w:noBreakHyphen/>
              <w:t>refoulement.</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att någon lista över "säkra länder" ej skall upprättas.</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EU</w:t>
            </w:r>
            <w:r w:rsidRPr="00F36EC2">
              <w:noBreakHyphen/>
              <w:t>medborgares rätt att söka asyl.</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begär att regeringen lägger fram förslag till nödvändiga författningsändringar så att flyktingbegreppet vidgas till att omfatta även personer som riskerar förföljelse på grund av kön eller sexuell läggning.</w:t>
            </w:r>
          </w:p>
        </w:tc>
      </w:tr>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i motionen anförs om att kompetensen vid invandringsmyndigheterna och beslut</w:t>
            </w:r>
            <w:r w:rsidRPr="00F36EC2">
              <w:t>s</w:t>
            </w:r>
            <w:r w:rsidRPr="00F36EC2">
              <w:t>underlaget om situationen i hemländerna för kvinnor respektive hom</w:t>
            </w:r>
            <w:r w:rsidRPr="00F36EC2">
              <w:t>o</w:t>
            </w:r>
            <w:r w:rsidRPr="00F36EC2">
              <w:t>sexuella ses över.</w:t>
            </w:r>
          </w:p>
        </w:tc>
      </w:tr>
      <w:tr w:rsidR="0092133E" w:rsidRPr="00F36EC2">
        <w:tblPrEx>
          <w:tblCellMar>
            <w:top w:w="0" w:type="dxa"/>
            <w:bottom w:w="0" w:type="dxa"/>
          </w:tblCellMar>
        </w:tblPrEx>
        <w:tc>
          <w:tcPr>
            <w:tcW w:w="450" w:type="dxa"/>
          </w:tcPr>
          <w:p w:rsidR="0092133E" w:rsidRPr="00F36EC2" w:rsidRDefault="0092133E" w:rsidP="00D268AE">
            <w:r w:rsidRPr="00F36EC2">
              <w:t>12.</w:t>
            </w:r>
          </w:p>
        </w:tc>
        <w:tc>
          <w:tcPr>
            <w:tcW w:w="5643" w:type="dxa"/>
          </w:tcPr>
          <w:p w:rsidR="0092133E" w:rsidRPr="00F36EC2" w:rsidRDefault="0092133E" w:rsidP="00D268AE">
            <w:r w:rsidRPr="00F36EC2">
              <w:t>Riksdagen tillkännager för regeringen som sin mening vad i motionen anförs om att förtydliga begreppet humanitära skäl som återfinns i u</w:t>
            </w:r>
            <w:r w:rsidRPr="00F36EC2">
              <w:t>t</w:t>
            </w:r>
            <w:r w:rsidRPr="00F36EC2">
              <w:t>länningslagen.</w:t>
            </w:r>
          </w:p>
        </w:tc>
      </w:tr>
      <w:tr w:rsidR="0092133E" w:rsidRPr="00F36EC2">
        <w:tblPrEx>
          <w:tblCellMar>
            <w:top w:w="0" w:type="dxa"/>
            <w:bottom w:w="0" w:type="dxa"/>
          </w:tblCellMar>
        </w:tblPrEx>
        <w:tc>
          <w:tcPr>
            <w:tcW w:w="450" w:type="dxa"/>
          </w:tcPr>
          <w:p w:rsidR="0092133E" w:rsidRPr="00F36EC2" w:rsidRDefault="0092133E" w:rsidP="00D268AE">
            <w:r w:rsidRPr="00F36EC2">
              <w:t>15.</w:t>
            </w:r>
          </w:p>
        </w:tc>
        <w:tc>
          <w:tcPr>
            <w:tcW w:w="5643" w:type="dxa"/>
          </w:tcPr>
          <w:p w:rsidR="0092133E" w:rsidRPr="00F36EC2" w:rsidRDefault="0092133E" w:rsidP="00D268AE">
            <w:r w:rsidRPr="00F36EC2">
              <w:t>Riksdagen tillkännager för regeringen som sin mening vad i motionen anförs om ett förbättrat och formaliserat återvändandeprogram.</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arbetskraftsinvandring.</w:t>
            </w:r>
          </w:p>
        </w:tc>
      </w:tr>
      <w:tr w:rsidR="0092133E" w:rsidRPr="00F36EC2">
        <w:tblPrEx>
          <w:tblCellMar>
            <w:top w:w="0" w:type="dxa"/>
            <w:bottom w:w="0" w:type="dxa"/>
          </w:tblCellMar>
        </w:tblPrEx>
        <w:tc>
          <w:tcPr>
            <w:tcW w:w="450" w:type="dxa"/>
          </w:tcPr>
          <w:p w:rsidR="0092133E" w:rsidRPr="00F36EC2" w:rsidRDefault="0092133E" w:rsidP="00D268AE">
            <w:r w:rsidRPr="00F36EC2">
              <w:t>17.</w:t>
            </w:r>
          </w:p>
        </w:tc>
        <w:tc>
          <w:tcPr>
            <w:tcW w:w="5643" w:type="dxa"/>
          </w:tcPr>
          <w:p w:rsidR="0092133E" w:rsidRPr="00F36EC2" w:rsidRDefault="0092133E" w:rsidP="00D268AE">
            <w:r w:rsidRPr="00F36EC2">
              <w:t>Riksdagen tillkännager för regeringen som sin mening vad i motionen anförs om att utvisnings</w:t>
            </w:r>
            <w:r w:rsidRPr="00F36EC2">
              <w:noBreakHyphen/>
              <w:t xml:space="preserve"> och avvisningsbeslut som leder till familj</w:t>
            </w:r>
            <w:r w:rsidRPr="00F36EC2">
              <w:t>e</w:t>
            </w:r>
            <w:r w:rsidRPr="00F36EC2">
              <w:t>splittring skall inhiberas, såvida synnerliga skäl ej föreligger.</w:t>
            </w:r>
          </w:p>
        </w:tc>
      </w:tr>
      <w:tr w:rsidR="0092133E" w:rsidRPr="00F36EC2">
        <w:tblPrEx>
          <w:tblCellMar>
            <w:top w:w="0" w:type="dxa"/>
            <w:bottom w:w="0" w:type="dxa"/>
          </w:tblCellMar>
        </w:tblPrEx>
        <w:tc>
          <w:tcPr>
            <w:tcW w:w="450" w:type="dxa"/>
          </w:tcPr>
          <w:p w:rsidR="0092133E" w:rsidRPr="00F36EC2" w:rsidRDefault="0092133E" w:rsidP="00D268AE">
            <w:r w:rsidRPr="00F36EC2">
              <w:t>18.</w:t>
            </w:r>
          </w:p>
        </w:tc>
        <w:tc>
          <w:tcPr>
            <w:tcW w:w="5643" w:type="dxa"/>
          </w:tcPr>
          <w:p w:rsidR="0092133E" w:rsidRPr="00F36EC2" w:rsidRDefault="0092133E" w:rsidP="00D268AE">
            <w:r w:rsidRPr="00F36EC2">
              <w:t xml:space="preserve">Riksdagen tillkännager för regeringen </w:t>
            </w:r>
            <w:r w:rsidR="00594873" w:rsidRPr="00F36EC2">
              <w:t xml:space="preserve">som sin mening </w:t>
            </w:r>
            <w:r w:rsidRPr="00F36EC2">
              <w:t>vad i motionen anförs om anh</w:t>
            </w:r>
            <w:r w:rsidRPr="00F36EC2">
              <w:t>ö</w:t>
            </w:r>
            <w:r w:rsidR="00341313" w:rsidRPr="00F36EC2">
              <w:t xml:space="preserve">rigbegreppet och den s.k. </w:t>
            </w:r>
            <w:r w:rsidRPr="00F36EC2">
              <w:t>sista</w:t>
            </w:r>
            <w:r w:rsidR="00341313" w:rsidRPr="00F36EC2">
              <w:t xml:space="preserve"> länken</w:t>
            </w:r>
            <w:r w:rsidRPr="00F36EC2">
              <w:noBreakHyphen/>
              <w:t xml:space="preserve">bestämmelsen. </w:t>
            </w:r>
          </w:p>
        </w:tc>
      </w:tr>
      <w:tr w:rsidR="0092133E" w:rsidRPr="00F36EC2">
        <w:tblPrEx>
          <w:tblCellMar>
            <w:top w:w="0" w:type="dxa"/>
            <w:bottom w:w="0" w:type="dxa"/>
          </w:tblCellMar>
        </w:tblPrEx>
        <w:tc>
          <w:tcPr>
            <w:tcW w:w="450" w:type="dxa"/>
          </w:tcPr>
          <w:p w:rsidR="0092133E" w:rsidRPr="00F36EC2" w:rsidRDefault="0092133E" w:rsidP="00D268AE">
            <w:r w:rsidRPr="00F36EC2">
              <w:t>19.</w:t>
            </w:r>
          </w:p>
        </w:tc>
        <w:tc>
          <w:tcPr>
            <w:tcW w:w="5643" w:type="dxa"/>
          </w:tcPr>
          <w:p w:rsidR="0092133E" w:rsidRPr="00F36EC2" w:rsidRDefault="0092133E" w:rsidP="00D268AE">
            <w:r w:rsidRPr="00F36EC2">
              <w:t>Riksdagen tillkännager för regeringen som sin mening vad i motionen anförs om ett vidgat familjebegrepp i utlänningsärenden.</w:t>
            </w:r>
          </w:p>
        </w:tc>
      </w:tr>
      <w:tr w:rsidR="0092133E" w:rsidRPr="00F36EC2">
        <w:tblPrEx>
          <w:tblCellMar>
            <w:top w:w="0" w:type="dxa"/>
            <w:bottom w:w="0" w:type="dxa"/>
          </w:tblCellMar>
        </w:tblPrEx>
        <w:tc>
          <w:tcPr>
            <w:tcW w:w="450" w:type="dxa"/>
          </w:tcPr>
          <w:p w:rsidR="0092133E" w:rsidRPr="00F36EC2" w:rsidRDefault="0092133E" w:rsidP="00D268AE">
            <w:r w:rsidRPr="00F36EC2">
              <w:t>20.</w:t>
            </w:r>
          </w:p>
        </w:tc>
        <w:tc>
          <w:tcPr>
            <w:tcW w:w="5643" w:type="dxa"/>
          </w:tcPr>
          <w:p w:rsidR="0092133E" w:rsidRPr="00F36EC2" w:rsidRDefault="0092133E" w:rsidP="00D268AE">
            <w:r w:rsidRPr="00F36EC2">
              <w:t>Riksdagen begär att regeringen ser över lagstiftning och praxis avsee</w:t>
            </w:r>
            <w:r w:rsidRPr="00F36EC2">
              <w:t>n</w:t>
            </w:r>
            <w:r w:rsidRPr="00F36EC2">
              <w:t>de anknytningsärenden där förh</w:t>
            </w:r>
            <w:r w:rsidR="00594873" w:rsidRPr="00F36EC2">
              <w:t>ållandet på grund av misshandel</w:t>
            </w:r>
            <w:r w:rsidRPr="00F36EC2">
              <w:t xml:space="preserve"> upphör innan tvåårsgränsen för den uppskjutna invandringsprövningen har uppnåtts i enlighet med vad som anförs i motionen.</w:t>
            </w:r>
          </w:p>
        </w:tc>
      </w:tr>
      <w:tr w:rsidR="0092133E" w:rsidRPr="00F36EC2">
        <w:tblPrEx>
          <w:tblCellMar>
            <w:top w:w="0" w:type="dxa"/>
            <w:bottom w:w="0" w:type="dxa"/>
          </w:tblCellMar>
        </w:tblPrEx>
        <w:tc>
          <w:tcPr>
            <w:tcW w:w="450" w:type="dxa"/>
          </w:tcPr>
          <w:p w:rsidR="0092133E" w:rsidRPr="00F36EC2" w:rsidRDefault="0092133E" w:rsidP="00D268AE">
            <w:r w:rsidRPr="00F36EC2">
              <w:t>21.</w:t>
            </w:r>
          </w:p>
        </w:tc>
        <w:tc>
          <w:tcPr>
            <w:tcW w:w="5643" w:type="dxa"/>
          </w:tcPr>
          <w:p w:rsidR="0092133E" w:rsidRPr="00F36EC2" w:rsidRDefault="0092133E" w:rsidP="00D268AE">
            <w:r w:rsidRPr="00F36EC2">
              <w:t>Riksdagen tillkännager för regeringen som sin mening vad i motionen anförs om kontroll och information i anknytningsärenden.</w:t>
            </w:r>
          </w:p>
        </w:tc>
      </w:tr>
      <w:tr w:rsidR="0092133E" w:rsidRPr="00F36EC2">
        <w:tblPrEx>
          <w:tblCellMar>
            <w:top w:w="0" w:type="dxa"/>
            <w:bottom w:w="0" w:type="dxa"/>
          </w:tblCellMar>
        </w:tblPrEx>
        <w:tc>
          <w:tcPr>
            <w:tcW w:w="450" w:type="dxa"/>
          </w:tcPr>
          <w:p w:rsidR="0092133E" w:rsidRPr="00F36EC2" w:rsidRDefault="0092133E" w:rsidP="00D268AE">
            <w:r w:rsidRPr="00F36EC2">
              <w:t>22.</w:t>
            </w:r>
          </w:p>
        </w:tc>
        <w:tc>
          <w:tcPr>
            <w:tcW w:w="5643" w:type="dxa"/>
          </w:tcPr>
          <w:p w:rsidR="0092133E" w:rsidRPr="00F36EC2" w:rsidRDefault="0092133E" w:rsidP="00D268AE">
            <w:r w:rsidRPr="00F36EC2">
              <w:t>Riksdagen tillkännager för regeringen som sin mening vad i motionen anförs om att undantag från huvudprincipen, att uppehållstillstånd skall beviljas före inresa, skall göras när utlänningen har barn i Sverige eller kvinnan i förhållandet väntar barn eller om sökanden med all sannoli</w:t>
            </w:r>
            <w:r w:rsidRPr="00F36EC2">
              <w:t>k</w:t>
            </w:r>
            <w:r w:rsidRPr="00F36EC2">
              <w:t>het skulle få sin ansökan beviljad.</w:t>
            </w:r>
          </w:p>
        </w:tc>
      </w:tr>
      <w:tr w:rsidR="0092133E" w:rsidRPr="00F36EC2">
        <w:tblPrEx>
          <w:tblCellMar>
            <w:top w:w="0" w:type="dxa"/>
            <w:bottom w:w="0" w:type="dxa"/>
          </w:tblCellMar>
        </w:tblPrEx>
        <w:tc>
          <w:tcPr>
            <w:tcW w:w="450" w:type="dxa"/>
          </w:tcPr>
          <w:p w:rsidR="0092133E" w:rsidRPr="00F36EC2" w:rsidRDefault="0092133E" w:rsidP="00D268AE">
            <w:r w:rsidRPr="00F36EC2">
              <w:t>24.</w:t>
            </w:r>
          </w:p>
        </w:tc>
        <w:tc>
          <w:tcPr>
            <w:tcW w:w="5643" w:type="dxa"/>
          </w:tcPr>
          <w:p w:rsidR="0092133E" w:rsidRPr="00F36EC2" w:rsidRDefault="0092133E" w:rsidP="00D268AE">
            <w:r w:rsidRPr="00F36EC2">
              <w:t>Riksdagen tillkännager för regeringen som sin mening vad i motionen anförs om rutiner och praxis vid svenska ambassader avseende besök</w:t>
            </w:r>
            <w:r w:rsidRPr="00F36EC2">
              <w:t>s</w:t>
            </w:r>
            <w:r w:rsidRPr="00F36EC2">
              <w:t>visum.</w:t>
            </w:r>
          </w:p>
        </w:tc>
      </w:tr>
    </w:tbl>
    <w:p w:rsidR="0092133E" w:rsidRPr="00F36EC2" w:rsidRDefault="0092133E" w:rsidP="00D268AE">
      <w:pPr>
        <w:pStyle w:val="Behandlatdokument"/>
      </w:pPr>
      <w:r w:rsidRPr="00F36EC2">
        <w:t>2004/05:Sf356 av Tobias Billström m.fl.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medborgarskap som hinder för rörlighet av arbetskraft i Öresundsregionen.</w:t>
            </w:r>
          </w:p>
        </w:tc>
      </w:tr>
    </w:tbl>
    <w:p w:rsidR="0092133E" w:rsidRPr="00F36EC2" w:rsidRDefault="0092133E" w:rsidP="00D268AE">
      <w:pPr>
        <w:pStyle w:val="Behandlatdokument"/>
      </w:pPr>
      <w:r w:rsidRPr="00F36EC2">
        <w:t>2004/05:Sf360 av Birgitta Carlsson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Sverige bör öka möjligheterna till arbetskraftsi</w:t>
            </w:r>
            <w:r w:rsidRPr="00F36EC2">
              <w:t>n</w:t>
            </w:r>
            <w:r w:rsidRPr="00F36EC2">
              <w:t>vandring.</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att man skall kunna ansöka om arbetstillstånd på plats i Sv</w:t>
            </w:r>
            <w:r w:rsidRPr="00F36EC2">
              <w:t>e</w:t>
            </w:r>
            <w:r w:rsidRPr="00F36EC2">
              <w:t>rige.</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att människor som har ett arbetserbjudande i Sverige skall få arbetstillstånd omgående.</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i motionen anförs om att ansökan för anhöriginvandring bör kunna ske i Sverige.</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underlätta för anhöriga utanför kärnfamiljen att få uppehållstillstånd i Sverige förutsatt att anknytningspersonen har fö</w:t>
            </w:r>
            <w:r w:rsidRPr="00F36EC2">
              <w:t>r</w:t>
            </w:r>
            <w:r w:rsidRPr="00F36EC2">
              <w:t>sörjningsansvar för den anhörige.</w:t>
            </w:r>
          </w:p>
        </w:tc>
      </w:tr>
      <w:tr w:rsidR="0092133E" w:rsidRPr="00F36EC2">
        <w:tblPrEx>
          <w:tblCellMar>
            <w:top w:w="0" w:type="dxa"/>
            <w:bottom w:w="0" w:type="dxa"/>
          </w:tblCellMar>
        </w:tblPrEx>
        <w:tc>
          <w:tcPr>
            <w:tcW w:w="450" w:type="dxa"/>
          </w:tcPr>
          <w:p w:rsidR="0092133E" w:rsidRPr="00F36EC2" w:rsidRDefault="0092133E" w:rsidP="00D268AE">
            <w:r w:rsidRPr="00F36EC2">
              <w:t>13.</w:t>
            </w:r>
          </w:p>
        </w:tc>
        <w:tc>
          <w:tcPr>
            <w:tcW w:w="5643" w:type="dxa"/>
          </w:tcPr>
          <w:p w:rsidR="0092133E" w:rsidRPr="00F36EC2" w:rsidRDefault="0092133E" w:rsidP="00D268AE">
            <w:r w:rsidRPr="00F36EC2">
              <w:t>Riksdagen tillkännager för regeringen som sin mening vad i motionen anförs om att asylsökande som skall avvisas skall ha rätt att arbeta och studera svenska fram till avvisningsdatum.</w:t>
            </w:r>
          </w:p>
        </w:tc>
      </w:tr>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i motionen anförs om att asylsökande skall få ID</w:t>
            </w:r>
            <w:r w:rsidRPr="00F36EC2">
              <w:noBreakHyphen/>
              <w:t>handlingar som gör att de själva kan ta ut sin lön.</w:t>
            </w:r>
          </w:p>
        </w:tc>
      </w:tr>
    </w:tbl>
    <w:p w:rsidR="0092133E" w:rsidRPr="00F36EC2" w:rsidRDefault="0092133E" w:rsidP="00D268AE">
      <w:pPr>
        <w:pStyle w:val="Behandlatdokument"/>
      </w:pPr>
      <w:r w:rsidRPr="00F36EC2">
        <w:t>2004/05:Sf361 av Kalle Larsson m.fl. (v):</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att svenskundervisningen skall starta omedelbart och att den inte avbryts vid ett avslag hos Migrationsverket.</w:t>
            </w:r>
          </w:p>
        </w:tc>
      </w:tr>
      <w:tr w:rsidR="00E60DE3" w:rsidRPr="00F36EC2">
        <w:tblPrEx>
          <w:tblCellMar>
            <w:top w:w="0" w:type="dxa"/>
            <w:bottom w:w="0" w:type="dxa"/>
          </w:tblCellMar>
        </w:tblPrEx>
        <w:tc>
          <w:tcPr>
            <w:tcW w:w="450" w:type="dxa"/>
          </w:tcPr>
          <w:p w:rsidR="00E60DE3" w:rsidRPr="00F36EC2" w:rsidRDefault="00E60DE3" w:rsidP="00D268AE"/>
        </w:tc>
        <w:tc>
          <w:tcPr>
            <w:tcW w:w="5643" w:type="dxa"/>
          </w:tcPr>
          <w:p w:rsidR="00E60DE3" w:rsidRPr="00F36EC2" w:rsidRDefault="00E60DE3" w:rsidP="00D268AE"/>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att betyg skall ekvivaleras och att nödvändig kompletterande utbildning skall ges utan dröjsmål.</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ambitionsnivån med den organiserade verksamheten.</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möjligheten att bevilja asylsökande undantag från kravet på arbetstillstånd.</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begär att regeringen utreder frågan om extern tillsyn av Migrationsverkets mottagningsverksamhet.</w:t>
            </w:r>
          </w:p>
        </w:tc>
      </w:tr>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i motionen anförs om att ge Glesbygdsverket i uppdrag att uppmuntra människor att bosätta sig i hela landet samt att Migrationsverket skall uppmuntra och erbjuda möjligheter för människor att söka alternativa bostadsorter.</w:t>
            </w:r>
          </w:p>
        </w:tc>
      </w:tr>
      <w:tr w:rsidR="0092133E" w:rsidRPr="00F36EC2">
        <w:tblPrEx>
          <w:tblCellMar>
            <w:top w:w="0" w:type="dxa"/>
            <w:bottom w:w="0" w:type="dxa"/>
          </w:tblCellMar>
        </w:tblPrEx>
        <w:tc>
          <w:tcPr>
            <w:tcW w:w="450" w:type="dxa"/>
          </w:tcPr>
          <w:p w:rsidR="0092133E" w:rsidRPr="00F36EC2" w:rsidRDefault="0092133E" w:rsidP="00D268AE">
            <w:r w:rsidRPr="00F36EC2">
              <w:t>15.</w:t>
            </w:r>
          </w:p>
        </w:tc>
        <w:tc>
          <w:tcPr>
            <w:tcW w:w="5643" w:type="dxa"/>
          </w:tcPr>
          <w:p w:rsidR="0092133E" w:rsidRPr="00F36EC2" w:rsidRDefault="0092133E" w:rsidP="00D268AE">
            <w:r w:rsidRPr="00F36EC2">
              <w:t xml:space="preserve">Riksdagen tillkännager för regeringen som sin mening vad i motionen anförs </w:t>
            </w:r>
            <w:r w:rsidR="00594873" w:rsidRPr="00F36EC2">
              <w:t xml:space="preserve">om </w:t>
            </w:r>
            <w:r w:rsidRPr="00F36EC2">
              <w:t>att utreda frågan om värdesäkring av dagersättningen till asy</w:t>
            </w:r>
            <w:r w:rsidRPr="00F36EC2">
              <w:t>l</w:t>
            </w:r>
            <w:r w:rsidRPr="00F36EC2">
              <w:t>sökande.</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i motionen anförs om att tydliggöra kommunernas ansvar för att skapa fritidsver</w:t>
            </w:r>
            <w:r w:rsidRPr="00F36EC2">
              <w:t>k</w:t>
            </w:r>
            <w:r w:rsidRPr="00F36EC2">
              <w:t>samhet för asylsökande som lever på förläggningar och i eget boende.</w:t>
            </w:r>
          </w:p>
        </w:tc>
      </w:tr>
      <w:tr w:rsidR="0092133E" w:rsidRPr="00F36EC2">
        <w:tblPrEx>
          <w:tblCellMar>
            <w:top w:w="0" w:type="dxa"/>
            <w:bottom w:w="0" w:type="dxa"/>
          </w:tblCellMar>
        </w:tblPrEx>
        <w:tc>
          <w:tcPr>
            <w:tcW w:w="450" w:type="dxa"/>
          </w:tcPr>
          <w:p w:rsidR="0092133E" w:rsidRPr="00F36EC2" w:rsidRDefault="0092133E" w:rsidP="00D268AE">
            <w:r w:rsidRPr="00F36EC2">
              <w:t>17.</w:t>
            </w:r>
          </w:p>
        </w:tc>
        <w:tc>
          <w:tcPr>
            <w:tcW w:w="5643" w:type="dxa"/>
          </w:tcPr>
          <w:p w:rsidR="0092133E" w:rsidRPr="00F36EC2" w:rsidRDefault="0092133E" w:rsidP="00D268AE">
            <w:r w:rsidRPr="00F36EC2">
              <w:t>Riksdagen tillkännager för regeringen som sin mening vad i motionen anförs om skolans ansvar för barn till asylsökande och om möjligheten att införa skolplikt även vad gäller asylsökande barn.</w:t>
            </w:r>
          </w:p>
        </w:tc>
      </w:tr>
      <w:tr w:rsidR="0092133E" w:rsidRPr="00F36EC2">
        <w:tblPrEx>
          <w:tblCellMar>
            <w:top w:w="0" w:type="dxa"/>
            <w:bottom w:w="0" w:type="dxa"/>
          </w:tblCellMar>
        </w:tblPrEx>
        <w:tc>
          <w:tcPr>
            <w:tcW w:w="450" w:type="dxa"/>
          </w:tcPr>
          <w:p w:rsidR="0092133E" w:rsidRPr="00F36EC2" w:rsidRDefault="0092133E" w:rsidP="00D268AE">
            <w:r w:rsidRPr="00F36EC2">
              <w:t>18.</w:t>
            </w:r>
          </w:p>
        </w:tc>
        <w:tc>
          <w:tcPr>
            <w:tcW w:w="5643" w:type="dxa"/>
          </w:tcPr>
          <w:p w:rsidR="0092133E" w:rsidRPr="00F36EC2" w:rsidRDefault="0092133E" w:rsidP="00D268AE">
            <w:r w:rsidRPr="00F36EC2">
              <w:t>Riksdagen tillkännager för regeringen som sin mening vad i motionen anförs om gömda barns skolgång.</w:t>
            </w:r>
          </w:p>
        </w:tc>
      </w:tr>
      <w:tr w:rsidR="0092133E" w:rsidRPr="00F36EC2">
        <w:tblPrEx>
          <w:tblCellMar>
            <w:top w:w="0" w:type="dxa"/>
            <w:bottom w:w="0" w:type="dxa"/>
          </w:tblCellMar>
        </w:tblPrEx>
        <w:tc>
          <w:tcPr>
            <w:tcW w:w="450" w:type="dxa"/>
          </w:tcPr>
          <w:p w:rsidR="0092133E" w:rsidRPr="00F36EC2" w:rsidRDefault="0092133E" w:rsidP="00D268AE">
            <w:r w:rsidRPr="00F36EC2">
              <w:t>19.</w:t>
            </w:r>
          </w:p>
        </w:tc>
        <w:tc>
          <w:tcPr>
            <w:tcW w:w="5643" w:type="dxa"/>
          </w:tcPr>
          <w:p w:rsidR="0092133E" w:rsidRPr="00F36EC2" w:rsidRDefault="0092133E" w:rsidP="00D268AE">
            <w:r w:rsidRPr="00F36EC2">
              <w:t>Riksdagen tillkännager för regeringen som sin mening vad i motionen anförs om asylsökandes tillgång till sjukvård.</w:t>
            </w:r>
          </w:p>
        </w:tc>
      </w:tr>
      <w:tr w:rsidR="0092133E" w:rsidRPr="00F36EC2">
        <w:tblPrEx>
          <w:tblCellMar>
            <w:top w:w="0" w:type="dxa"/>
            <w:bottom w:w="0" w:type="dxa"/>
          </w:tblCellMar>
        </w:tblPrEx>
        <w:tc>
          <w:tcPr>
            <w:tcW w:w="450" w:type="dxa"/>
          </w:tcPr>
          <w:p w:rsidR="0092133E" w:rsidRPr="00F36EC2" w:rsidRDefault="0092133E" w:rsidP="00D268AE">
            <w:r w:rsidRPr="00F36EC2">
              <w:t>20.</w:t>
            </w:r>
          </w:p>
        </w:tc>
        <w:tc>
          <w:tcPr>
            <w:tcW w:w="5643" w:type="dxa"/>
          </w:tcPr>
          <w:p w:rsidR="0092133E" w:rsidRPr="00F36EC2" w:rsidRDefault="0092133E" w:rsidP="00D268AE">
            <w:r w:rsidRPr="00F36EC2">
              <w:t>Riksdagen tillkännager för regeringen som sin mening vad i motionen anförs om att utvidga rätten till sjukvård för vuxna asylsökande till att gälla även icke akuta sjukdomstillstånd.</w:t>
            </w:r>
          </w:p>
        </w:tc>
      </w:tr>
      <w:tr w:rsidR="0092133E" w:rsidRPr="00F36EC2">
        <w:tblPrEx>
          <w:tblCellMar>
            <w:top w:w="0" w:type="dxa"/>
            <w:bottom w:w="0" w:type="dxa"/>
          </w:tblCellMar>
        </w:tblPrEx>
        <w:tc>
          <w:tcPr>
            <w:tcW w:w="450" w:type="dxa"/>
          </w:tcPr>
          <w:p w:rsidR="0092133E" w:rsidRPr="00F36EC2" w:rsidRDefault="0092133E" w:rsidP="00D268AE">
            <w:r w:rsidRPr="00F36EC2">
              <w:t>22.</w:t>
            </w:r>
          </w:p>
        </w:tc>
        <w:tc>
          <w:tcPr>
            <w:tcW w:w="5643" w:type="dxa"/>
          </w:tcPr>
          <w:p w:rsidR="0092133E" w:rsidRPr="00F36EC2" w:rsidRDefault="0092133E" w:rsidP="00D268AE">
            <w:r w:rsidRPr="00F36EC2">
              <w:t>Riksdagen tillkännager för regeringen som sin mening vad i motionen anförs om sjukvårdskostnader för gömda asylsökande.</w:t>
            </w:r>
          </w:p>
        </w:tc>
      </w:tr>
    </w:tbl>
    <w:p w:rsidR="0092133E" w:rsidRPr="00F36EC2" w:rsidRDefault="0092133E" w:rsidP="00D268AE">
      <w:pPr>
        <w:pStyle w:val="Behandlatdokument"/>
      </w:pPr>
      <w:r w:rsidRPr="00F36EC2">
        <w:t>2004/05:Sf365 av Sven Brus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i motionen anförs om att undanröja de hinder som finns för asylsökande att snabbt få tillgång till arbetsmarknaden.</w:t>
            </w:r>
          </w:p>
        </w:tc>
      </w:tr>
    </w:tbl>
    <w:p w:rsidR="0092133E" w:rsidRPr="00F36EC2" w:rsidRDefault="0092133E" w:rsidP="00D268AE">
      <w:pPr>
        <w:pStyle w:val="Behandlatdokument"/>
      </w:pPr>
      <w:r w:rsidRPr="00F36EC2">
        <w:t>2004/05:Sf375 av Gustav Fridolin och Annika Qarlsson (mp,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en amnesti för de flyktingar som vistats i landet 18 månader eller längre.</w:t>
            </w:r>
          </w:p>
        </w:tc>
      </w:tr>
    </w:tbl>
    <w:p w:rsidR="0092133E" w:rsidRPr="00F36EC2" w:rsidRDefault="0092133E" w:rsidP="00D268AE">
      <w:pPr>
        <w:pStyle w:val="Behandlatdokument"/>
      </w:pPr>
      <w:r w:rsidRPr="00F36EC2">
        <w:t>2004/05:Sf378 av Ulrika Karlsson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i motionen anförs om undervisning i svenska.</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i motionen anförs om undervisning för barn.</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i motionen anförs om ingripanden vid uppsökande hälso</w:t>
            </w:r>
            <w:r w:rsidRPr="00F36EC2">
              <w:noBreakHyphen/>
              <w:t xml:space="preserve"> och sjukvård och skola.</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i motionen anförs om arbetstillstånd.</w:t>
            </w:r>
          </w:p>
        </w:tc>
      </w:tr>
    </w:tbl>
    <w:p w:rsidR="0092133E" w:rsidRPr="00F36EC2" w:rsidRDefault="0092133E" w:rsidP="00D268AE">
      <w:pPr>
        <w:pStyle w:val="Behandlatdokument"/>
      </w:pPr>
      <w:r w:rsidRPr="00F36EC2">
        <w:t>2004/05:Sf379 av Matilda Ernkrans och Inger Lundberg (båda s):</w:t>
      </w:r>
    </w:p>
    <w:p w:rsidR="0092133E" w:rsidRPr="00F36EC2" w:rsidRDefault="0092133E" w:rsidP="00D268AE">
      <w:r w:rsidRPr="00F36EC2">
        <w:t>Riksdagen tillkännager för regeringen som sin mening vad i motionen anförs om statsbidrag till asylsökande grundskoleelever.</w:t>
      </w:r>
    </w:p>
    <w:p w:rsidR="0092133E" w:rsidRPr="00F36EC2" w:rsidRDefault="0092133E" w:rsidP="00D268AE">
      <w:pPr>
        <w:pStyle w:val="Behandlatdokument"/>
      </w:pPr>
      <w:r w:rsidRPr="00F36EC2">
        <w:t>2004/05:Sf380 av Matilda Ernkrans och Louise Malmström (båda s):</w:t>
      </w:r>
    </w:p>
    <w:p w:rsidR="0092133E" w:rsidRPr="00F36EC2" w:rsidRDefault="0092133E" w:rsidP="00D268AE">
      <w:r w:rsidRPr="00F36EC2">
        <w:t>Riksdagen tillkännager för regeringen som sin mening vad i motionen anförs om att arbetet för att stärka asylsökande barns rättigheter i Sverige och EU bör intensifieras och påskyndas.</w:t>
      </w:r>
    </w:p>
    <w:p w:rsidR="0092133E" w:rsidRPr="00F36EC2" w:rsidRDefault="0092133E" w:rsidP="00D268AE">
      <w:pPr>
        <w:pStyle w:val="Behandlatdokument"/>
      </w:pPr>
      <w:r w:rsidRPr="00F36EC2">
        <w:t>2004/05:Sf390 av Börje Vestlund m.fl. (s):</w:t>
      </w:r>
    </w:p>
    <w:p w:rsidR="0092133E" w:rsidRPr="00F36EC2" w:rsidRDefault="0092133E" w:rsidP="00D268AE">
      <w:r w:rsidRPr="00F36EC2">
        <w:t>Riksdagen tillkännager för regeringen som sin mening vad i motionen anförs om att överväga ändringar i utlänningslagen så att flyktingbegreppet också omfattar personer som riskerar förföljelse på grund av kön, sexuell läggning och könsidentitet.</w:t>
      </w:r>
    </w:p>
    <w:p w:rsidR="0092133E" w:rsidRPr="00F36EC2" w:rsidRDefault="0092133E" w:rsidP="00D268AE">
      <w:pPr>
        <w:pStyle w:val="Behandlatdokument"/>
      </w:pPr>
      <w:r w:rsidRPr="00F36EC2">
        <w:t>2004/05:Sf391 av Marie Nordén m.fl. (s):</w:t>
      </w:r>
    </w:p>
    <w:p w:rsidR="0092133E" w:rsidRPr="00F36EC2" w:rsidRDefault="0092133E" w:rsidP="00D268AE">
      <w:r w:rsidRPr="00F36EC2">
        <w:t>Riksdagen tillkännager för regeringen som sin mening vad i motionen anförs om en studie av förutsättningarna för undervisning i svenska för asylsökande barn.</w:t>
      </w:r>
    </w:p>
    <w:p w:rsidR="0092133E" w:rsidRPr="00F36EC2" w:rsidRDefault="0092133E" w:rsidP="00D268AE">
      <w:pPr>
        <w:pStyle w:val="Behandlatdokument"/>
      </w:pPr>
      <w:r w:rsidRPr="00F36EC2">
        <w:t>2004/05:Sf395 av Marina Pettersson (s):</w:t>
      </w:r>
    </w:p>
    <w:p w:rsidR="0092133E" w:rsidRPr="00F36EC2" w:rsidRDefault="0092133E" w:rsidP="00D268AE">
      <w:r w:rsidRPr="00F36EC2">
        <w:t>Riksdagen tillkännager för regeringen som sin mening vad i motionen anförs om barn som vistas i Sverige utan uppehållstillstånd.</w:t>
      </w:r>
    </w:p>
    <w:p w:rsidR="0092133E" w:rsidRPr="00F36EC2" w:rsidRDefault="0092133E" w:rsidP="00D268AE">
      <w:pPr>
        <w:pStyle w:val="Behandlatdokument"/>
      </w:pPr>
      <w:r w:rsidRPr="00F36EC2">
        <w:t>2004/05:Sf400 av Gustav Fridolin m.fl. (mp):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en aktiv politik för att minska flyktingströmmar g</w:t>
            </w:r>
            <w:r w:rsidRPr="00F36EC2">
              <w:t>e</w:t>
            </w:r>
            <w:r w:rsidRPr="00F36EC2">
              <w:t>nom högt bistånd, hållbar miljöpolitik, stöd till demokratirörelser och demokratisering över världen samt uppbyggnad av säkra rättsstater med minoritetsskydd.</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frivilligt samarbete för att ge flyktingar möjlighet att ta sig till det land dit de söker sig.</w:t>
            </w:r>
          </w:p>
        </w:tc>
      </w:tr>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utfärdande av rekommendationer om bevisföring i asylfall.</w:t>
            </w:r>
          </w:p>
        </w:tc>
      </w:tr>
      <w:tr w:rsidR="0092133E" w:rsidRPr="00F36EC2">
        <w:tblPrEx>
          <w:tblCellMar>
            <w:top w:w="0" w:type="dxa"/>
            <w:bottom w:w="0" w:type="dxa"/>
          </w:tblCellMar>
        </w:tblPrEx>
        <w:tc>
          <w:tcPr>
            <w:tcW w:w="450" w:type="dxa"/>
          </w:tcPr>
          <w:p w:rsidR="0092133E" w:rsidRPr="00F36EC2" w:rsidRDefault="0092133E" w:rsidP="00D268AE">
            <w:r w:rsidRPr="00F36EC2">
              <w:t>4.</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erfarenhetsutbyte rörande domstolsprövning av asy</w:t>
            </w:r>
            <w:r w:rsidRPr="00F36EC2">
              <w:t>l</w:t>
            </w:r>
            <w:r w:rsidRPr="00F36EC2">
              <w:t>ansökningar.</w:t>
            </w:r>
          </w:p>
        </w:tc>
      </w:tr>
      <w:tr w:rsidR="0092133E" w:rsidRPr="00F36EC2">
        <w:tblPrEx>
          <w:tblCellMar>
            <w:top w:w="0" w:type="dxa"/>
            <w:bottom w:w="0" w:type="dxa"/>
          </w:tblCellMar>
        </w:tblPrEx>
        <w:tc>
          <w:tcPr>
            <w:tcW w:w="450" w:type="dxa"/>
          </w:tcPr>
          <w:p w:rsidR="0092133E" w:rsidRPr="00F36EC2" w:rsidRDefault="0092133E" w:rsidP="00D268AE">
            <w:r w:rsidRPr="00F36EC2">
              <w:t>5.</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en mer aktiv roll för EG</w:t>
            </w:r>
            <w:r w:rsidRPr="00F36EC2">
              <w:noBreakHyphen/>
              <w:t>domstolen.</w:t>
            </w:r>
          </w:p>
        </w:tc>
      </w:tr>
      <w:tr w:rsidR="0092133E" w:rsidRPr="00F36EC2">
        <w:tblPrEx>
          <w:tblCellMar>
            <w:top w:w="0" w:type="dxa"/>
            <w:bottom w:w="0" w:type="dxa"/>
          </w:tblCellMar>
        </w:tblPrEx>
        <w:tc>
          <w:tcPr>
            <w:tcW w:w="450" w:type="dxa"/>
          </w:tcPr>
          <w:p w:rsidR="0092133E" w:rsidRPr="00F36EC2" w:rsidRDefault="0092133E" w:rsidP="00D268AE">
            <w:r w:rsidRPr="00F36EC2">
              <w:t>6.</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initiativ inom EU för att luckra upp asyltvången för flyktingar.</w:t>
            </w:r>
          </w:p>
        </w:tc>
      </w:tr>
      <w:tr w:rsidR="0092133E" w:rsidRPr="00F36EC2">
        <w:tblPrEx>
          <w:tblCellMar>
            <w:top w:w="0" w:type="dxa"/>
            <w:bottom w:w="0" w:type="dxa"/>
          </w:tblCellMar>
        </w:tblPrEx>
        <w:tc>
          <w:tcPr>
            <w:tcW w:w="450" w:type="dxa"/>
          </w:tcPr>
          <w:p w:rsidR="0092133E" w:rsidRPr="00F36EC2" w:rsidRDefault="0092133E" w:rsidP="00D268AE">
            <w:r w:rsidRPr="00F36EC2">
              <w:t>7.</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införande av asylvisum.</w:t>
            </w:r>
          </w:p>
        </w:tc>
      </w:tr>
      <w:tr w:rsidR="0092133E" w:rsidRPr="00F36EC2">
        <w:tblPrEx>
          <w:tblCellMar>
            <w:top w:w="0" w:type="dxa"/>
            <w:bottom w:w="0" w:type="dxa"/>
          </w:tblCellMar>
        </w:tblPrEx>
        <w:tc>
          <w:tcPr>
            <w:tcW w:w="450" w:type="dxa"/>
          </w:tcPr>
          <w:p w:rsidR="0092133E" w:rsidRPr="00F36EC2" w:rsidRDefault="0092133E" w:rsidP="00D268AE">
            <w:r w:rsidRPr="00F36EC2">
              <w:t>8.</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möjlighet att söka asyl genom ambassader och kons</w:t>
            </w:r>
            <w:r w:rsidRPr="00F36EC2">
              <w:t>u</w:t>
            </w:r>
            <w:r w:rsidRPr="00F36EC2">
              <w:t>lat.</w:t>
            </w:r>
          </w:p>
        </w:tc>
      </w:tr>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upprivande av transportörsansvaret.</w:t>
            </w:r>
          </w:p>
        </w:tc>
      </w:tr>
      <w:tr w:rsidR="0092133E" w:rsidRPr="00F36EC2">
        <w:tblPrEx>
          <w:tblCellMar>
            <w:top w:w="0" w:type="dxa"/>
            <w:bottom w:w="0" w:type="dxa"/>
          </w:tblCellMar>
        </w:tblPrEx>
        <w:tc>
          <w:tcPr>
            <w:tcW w:w="450" w:type="dxa"/>
          </w:tcPr>
          <w:p w:rsidR="0092133E" w:rsidRPr="00F36EC2" w:rsidRDefault="0092133E" w:rsidP="00D268AE">
            <w:r w:rsidRPr="00F36EC2">
              <w:t>10.</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avskaffa konceptet med "säkra länder".</w:t>
            </w:r>
          </w:p>
        </w:tc>
      </w:tr>
      <w:tr w:rsidR="0092133E" w:rsidRPr="00F36EC2">
        <w:tblPrEx>
          <w:tblCellMar>
            <w:top w:w="0" w:type="dxa"/>
            <w:bottom w:w="0" w:type="dxa"/>
          </w:tblCellMar>
        </w:tblPrEx>
        <w:tc>
          <w:tcPr>
            <w:tcW w:w="450" w:type="dxa"/>
          </w:tcPr>
          <w:p w:rsidR="0092133E" w:rsidRPr="00F36EC2" w:rsidRDefault="0092133E" w:rsidP="00D268AE">
            <w:r w:rsidRPr="00F36EC2">
              <w:t>11.</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FN:s krav på individuell prövning av varje asyla</w:t>
            </w:r>
            <w:r w:rsidRPr="00F36EC2">
              <w:t>n</w:t>
            </w:r>
            <w:r w:rsidRPr="00F36EC2">
              <w:t>sökan och andra FN</w:t>
            </w:r>
            <w:r w:rsidRPr="00F36EC2">
              <w:noBreakHyphen/>
              <w:t>krav skall bli standard inom EU.</w:t>
            </w:r>
          </w:p>
        </w:tc>
      </w:tr>
      <w:tr w:rsidR="0092133E" w:rsidRPr="00F36EC2">
        <w:tblPrEx>
          <w:tblCellMar>
            <w:top w:w="0" w:type="dxa"/>
            <w:bottom w:w="0" w:type="dxa"/>
          </w:tblCellMar>
        </w:tblPrEx>
        <w:tc>
          <w:tcPr>
            <w:tcW w:w="450" w:type="dxa"/>
          </w:tcPr>
          <w:p w:rsidR="0092133E" w:rsidRPr="00F36EC2" w:rsidRDefault="0092133E" w:rsidP="00D268AE">
            <w:r w:rsidRPr="00F36EC2">
              <w:t>12.</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avskaffa konceptet med "säkra tredjeländer".</w:t>
            </w:r>
          </w:p>
        </w:tc>
      </w:tr>
      <w:tr w:rsidR="0092133E" w:rsidRPr="00F36EC2">
        <w:tblPrEx>
          <w:tblCellMar>
            <w:top w:w="0" w:type="dxa"/>
            <w:bottom w:w="0" w:type="dxa"/>
          </w:tblCellMar>
        </w:tblPrEx>
        <w:tc>
          <w:tcPr>
            <w:tcW w:w="450" w:type="dxa"/>
          </w:tcPr>
          <w:p w:rsidR="0092133E" w:rsidRPr="00F36EC2" w:rsidRDefault="0092133E" w:rsidP="00D268AE">
            <w:r w:rsidRPr="00F36EC2">
              <w:t>13.</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riva upp Dublinförordningen.</w:t>
            </w:r>
          </w:p>
        </w:tc>
      </w:tr>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avskaffa Eurodac.</w:t>
            </w:r>
          </w:p>
        </w:tc>
      </w:tr>
      <w:tr w:rsidR="0092133E" w:rsidRPr="00F36EC2">
        <w:tblPrEx>
          <w:tblCellMar>
            <w:top w:w="0" w:type="dxa"/>
            <w:bottom w:w="0" w:type="dxa"/>
          </w:tblCellMar>
        </w:tblPrEx>
        <w:tc>
          <w:tcPr>
            <w:tcW w:w="450" w:type="dxa"/>
          </w:tcPr>
          <w:p w:rsidR="0092133E" w:rsidRPr="00F36EC2" w:rsidRDefault="0092133E" w:rsidP="00D268AE">
            <w:r w:rsidRPr="00F36EC2">
              <w:t>15.</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stoppa införandet av systemet med flygplatsage</w:t>
            </w:r>
            <w:r w:rsidRPr="00F36EC2">
              <w:t>n</w:t>
            </w:r>
            <w:r w:rsidRPr="00F36EC2">
              <w:t>ter.</w:t>
            </w:r>
          </w:p>
        </w:tc>
      </w:tr>
      <w:tr w:rsidR="0092133E" w:rsidRPr="00F36EC2">
        <w:tblPrEx>
          <w:tblCellMar>
            <w:top w:w="0" w:type="dxa"/>
            <w:bottom w:w="0" w:type="dxa"/>
          </w:tblCellMar>
        </w:tblPrEx>
        <w:tc>
          <w:tcPr>
            <w:tcW w:w="450" w:type="dxa"/>
          </w:tcPr>
          <w:p w:rsidR="0092133E" w:rsidRPr="00F36EC2" w:rsidRDefault="0092133E" w:rsidP="00D268AE">
            <w:r w:rsidRPr="00F36EC2">
              <w:t>16.</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avskaffa EU:s sanktioner gentemot flyktingländer och transitländer som inte stoppar "illegala" utresor.</w:t>
            </w:r>
          </w:p>
        </w:tc>
      </w:tr>
      <w:tr w:rsidR="0092133E" w:rsidRPr="00F36EC2">
        <w:tblPrEx>
          <w:tblCellMar>
            <w:top w:w="0" w:type="dxa"/>
            <w:bottom w:w="0" w:type="dxa"/>
          </w:tblCellMar>
        </w:tblPrEx>
        <w:tc>
          <w:tcPr>
            <w:tcW w:w="450" w:type="dxa"/>
          </w:tcPr>
          <w:p w:rsidR="0092133E" w:rsidRPr="00F36EC2" w:rsidRDefault="0092133E" w:rsidP="00D268AE">
            <w:r w:rsidRPr="00F36EC2">
              <w:t>17.</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utträda ur Schengensamarbetet.</w:t>
            </w:r>
          </w:p>
        </w:tc>
      </w:tr>
      <w:tr w:rsidR="0092133E" w:rsidRPr="00F36EC2">
        <w:tblPrEx>
          <w:tblCellMar>
            <w:top w:w="0" w:type="dxa"/>
            <w:bottom w:w="0" w:type="dxa"/>
          </w:tblCellMar>
        </w:tblPrEx>
        <w:tc>
          <w:tcPr>
            <w:tcW w:w="450" w:type="dxa"/>
          </w:tcPr>
          <w:p w:rsidR="0092133E" w:rsidRPr="00F36EC2" w:rsidRDefault="0092133E" w:rsidP="00D268AE">
            <w:r w:rsidRPr="00F36EC2">
              <w:t>18.</w:t>
            </w:r>
          </w:p>
        </w:tc>
        <w:tc>
          <w:tcPr>
            <w:tcW w:w="5643" w:type="dxa"/>
          </w:tcPr>
          <w:p w:rsidR="0092133E" w:rsidRPr="00F36EC2" w:rsidRDefault="0092133E" w:rsidP="00D268AE">
            <w:r w:rsidRPr="00F36EC2">
              <w:t>Riksdagen tillkännager för regeringen som sin mening vad som i m</w:t>
            </w:r>
            <w:r w:rsidRPr="00F36EC2">
              <w:t>o</w:t>
            </w:r>
            <w:r w:rsidRPr="00F36EC2">
              <w:t>tionen anförs om att motverka idén med uppsamlingsläger för asyls</w:t>
            </w:r>
            <w:r w:rsidRPr="00F36EC2">
              <w:t>ö</w:t>
            </w:r>
            <w:r w:rsidRPr="00F36EC2">
              <w:t>kande inom eller utanför EU.</w:t>
            </w:r>
          </w:p>
        </w:tc>
      </w:tr>
    </w:tbl>
    <w:p w:rsidR="0092133E" w:rsidRPr="00F36EC2" w:rsidRDefault="0092133E" w:rsidP="00D268AE">
      <w:pPr>
        <w:pStyle w:val="Behandlatdokument"/>
      </w:pPr>
      <w:r w:rsidRPr="00F36EC2">
        <w:t>2004/05:Sf405 av Marina Pettersson (s):</w:t>
      </w:r>
    </w:p>
    <w:p w:rsidR="0092133E" w:rsidRPr="00F36EC2" w:rsidRDefault="0092133E" w:rsidP="00D268AE">
      <w:r w:rsidRPr="00F36EC2">
        <w:t>Riksdagen tillkännager för regeringen som sin mening vad i motionen anförs om asylsökande barn och deras livsförutsättningar i svensk asylpolitik.</w:t>
      </w:r>
    </w:p>
    <w:p w:rsidR="0092133E" w:rsidRPr="00F36EC2" w:rsidRDefault="0092133E" w:rsidP="00D268AE">
      <w:pPr>
        <w:pStyle w:val="Behandlatdokument"/>
      </w:pPr>
      <w:r w:rsidRPr="00F36EC2">
        <w:t>2004/05:Sf406 av Luciano Astudillo m.fl. (s):</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w:t>
            </w:r>
          </w:p>
        </w:tc>
        <w:tc>
          <w:tcPr>
            <w:tcW w:w="5643" w:type="dxa"/>
          </w:tcPr>
          <w:p w:rsidR="0092133E" w:rsidRPr="00F36EC2" w:rsidRDefault="0092133E" w:rsidP="00D268AE">
            <w:r w:rsidRPr="00F36EC2">
              <w:t>Riksdagen tillkännager för regeringen som sin mening vad i motionen anförs om en bättre kontroll av anställningserbjudanden vid ansökan om uppehållstillstånd inom EU/EES.</w:t>
            </w:r>
          </w:p>
        </w:tc>
      </w:tr>
      <w:tr w:rsidR="0092133E" w:rsidRPr="00F36EC2">
        <w:tblPrEx>
          <w:tblCellMar>
            <w:top w:w="0" w:type="dxa"/>
            <w:bottom w:w="0" w:type="dxa"/>
          </w:tblCellMar>
        </w:tblPrEx>
        <w:tc>
          <w:tcPr>
            <w:tcW w:w="450" w:type="dxa"/>
          </w:tcPr>
          <w:p w:rsidR="0092133E" w:rsidRPr="00F36EC2" w:rsidRDefault="0092133E" w:rsidP="00D268AE">
            <w:r w:rsidRPr="00F36EC2">
              <w:t>2.</w:t>
            </w:r>
          </w:p>
        </w:tc>
        <w:tc>
          <w:tcPr>
            <w:tcW w:w="5643" w:type="dxa"/>
          </w:tcPr>
          <w:p w:rsidR="0092133E" w:rsidRPr="00F36EC2" w:rsidRDefault="0092133E" w:rsidP="00D268AE">
            <w:r w:rsidRPr="00F36EC2">
              <w:t>Riksdagen tillkännager för regeringen som sin mening vad i motionen anförs om vikten av att Migrationsverket i fortsättningen noggrant följer utvecklingen och konsekvenserna av Östutvidgningen på svensk a</w:t>
            </w:r>
            <w:r w:rsidRPr="00F36EC2">
              <w:t>r</w:t>
            </w:r>
            <w:r w:rsidRPr="00F36EC2">
              <w:t>betsmarknad och hur den påverkar den svenska välfärdsmodellen.</w:t>
            </w:r>
          </w:p>
        </w:tc>
      </w:tr>
    </w:tbl>
    <w:p w:rsidR="0092133E" w:rsidRPr="00F36EC2" w:rsidRDefault="0092133E" w:rsidP="00D268AE">
      <w:pPr>
        <w:pStyle w:val="Behandlatdokument"/>
      </w:pPr>
      <w:r w:rsidRPr="00F36EC2">
        <w:t>2004/05:So604 av Kenneth Johansson m.fl. (c):</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 xml:space="preserve">Riksdagen tillkännager för regeringen som sin mening vad i motionen anförs om efterlevnad av riksdagens beslut att förföljelse på grund av sexuell läggning skall vara giltigt skäl.  </w:t>
            </w:r>
          </w:p>
        </w:tc>
      </w:tr>
    </w:tbl>
    <w:p w:rsidR="0092133E" w:rsidRPr="00F36EC2" w:rsidRDefault="0092133E" w:rsidP="00D268AE">
      <w:pPr>
        <w:pStyle w:val="Behandlatdokument"/>
      </w:pPr>
      <w:r w:rsidRPr="00F36EC2">
        <w:t>2004/05:Ub293 av Sten Tolgfors m.fl. (m):</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9.</w:t>
            </w:r>
          </w:p>
        </w:tc>
        <w:tc>
          <w:tcPr>
            <w:tcW w:w="5643" w:type="dxa"/>
          </w:tcPr>
          <w:p w:rsidR="0092133E" w:rsidRPr="00F36EC2" w:rsidRDefault="0092133E" w:rsidP="00D268AE">
            <w:r w:rsidRPr="00F36EC2">
              <w:t>Riksdagen tillkännager för regeringen som sin mening vad i motionen anförs om utländska studenters möjlighet att få arbetstillstånd.</w:t>
            </w:r>
          </w:p>
        </w:tc>
      </w:tr>
    </w:tbl>
    <w:p w:rsidR="0092133E" w:rsidRPr="00F36EC2" w:rsidRDefault="0092133E" w:rsidP="00D268AE">
      <w:pPr>
        <w:pStyle w:val="Behandlatdokument"/>
      </w:pPr>
      <w:r w:rsidRPr="00F36EC2">
        <w:t>2004/05:MJ508 av Anita Brodén m.fl. (fp):</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3.</w:t>
            </w:r>
          </w:p>
        </w:tc>
        <w:tc>
          <w:tcPr>
            <w:tcW w:w="5643" w:type="dxa"/>
          </w:tcPr>
          <w:p w:rsidR="0092133E" w:rsidRPr="00F36EC2" w:rsidRDefault="0092133E" w:rsidP="00D268AE">
            <w:r w:rsidRPr="00F36EC2">
              <w:t>Riksdagen tillkännager för regeringen som sin mening vad i motionen anförs om säsongsarbete samt förenklade regelverk för arbetskraftsi</w:t>
            </w:r>
            <w:r w:rsidRPr="00F36EC2">
              <w:t>n</w:t>
            </w:r>
            <w:r w:rsidRPr="00F36EC2">
              <w:t>vandring.</w:t>
            </w:r>
          </w:p>
        </w:tc>
      </w:tr>
    </w:tbl>
    <w:p w:rsidR="0092133E" w:rsidRPr="00F36EC2" w:rsidRDefault="0092133E" w:rsidP="00D268AE">
      <w:pPr>
        <w:pStyle w:val="Behandlatdokument"/>
      </w:pPr>
      <w:r w:rsidRPr="00F36EC2">
        <w:t>2004/05:A356 av Stefan Attefall m.fl. (kd):</w:t>
      </w:r>
    </w:p>
    <w:tbl>
      <w:tblPr>
        <w:tblW w:w="0" w:type="auto"/>
        <w:tblLayout w:type="fixed"/>
        <w:tblCellMar>
          <w:left w:w="70" w:type="dxa"/>
          <w:right w:w="70" w:type="dxa"/>
        </w:tblCellMar>
        <w:tblLook w:val="0000" w:firstRow="0" w:lastRow="0" w:firstColumn="0" w:lastColumn="0" w:noHBand="0" w:noVBand="0"/>
      </w:tblPr>
      <w:tblGrid>
        <w:gridCol w:w="450"/>
        <w:gridCol w:w="5643"/>
      </w:tblGrid>
      <w:tr w:rsidR="0092133E" w:rsidRPr="00F36EC2">
        <w:tblPrEx>
          <w:tblCellMar>
            <w:top w:w="0" w:type="dxa"/>
            <w:bottom w:w="0" w:type="dxa"/>
          </w:tblCellMar>
        </w:tblPrEx>
        <w:tc>
          <w:tcPr>
            <w:tcW w:w="450" w:type="dxa"/>
          </w:tcPr>
          <w:p w:rsidR="0092133E" w:rsidRPr="00F36EC2" w:rsidRDefault="0092133E" w:rsidP="00D268AE">
            <w:r w:rsidRPr="00F36EC2">
              <w:t>14.</w:t>
            </w:r>
          </w:p>
        </w:tc>
        <w:tc>
          <w:tcPr>
            <w:tcW w:w="5643" w:type="dxa"/>
          </w:tcPr>
          <w:p w:rsidR="0092133E" w:rsidRPr="00F36EC2" w:rsidRDefault="0092133E" w:rsidP="00D268AE">
            <w:r w:rsidRPr="00F36EC2">
              <w:t>Riksdagen tillkännager för regeringen som sin mening vad i motionen anförs om arbetskraftsinvandring</w:t>
            </w:r>
          </w:p>
        </w:tc>
      </w:tr>
    </w:tbl>
    <w:p w:rsidR="0092133E" w:rsidRPr="00F36EC2" w:rsidRDefault="0092133E" w:rsidP="00D268AE">
      <w:pPr>
        <w:pStyle w:val="Behandlatdokument"/>
      </w:pPr>
    </w:p>
    <w:p w:rsidR="00DE3906" w:rsidRPr="00F36EC2" w:rsidRDefault="00DE3906" w:rsidP="0092133E"/>
    <w:p w:rsidR="00DE3906" w:rsidRPr="00F36EC2" w:rsidRDefault="00DE3906" w:rsidP="00DE3906">
      <w:pPr>
        <w:pStyle w:val="Tryckort"/>
        <w:framePr w:wrap="around"/>
      </w:pPr>
      <w:r w:rsidRPr="00F36EC2">
        <w:t>Elanders Gotab, Stockholm  2005</w:t>
      </w:r>
    </w:p>
    <w:p w:rsidR="0092133E" w:rsidRPr="00F36EC2" w:rsidRDefault="0092133E" w:rsidP="00DE3906">
      <w:pPr>
        <w:pStyle w:val="Normaltindrag"/>
      </w:pPr>
    </w:p>
    <w:sectPr w:rsidR="0092133E" w:rsidRPr="00F36EC2" w:rsidSect="00FE1E8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0DA" w:rsidRPr="00F36EC2" w:rsidRDefault="002F70DA">
      <w:r w:rsidRPr="00F36EC2">
        <w:separator/>
      </w:r>
    </w:p>
  </w:endnote>
  <w:endnote w:type="continuationSeparator" w:id="0">
    <w:p w:rsidR="002F70DA" w:rsidRPr="00F36EC2" w:rsidRDefault="002F70DA">
      <w:r w:rsidRPr="00F36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2</w:t>
    </w:r>
    <w:r w:rsidRPr="00F36EC2">
      <w:fldChar w:fldCharType="end"/>
    </w:r>
  </w:p>
  <w:p w:rsidR="00243D8C" w:rsidRPr="00F36EC2" w:rsidRDefault="00243D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95</w:t>
    </w:r>
    <w:r w:rsidRPr="00F36EC2">
      <w:fldChar w:fldCharType="end"/>
    </w:r>
  </w:p>
  <w:p w:rsidR="00243D8C" w:rsidRPr="00F36EC2" w:rsidRDefault="00243D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95</w:t>
    </w:r>
    <w:r w:rsidRPr="00F36EC2">
      <w:fldChar w:fldCharType="end"/>
    </w:r>
  </w:p>
  <w:p w:rsidR="00243D8C" w:rsidRPr="00F36EC2" w:rsidRDefault="00243D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13</w:instrText>
    </w:r>
    <w:r w:rsidRPr="00F36EC2">
      <w:fldChar w:fldCharType="end"/>
    </w:r>
    <w:r w:rsidRPr="00F36EC2">
      <w:instrText xml:space="preserve">/2 </w:instrText>
    </w:r>
    <w:r w:rsidRPr="00F36EC2">
      <w:fldChar w:fldCharType="separate"/>
    </w:r>
    <w:r w:rsidR="00EE2129" w:rsidRPr="00F36EC2">
      <w:instrText>6,5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13</w:instrText>
    </w:r>
    <w:r w:rsidRPr="00F36EC2">
      <w:fldChar w:fldCharType="end"/>
    </w:r>
    <w:r w:rsidRPr="00F36EC2">
      <w:instrText xml:space="preserve">/2) </w:instrText>
    </w:r>
    <w:r w:rsidRPr="00F36EC2">
      <w:fldChar w:fldCharType="separate"/>
    </w:r>
    <w:r w:rsidR="00EE2129" w:rsidRPr="00F36EC2">
      <w:instrText>6</w:instrText>
    </w:r>
    <w:r w:rsidRPr="00F36EC2">
      <w:fldChar w:fldCharType="end"/>
    </w:r>
    <w:r w:rsidRPr="00F36EC2">
      <w:fldChar w:fldCharType="separate"/>
    </w:r>
    <w:r w:rsidR="00EE2129" w:rsidRPr="00F36EC2">
      <w:instrText>0,5</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14</w:instrText>
    </w:r>
    <w:r w:rsidRPr="00F36EC2">
      <w:fldChar w:fldCharType="end"/>
    </w:r>
  </w:p>
  <w:p w:rsidR="00243D8C" w:rsidRPr="00F36EC2" w:rsidRDefault="00243D8C">
    <w:pPr>
      <w:pStyle w:val="SidfotH"/>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13</w:instrText>
    </w:r>
    <w:r w:rsidRPr="00F36EC2">
      <w:fldChar w:fldCharType="end"/>
    </w:r>
    <w:r w:rsidRPr="00F36EC2">
      <w:instrText>"</w:instrText>
    </w:r>
    <w:r w:rsidR="00EE2129" w:rsidRPr="00F36EC2">
      <w:fldChar w:fldCharType="separate"/>
    </w:r>
    <w:r w:rsidR="00EE2129" w:rsidRPr="00F36EC2">
      <w:t>13</w:t>
    </w:r>
    <w:r w:rsidRPr="00F36EC2">
      <w:fldChar w:fldCharType="end"/>
    </w:r>
  </w:p>
  <w:p w:rsidR="00243D8C" w:rsidRPr="00F36EC2" w:rsidRDefault="00243D8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88</w:t>
    </w:r>
    <w:r w:rsidRPr="00F36EC2">
      <w:fldChar w:fldCharType="end"/>
    </w:r>
  </w:p>
  <w:p w:rsidR="00243D8C" w:rsidRPr="00F36EC2" w:rsidRDefault="00243D8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87</w:t>
    </w:r>
    <w:r w:rsidRPr="00F36EC2">
      <w:fldChar w:fldCharType="end"/>
    </w:r>
  </w:p>
  <w:p w:rsidR="00243D8C" w:rsidRPr="00F36EC2" w:rsidRDefault="00243D8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14</w:instrText>
    </w:r>
    <w:r w:rsidRPr="00F36EC2">
      <w:fldChar w:fldCharType="end"/>
    </w:r>
    <w:r w:rsidRPr="00F36EC2">
      <w:instrText xml:space="preserve">/2 </w:instrText>
    </w:r>
    <w:r w:rsidRPr="00F36EC2">
      <w:fldChar w:fldCharType="separate"/>
    </w:r>
    <w:r w:rsidR="00EE2129" w:rsidRPr="00F36EC2">
      <w:instrText>7</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14</w:instrText>
    </w:r>
    <w:r w:rsidRPr="00F36EC2">
      <w:fldChar w:fldCharType="end"/>
    </w:r>
    <w:r w:rsidRPr="00F36EC2">
      <w:instrText xml:space="preserve">/2) </w:instrText>
    </w:r>
    <w:r w:rsidRPr="00F36EC2">
      <w:fldChar w:fldCharType="separate"/>
    </w:r>
    <w:r w:rsidR="00EE2129" w:rsidRPr="00F36EC2">
      <w:instrText>7</w:instrText>
    </w:r>
    <w:r w:rsidRPr="00F36EC2">
      <w:fldChar w:fldCharType="end"/>
    </w:r>
    <w:r w:rsidRPr="00F36EC2">
      <w:fldChar w:fldCharType="separate"/>
    </w:r>
    <w:r w:rsidR="00EE2129" w:rsidRPr="00F36EC2">
      <w:instrText>0</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14</w:instrText>
    </w:r>
    <w:r w:rsidRPr="00F36EC2">
      <w:fldChar w:fldCharType="end"/>
    </w:r>
  </w:p>
  <w:p w:rsidR="00EE2129" w:rsidRPr="00F36EC2" w:rsidRDefault="00243D8C">
    <w:pPr>
      <w:pStyle w:val="SidfotV"/>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15</w:instrText>
    </w:r>
    <w:r w:rsidRPr="00F36EC2">
      <w:fldChar w:fldCharType="end"/>
    </w:r>
    <w:r w:rsidRPr="00F36EC2">
      <w:instrText>"</w:instrText>
    </w:r>
    <w:r w:rsidR="00EE2129" w:rsidRPr="00F36EC2">
      <w:fldChar w:fldCharType="separate"/>
    </w:r>
    <w:r w:rsidR="00EE2129" w:rsidRPr="00F36EC2">
      <w:t>14</w:t>
    </w:r>
  </w:p>
  <w:p w:rsidR="00243D8C" w:rsidRPr="00F36EC2" w:rsidRDefault="00243D8C">
    <w:pPr>
      <w:pStyle w:val="SidfotH"/>
      <w:framePr w:w="8732" w:h="284" w:hRule="exact" w:hSpace="0" w:vSpace="0" w:wrap="around" w:xAlign="inside" w:y="13042" w:anchorLock="0"/>
    </w:pPr>
    <w:r w:rsidRPr="00F36EC2">
      <w:fldChar w:fldCharType="end"/>
    </w:r>
  </w:p>
  <w:p w:rsidR="00243D8C" w:rsidRPr="00F36EC2" w:rsidRDefault="00243D8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128</w:t>
    </w:r>
    <w:r w:rsidRPr="00F36EC2">
      <w:fldChar w:fldCharType="end"/>
    </w:r>
  </w:p>
  <w:p w:rsidR="00243D8C" w:rsidRPr="00F36EC2" w:rsidRDefault="00243D8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91</w:t>
    </w:r>
    <w:r w:rsidRPr="00F36EC2">
      <w:fldChar w:fldCharType="end"/>
    </w:r>
  </w:p>
  <w:p w:rsidR="00243D8C" w:rsidRPr="00F36EC2" w:rsidRDefault="00243D8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89</w:instrText>
    </w:r>
    <w:r w:rsidRPr="00F36EC2">
      <w:fldChar w:fldCharType="end"/>
    </w:r>
    <w:r w:rsidRPr="00F36EC2">
      <w:instrText xml:space="preserve">/2 </w:instrText>
    </w:r>
    <w:r w:rsidRPr="00F36EC2">
      <w:fldChar w:fldCharType="separate"/>
    </w:r>
    <w:r w:rsidR="00EE2129" w:rsidRPr="00F36EC2">
      <w:instrText>44,5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89</w:instrText>
    </w:r>
    <w:r w:rsidRPr="00F36EC2">
      <w:fldChar w:fldCharType="end"/>
    </w:r>
    <w:r w:rsidRPr="00F36EC2">
      <w:instrText xml:space="preserve">/2) </w:instrText>
    </w:r>
    <w:r w:rsidRPr="00F36EC2">
      <w:fldChar w:fldCharType="separate"/>
    </w:r>
    <w:r w:rsidR="00EE2129" w:rsidRPr="00F36EC2">
      <w:instrText>44</w:instrText>
    </w:r>
    <w:r w:rsidRPr="00F36EC2">
      <w:fldChar w:fldCharType="end"/>
    </w:r>
    <w:r w:rsidRPr="00F36EC2">
      <w:fldChar w:fldCharType="separate"/>
    </w:r>
    <w:r w:rsidR="00EE2129" w:rsidRPr="00F36EC2">
      <w:instrText>0,5</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90</w:instrText>
    </w:r>
    <w:r w:rsidRPr="00F36EC2">
      <w:fldChar w:fldCharType="end"/>
    </w:r>
  </w:p>
  <w:p w:rsidR="00243D8C" w:rsidRPr="00F36EC2" w:rsidRDefault="00243D8C">
    <w:pPr>
      <w:pStyle w:val="SidfotH"/>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89</w:instrText>
    </w:r>
    <w:r w:rsidRPr="00F36EC2">
      <w:fldChar w:fldCharType="end"/>
    </w:r>
    <w:r w:rsidRPr="00F36EC2">
      <w:instrText>"</w:instrText>
    </w:r>
    <w:r w:rsidR="00EE2129" w:rsidRPr="00F36EC2">
      <w:fldChar w:fldCharType="separate"/>
    </w:r>
    <w:r w:rsidR="00EE2129" w:rsidRPr="00F36EC2">
      <w:t>89</w:t>
    </w:r>
    <w:r w:rsidRPr="00F36EC2">
      <w:fldChar w:fldCharType="end"/>
    </w:r>
  </w:p>
  <w:p w:rsidR="00243D8C" w:rsidRPr="00F36EC2" w:rsidRDefault="00243D8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95</w:t>
    </w:r>
    <w:r w:rsidRPr="00F36EC2">
      <w:fldChar w:fldCharType="end"/>
    </w:r>
  </w:p>
  <w:p w:rsidR="00243D8C" w:rsidRPr="00F36EC2" w:rsidRDefault="00243D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95</w:t>
    </w:r>
    <w:r w:rsidRPr="00F36EC2">
      <w:fldChar w:fldCharType="end"/>
    </w:r>
  </w:p>
  <w:p w:rsidR="00243D8C" w:rsidRPr="00F36EC2" w:rsidRDefault="00243D8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t>95</w:t>
    </w:r>
    <w:r w:rsidRPr="00F36EC2">
      <w:fldChar w:fldCharType="end"/>
    </w:r>
  </w:p>
  <w:p w:rsidR="00243D8C" w:rsidRPr="00F36EC2" w:rsidRDefault="00243D8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129</w:instrText>
    </w:r>
    <w:r w:rsidRPr="00F36EC2">
      <w:fldChar w:fldCharType="end"/>
    </w:r>
    <w:r w:rsidRPr="00F36EC2">
      <w:instrText xml:space="preserve">/2 </w:instrText>
    </w:r>
    <w:r w:rsidRPr="00F36EC2">
      <w:fldChar w:fldCharType="separate"/>
    </w:r>
    <w:r w:rsidR="00EE2129" w:rsidRPr="00F36EC2">
      <w:instrText>64,5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129</w:instrText>
    </w:r>
    <w:r w:rsidRPr="00F36EC2">
      <w:fldChar w:fldCharType="end"/>
    </w:r>
    <w:r w:rsidRPr="00F36EC2">
      <w:instrText xml:space="preserve">/2) </w:instrText>
    </w:r>
    <w:r w:rsidRPr="00F36EC2">
      <w:fldChar w:fldCharType="separate"/>
    </w:r>
    <w:r w:rsidR="00EE2129" w:rsidRPr="00F36EC2">
      <w:instrText>64</w:instrText>
    </w:r>
    <w:r w:rsidRPr="00F36EC2">
      <w:fldChar w:fldCharType="end"/>
    </w:r>
    <w:r w:rsidRPr="00F36EC2">
      <w:fldChar w:fldCharType="separate"/>
    </w:r>
    <w:r w:rsidR="00EE2129" w:rsidRPr="00F36EC2">
      <w:instrText>0,5</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130</w:instrText>
    </w:r>
    <w:r w:rsidRPr="00F36EC2">
      <w:fldChar w:fldCharType="end"/>
    </w:r>
  </w:p>
  <w:p w:rsidR="00243D8C" w:rsidRPr="00F36EC2" w:rsidRDefault="00243D8C">
    <w:pPr>
      <w:pStyle w:val="SidfotH"/>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129</w:instrText>
    </w:r>
    <w:r w:rsidRPr="00F36EC2">
      <w:fldChar w:fldCharType="end"/>
    </w:r>
    <w:r w:rsidRPr="00F36EC2">
      <w:instrText>"</w:instrText>
    </w:r>
    <w:r w:rsidR="00EE2129" w:rsidRPr="00F36EC2">
      <w:fldChar w:fldCharType="separate"/>
    </w:r>
    <w:r w:rsidR="00EE2129" w:rsidRPr="00F36EC2">
      <w:t>129</w:t>
    </w:r>
    <w:r w:rsidRPr="00F36EC2">
      <w:fldChar w:fldCharType="end"/>
    </w:r>
  </w:p>
  <w:p w:rsidR="00243D8C" w:rsidRPr="00F36EC2" w:rsidRDefault="00243D8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132</w:t>
    </w:r>
    <w:r w:rsidRPr="00F36EC2">
      <w:fldChar w:fldCharType="end"/>
    </w:r>
  </w:p>
  <w:p w:rsidR="00243D8C" w:rsidRPr="00F36EC2" w:rsidRDefault="00243D8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131</w:t>
    </w:r>
    <w:r w:rsidRPr="00F36EC2">
      <w:fldChar w:fldCharType="end"/>
    </w:r>
  </w:p>
  <w:p w:rsidR="00243D8C" w:rsidRPr="00F36EC2" w:rsidRDefault="00243D8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130</w:instrText>
    </w:r>
    <w:r w:rsidRPr="00F36EC2">
      <w:fldChar w:fldCharType="end"/>
    </w:r>
    <w:r w:rsidRPr="00F36EC2">
      <w:instrText xml:space="preserve">/2 </w:instrText>
    </w:r>
    <w:r w:rsidRPr="00F36EC2">
      <w:fldChar w:fldCharType="separate"/>
    </w:r>
    <w:r w:rsidR="00EE2129" w:rsidRPr="00F36EC2">
      <w:instrText>65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130</w:instrText>
    </w:r>
    <w:r w:rsidRPr="00F36EC2">
      <w:fldChar w:fldCharType="end"/>
    </w:r>
    <w:r w:rsidRPr="00F36EC2">
      <w:instrText xml:space="preserve">/2) </w:instrText>
    </w:r>
    <w:r w:rsidRPr="00F36EC2">
      <w:fldChar w:fldCharType="separate"/>
    </w:r>
    <w:r w:rsidR="00EE2129" w:rsidRPr="00F36EC2">
      <w:instrText>65</w:instrText>
    </w:r>
    <w:r w:rsidRPr="00F36EC2">
      <w:fldChar w:fldCharType="end"/>
    </w:r>
    <w:r w:rsidRPr="00F36EC2">
      <w:fldChar w:fldCharType="separate"/>
    </w:r>
    <w:r w:rsidR="00EE2129" w:rsidRPr="00F36EC2">
      <w:instrText>0</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130</w:instrText>
    </w:r>
    <w:r w:rsidRPr="00F36EC2">
      <w:fldChar w:fldCharType="end"/>
    </w:r>
  </w:p>
  <w:p w:rsidR="00EE2129" w:rsidRPr="00F36EC2" w:rsidRDefault="00243D8C">
    <w:pPr>
      <w:pStyle w:val="SidfotV"/>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131</w:instrText>
    </w:r>
    <w:r w:rsidRPr="00F36EC2">
      <w:fldChar w:fldCharType="end"/>
    </w:r>
    <w:r w:rsidRPr="00F36EC2">
      <w:instrText>"</w:instrText>
    </w:r>
    <w:r w:rsidR="00EE2129" w:rsidRPr="00F36EC2">
      <w:fldChar w:fldCharType="separate"/>
    </w:r>
    <w:r w:rsidR="00EE2129" w:rsidRPr="00F36EC2">
      <w:t>130</w:t>
    </w:r>
  </w:p>
  <w:p w:rsidR="00243D8C" w:rsidRPr="00F36EC2" w:rsidRDefault="00243D8C">
    <w:pPr>
      <w:pStyle w:val="SidfotH"/>
      <w:framePr w:w="8732" w:h="284" w:hRule="exact" w:hSpace="0" w:vSpace="0" w:wrap="around" w:xAlign="inside" w:y="13042" w:anchorLock="0"/>
    </w:pPr>
    <w:r w:rsidRPr="00F36EC2">
      <w:fldChar w:fldCharType="end"/>
    </w:r>
  </w:p>
  <w:p w:rsidR="00243D8C" w:rsidRPr="00F36EC2" w:rsidRDefault="00243D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F36EC2">
      <w:rPr>
        <w:noProof/>
      </w:rPr>
      <w:instrText>1</w:instrText>
    </w:r>
    <w:r w:rsidRPr="00F36EC2">
      <w:fldChar w:fldCharType="end"/>
    </w:r>
    <w:r w:rsidRPr="00F36EC2">
      <w:instrText xml:space="preserve">/2 </w:instrText>
    </w:r>
    <w:r w:rsidRPr="00F36EC2">
      <w:fldChar w:fldCharType="separate"/>
    </w:r>
    <w:r w:rsidR="00F36EC2">
      <w:rPr>
        <w:noProof/>
      </w:rPr>
      <w:instrText>0,5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F36EC2">
      <w:rPr>
        <w:noProof/>
      </w:rPr>
      <w:instrText>1</w:instrText>
    </w:r>
    <w:r w:rsidRPr="00F36EC2">
      <w:fldChar w:fldCharType="end"/>
    </w:r>
    <w:r w:rsidRPr="00F36EC2">
      <w:instrText xml:space="preserve">/2) </w:instrText>
    </w:r>
    <w:r w:rsidRPr="00F36EC2">
      <w:fldChar w:fldCharType="separate"/>
    </w:r>
    <w:r w:rsidR="00F36EC2">
      <w:rPr>
        <w:noProof/>
      </w:rPr>
      <w:instrText>0</w:instrText>
    </w:r>
    <w:r w:rsidRPr="00F36EC2">
      <w:fldChar w:fldCharType="end"/>
    </w:r>
    <w:r w:rsidRPr="00F36EC2">
      <w:fldChar w:fldCharType="separate"/>
    </w:r>
    <w:r w:rsidR="00F36EC2">
      <w:rPr>
        <w:noProof/>
      </w:rPr>
      <w:instrText>0,5</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14</w:instrText>
    </w:r>
    <w:r w:rsidRPr="00F36EC2">
      <w:fldChar w:fldCharType="end"/>
    </w:r>
  </w:p>
  <w:p w:rsidR="00243D8C" w:rsidRPr="00F36EC2" w:rsidRDefault="00243D8C">
    <w:pPr>
      <w:pStyle w:val="SidfotH"/>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F36EC2">
      <w:rPr>
        <w:noProof/>
      </w:rPr>
      <w:instrText>1</w:instrText>
    </w:r>
    <w:r w:rsidRPr="00F36EC2">
      <w:fldChar w:fldCharType="end"/>
    </w:r>
    <w:r w:rsidRPr="00F36EC2">
      <w:instrText>"</w:instrText>
    </w:r>
    <w:r w:rsidR="00EE2129" w:rsidRPr="00F36EC2">
      <w:fldChar w:fldCharType="separate"/>
    </w:r>
    <w:r w:rsidR="00F36EC2">
      <w:rPr>
        <w:noProof/>
      </w:rPr>
      <w:t>1</w:t>
    </w:r>
    <w:r w:rsidRPr="00F36EC2">
      <w:fldChar w:fldCharType="end"/>
    </w:r>
  </w:p>
  <w:p w:rsidR="00243D8C" w:rsidRPr="00F36EC2" w:rsidRDefault="00243D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rsidP="00D77C12">
    <w:pPr>
      <w:pStyle w:val="SidfotV"/>
      <w:framePr w:w="8957" w:h="283" w:hRule="exact" w:hSpace="0" w:vSpace="0" w:wrap="around" w:xAlign="inside" w:y="13040"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4</w:t>
    </w:r>
    <w:r w:rsidRPr="00F36EC2">
      <w:fldChar w:fldCharType="end"/>
    </w:r>
  </w:p>
  <w:p w:rsidR="00243D8C" w:rsidRPr="00F36EC2" w:rsidRDefault="00243D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rsidP="00D77C12">
    <w:pPr>
      <w:pStyle w:val="SidfotH"/>
      <w:framePr w:w="8957" w:h="283" w:hRule="exact" w:hSpace="0" w:vSpace="0" w:wrap="around" w:xAlign="inside" w:y="13040"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3</w:t>
    </w:r>
    <w:r w:rsidRPr="00F36EC2">
      <w:fldChar w:fldCharType="end"/>
    </w:r>
  </w:p>
  <w:p w:rsidR="00243D8C" w:rsidRPr="00F36EC2" w:rsidRDefault="00243D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rsidP="00D77C12">
    <w:pPr>
      <w:pStyle w:val="SidfotV"/>
      <w:framePr w:w="8957" w:h="283" w:hRule="exact" w:hSpace="0" w:vSpace="0" w:wrap="around" w:xAlign="inside" w:y="13040"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2</w:instrText>
    </w:r>
    <w:r w:rsidRPr="00F36EC2">
      <w:fldChar w:fldCharType="end"/>
    </w:r>
    <w:r w:rsidRPr="00F36EC2">
      <w:instrText xml:space="preserve">/2 </w:instrText>
    </w:r>
    <w:r w:rsidRPr="00F36EC2">
      <w:fldChar w:fldCharType="separate"/>
    </w:r>
    <w:r w:rsidR="00EE2129" w:rsidRPr="00F36EC2">
      <w:instrText>1</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2</w:instrText>
    </w:r>
    <w:r w:rsidRPr="00F36EC2">
      <w:fldChar w:fldCharType="end"/>
    </w:r>
    <w:r w:rsidRPr="00F36EC2">
      <w:instrText xml:space="preserve">/2) </w:instrText>
    </w:r>
    <w:r w:rsidRPr="00F36EC2">
      <w:fldChar w:fldCharType="separate"/>
    </w:r>
    <w:r w:rsidR="00EE2129" w:rsidRPr="00F36EC2">
      <w:instrText>1</w:instrText>
    </w:r>
    <w:r w:rsidRPr="00F36EC2">
      <w:fldChar w:fldCharType="end"/>
    </w:r>
    <w:r w:rsidRPr="00F36EC2">
      <w:fldChar w:fldCharType="separate"/>
    </w:r>
    <w:r w:rsidR="00EE2129" w:rsidRPr="00F36EC2">
      <w:instrText>0</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2</w:instrText>
    </w:r>
    <w:r w:rsidRPr="00F36EC2">
      <w:fldChar w:fldCharType="end"/>
    </w:r>
  </w:p>
  <w:p w:rsidR="00EE2129" w:rsidRPr="00F36EC2" w:rsidRDefault="00243D8C" w:rsidP="00D77C12">
    <w:pPr>
      <w:pStyle w:val="SidfotV"/>
      <w:framePr w:w="8957" w:h="283" w:hRule="exact" w:hSpace="0" w:vSpace="0" w:wrap="around" w:xAlign="inside" w:y="13040"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3</w:instrText>
    </w:r>
    <w:r w:rsidRPr="00F36EC2">
      <w:fldChar w:fldCharType="end"/>
    </w:r>
    <w:r w:rsidRPr="00F36EC2">
      <w:instrText>"</w:instrText>
    </w:r>
    <w:r w:rsidR="00EE2129" w:rsidRPr="00F36EC2">
      <w:fldChar w:fldCharType="separate"/>
    </w:r>
    <w:r w:rsidR="00EE2129" w:rsidRPr="00F36EC2">
      <w:t>2</w:t>
    </w:r>
  </w:p>
  <w:p w:rsidR="00243D8C" w:rsidRPr="00F36EC2" w:rsidRDefault="00243D8C" w:rsidP="00D77C12">
    <w:pPr>
      <w:pStyle w:val="SidfotH"/>
      <w:framePr w:w="8957" w:h="283" w:hRule="exact" w:hSpace="0" w:vSpace="0" w:wrap="around" w:xAlign="inside" w:y="13040" w:anchorLock="0"/>
    </w:pPr>
    <w:r w:rsidRPr="00F36EC2">
      <w:fldChar w:fldCharType="end"/>
    </w:r>
  </w:p>
  <w:p w:rsidR="00243D8C" w:rsidRPr="00F36EC2" w:rsidRDefault="00243D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12</w:t>
    </w:r>
    <w:r w:rsidRPr="00F36EC2">
      <w:fldChar w:fldCharType="end"/>
    </w:r>
  </w:p>
  <w:p w:rsidR="00243D8C" w:rsidRPr="00F36EC2" w:rsidRDefault="00243D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H"/>
      <w:framePr w:w="8732" w:h="284" w:hRule="exact" w:hSpace="0" w:vSpace="0" w:wrap="around" w:xAlign="inside" w:y="13042" w:anchorLock="0"/>
    </w:pP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t>7</w:t>
    </w:r>
    <w:r w:rsidRPr="00F36EC2">
      <w:fldChar w:fldCharType="end"/>
    </w:r>
  </w:p>
  <w:p w:rsidR="00243D8C" w:rsidRPr="00F36EC2" w:rsidRDefault="00243D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fotV"/>
      <w:framePr w:w="8732" w:h="284" w:hRule="exact" w:hSpace="0" w:vSpace="0" w:wrap="around" w:xAlign="inside" w:y="13042" w:anchorLock="0"/>
    </w:pPr>
    <w:r w:rsidRPr="00F36EC2">
      <w:fldChar w:fldCharType="begin" w:fldLock="1"/>
    </w:r>
    <w:r w:rsidRPr="00F36EC2">
      <w:instrText xml:space="preserve"> if </w:instrText>
    </w:r>
    <w:r w:rsidRPr="00F36EC2">
      <w:fldChar w:fldCharType="begin" w:fldLock="1"/>
    </w:r>
    <w:r w:rsidRPr="00F36EC2">
      <w:instrText xml:space="preserve"> = </w:instrText>
    </w:r>
    <w:r w:rsidRPr="00F36EC2">
      <w:fldChar w:fldCharType="begin" w:fldLock="1"/>
    </w:r>
    <w:r w:rsidRPr="00F36EC2">
      <w:instrText xml:space="preserve"> = </w:instrText>
    </w:r>
    <w:r w:rsidRPr="00F36EC2">
      <w:fldChar w:fldCharType="begin" w:fldLock="1"/>
    </w:r>
    <w:r w:rsidRPr="00F36EC2">
      <w:instrText xml:space="preserve"> page</w:instrText>
    </w:r>
    <w:r w:rsidRPr="00F36EC2">
      <w:fldChar w:fldCharType="separate"/>
    </w:r>
    <w:r w:rsidR="00EE2129" w:rsidRPr="00F36EC2">
      <w:instrText>5</w:instrText>
    </w:r>
    <w:r w:rsidRPr="00F36EC2">
      <w:fldChar w:fldCharType="end"/>
    </w:r>
    <w:r w:rsidRPr="00F36EC2">
      <w:instrText xml:space="preserve">/2 </w:instrText>
    </w:r>
    <w:r w:rsidRPr="00F36EC2">
      <w:fldChar w:fldCharType="separate"/>
    </w:r>
    <w:r w:rsidR="00EE2129" w:rsidRPr="00F36EC2">
      <w:instrText>2,5</w:instrText>
    </w:r>
    <w:r w:rsidRPr="00F36EC2">
      <w:fldChar w:fldCharType="end"/>
    </w:r>
    <w:r w:rsidRPr="00F36EC2">
      <w:instrText xml:space="preserve"> - </w:instrText>
    </w:r>
    <w:r w:rsidRPr="00F36EC2">
      <w:fldChar w:fldCharType="begin" w:fldLock="1"/>
    </w:r>
    <w:r w:rsidRPr="00F36EC2">
      <w:instrText xml:space="preserve"> = int(</w:instrText>
    </w:r>
    <w:r w:rsidRPr="00F36EC2">
      <w:fldChar w:fldCharType="begin" w:fldLock="1"/>
    </w:r>
    <w:r w:rsidRPr="00F36EC2">
      <w:instrText xml:space="preserve"> page</w:instrText>
    </w:r>
    <w:r w:rsidRPr="00F36EC2">
      <w:fldChar w:fldCharType="separate"/>
    </w:r>
    <w:r w:rsidR="00EE2129" w:rsidRPr="00F36EC2">
      <w:instrText>5</w:instrText>
    </w:r>
    <w:r w:rsidRPr="00F36EC2">
      <w:fldChar w:fldCharType="end"/>
    </w:r>
    <w:r w:rsidRPr="00F36EC2">
      <w:instrText xml:space="preserve">/2) </w:instrText>
    </w:r>
    <w:r w:rsidRPr="00F36EC2">
      <w:fldChar w:fldCharType="separate"/>
    </w:r>
    <w:r w:rsidR="00EE2129" w:rsidRPr="00F36EC2">
      <w:instrText>2</w:instrText>
    </w:r>
    <w:r w:rsidRPr="00F36EC2">
      <w:fldChar w:fldCharType="end"/>
    </w:r>
    <w:r w:rsidRPr="00F36EC2">
      <w:fldChar w:fldCharType="separate"/>
    </w:r>
    <w:r w:rsidR="00EE2129" w:rsidRPr="00F36EC2">
      <w:instrText>0,5</w:instrText>
    </w:r>
    <w:r w:rsidRPr="00F36EC2">
      <w:fldChar w:fldCharType="end"/>
    </w:r>
    <w:r w:rsidRPr="00F36EC2">
      <w:instrText xml:space="preserve"> = 0 "</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Pr="00F36EC2">
      <w:instrText>6</w:instrText>
    </w:r>
    <w:r w:rsidRPr="00F36EC2">
      <w:fldChar w:fldCharType="end"/>
    </w:r>
  </w:p>
  <w:p w:rsidR="00243D8C" w:rsidRPr="00F36EC2" w:rsidRDefault="00243D8C">
    <w:pPr>
      <w:pStyle w:val="SidfotH"/>
      <w:framePr w:w="8732" w:h="284" w:hRule="exact" w:hSpace="0" w:vSpace="0" w:wrap="around" w:xAlign="inside" w:y="13042" w:anchorLock="0"/>
    </w:pPr>
    <w:r w:rsidRPr="00F36EC2">
      <w:instrText>""</w:instrText>
    </w:r>
    <w:r w:rsidRPr="00F36EC2">
      <w:fldChar w:fldCharType="begin" w:fldLock="1"/>
    </w:r>
    <w:r w:rsidRPr="00F36EC2">
      <w:instrText xml:space="preserve"> P</w:instrText>
    </w:r>
    <w:r w:rsidRPr="00F36EC2">
      <w:instrText>A</w:instrText>
    </w:r>
    <w:r w:rsidRPr="00F36EC2">
      <w:instrText xml:space="preserve">GE </w:instrText>
    </w:r>
    <w:r w:rsidRPr="00F36EC2">
      <w:fldChar w:fldCharType="separate"/>
    </w:r>
    <w:r w:rsidR="00EE2129" w:rsidRPr="00F36EC2">
      <w:instrText>5</w:instrText>
    </w:r>
    <w:r w:rsidRPr="00F36EC2">
      <w:fldChar w:fldCharType="end"/>
    </w:r>
    <w:r w:rsidRPr="00F36EC2">
      <w:instrText>"</w:instrText>
    </w:r>
    <w:r w:rsidR="00EE2129" w:rsidRPr="00F36EC2">
      <w:fldChar w:fldCharType="separate"/>
    </w:r>
    <w:r w:rsidR="00EE2129" w:rsidRPr="00F36EC2">
      <w:t>5</w:t>
    </w:r>
    <w:r w:rsidRPr="00F36EC2">
      <w:fldChar w:fldCharType="end"/>
    </w:r>
  </w:p>
  <w:p w:rsidR="00243D8C" w:rsidRPr="00F36EC2" w:rsidRDefault="00243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0DA" w:rsidRPr="00F36EC2" w:rsidRDefault="002F70DA">
      <w:r w:rsidRPr="00F36EC2">
        <w:separator/>
      </w:r>
    </w:p>
  </w:footnote>
  <w:footnote w:type="continuationSeparator" w:id="0">
    <w:p w:rsidR="002F70DA" w:rsidRPr="00F36EC2" w:rsidRDefault="002F70DA">
      <w:r w:rsidRPr="00F36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 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BetänkandeNr</w:instrText>
    </w:r>
    <w:r w:rsidRPr="00F36EC2">
      <w:rPr>
        <w:rStyle w:val="SidhuvudUtskott"/>
      </w:rPr>
      <w:fldChar w:fldCharType="separate"/>
    </w:r>
    <w:r w:rsidRPr="00F36EC2">
      <w:rPr>
        <w:rStyle w:val="SidhuvudUtskott"/>
      </w:rPr>
      <w:t>10</w:t>
    </w:r>
    <w:r w:rsidRPr="00F36EC2">
      <w:rPr>
        <w:rStyle w:val="SidhuvudUtskott"/>
      </w:rPr>
      <w:fldChar w:fldCharType="end"/>
    </w:r>
    <w:r w:rsidRPr="00F36EC2">
      <w:t xml:space="preserve">     </w:t>
    </w:r>
    <w:r w:rsidRPr="00F36EC2">
      <w:rPr>
        <w:rStyle w:val="SidhuvudBilaga"/>
      </w:rPr>
      <w:t xml:space="preserve"> </w:t>
    </w: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Sammanfattning</w:t>
    </w:r>
    <w:r w:rsidRPr="00F36EC2">
      <w:rPr>
        <w:rStyle w:val="SidhuvudRubrikReferens"/>
      </w:rPr>
      <w:fldChar w:fldCharType="end"/>
    </w:r>
  </w:p>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Status</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    </w:instrText>
    </w:r>
    <w:r w:rsidRPr="00F36EC2">
      <w:rPr>
        <w:rStyle w:val="SidhuvudUtskott"/>
      </w:rPr>
      <w:fldChar w:fldCharType="begin" w:fldLock="1"/>
    </w:r>
    <w:r w:rsidRPr="00F36EC2">
      <w:rPr>
        <w:rStyle w:val="SidhuvudUtskott"/>
      </w:rPr>
      <w:instrText xml:space="preserve"> PRINTDATE \@ "yyyy-MM-dd HH.mm"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p>
  <w:p w:rsidR="00243D8C" w:rsidRPr="00F36EC2" w:rsidRDefault="00243D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 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BetänkandeNr</w:instrText>
    </w:r>
    <w:r w:rsidRPr="00F36EC2">
      <w:rPr>
        <w:rStyle w:val="SidhuvudUtskott"/>
      </w:rPr>
      <w:fldChar w:fldCharType="separate"/>
    </w:r>
    <w:r w:rsidRPr="00F36EC2">
      <w:rPr>
        <w:rStyle w:val="SidhuvudUtskott"/>
      </w:rPr>
      <w:t>10</w:t>
    </w:r>
    <w:r w:rsidRPr="00F36EC2">
      <w:rPr>
        <w:rStyle w:val="SidhuvudUtskott"/>
      </w:rPr>
      <w:fldChar w:fldCharType="end"/>
    </w:r>
    <w:r w:rsidRPr="00F36EC2">
      <w:t xml:space="preserve">     </w:t>
    </w:r>
    <w:r w:rsidRPr="00F36EC2">
      <w:rPr>
        <w:rStyle w:val="SidhuvudBilaga"/>
      </w:rPr>
      <w:t xml:space="preserve"> </w:t>
    </w: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Utskottets förslag till riksdagsbeslut</w:t>
    </w:r>
    <w:r w:rsidRPr="00F36EC2">
      <w:rPr>
        <w:rStyle w:val="SidhuvudRubrikReferens"/>
      </w:rPr>
      <w:fldChar w:fldCharType="end"/>
    </w:r>
  </w:p>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Status</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    </w:instrText>
    </w:r>
    <w:r w:rsidRPr="00F36EC2">
      <w:rPr>
        <w:rStyle w:val="SidhuvudUtskott"/>
      </w:rPr>
      <w:fldChar w:fldCharType="begin" w:fldLock="1"/>
    </w:r>
    <w:r w:rsidRPr="00F36EC2">
      <w:rPr>
        <w:rStyle w:val="SidhuvudUtskott"/>
      </w:rPr>
      <w:instrText xml:space="preserve"> PRINTDATE \@ "yyyy-MM-dd HH.mm"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p>
  <w:p w:rsidR="00243D8C" w:rsidRPr="00F36EC2" w:rsidRDefault="00243D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Udda"/>
      <w:framePr w:w="8732" w:h="567" w:hRule="exact" w:vSpace="0" w:wrap="around" w:vAnchor="page" w:y="341" w:anchorLock="0"/>
    </w:pP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Utskottets förslag till riksdagsbeslut</w:t>
    </w:r>
    <w:r w:rsidRPr="00F36EC2">
      <w:rPr>
        <w:rStyle w:val="SidhuvudRubrikReferens"/>
      </w:rPr>
      <w:fldChar w:fldCharType="end"/>
    </w:r>
    <w:r w:rsidRPr="00F36EC2">
      <w:rPr>
        <w:rStyle w:val="SidhuvudBilaga"/>
      </w:rPr>
      <w:t xml:space="preserve"> </w:t>
    </w:r>
    <w:r w:rsidRPr="00F36EC2">
      <w:t xml:space="preserve">     </w:t>
    </w: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w:instrText>
    </w:r>
    <w:r w:rsidRPr="00F36EC2">
      <w:instrText xml:space="preserve"> </w:instrText>
    </w:r>
    <w:r w:rsidRPr="00F36EC2">
      <w:rPr>
        <w:rStyle w:val="SidhuvudUtskott"/>
      </w:rPr>
      <w:instrText>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w:instrText>
    </w:r>
    <w:r w:rsidRPr="00F36EC2">
      <w:rPr>
        <w:rStyle w:val="SidhuvudUtskott"/>
      </w:rPr>
      <w:instrText>n</w:instrText>
    </w:r>
    <w:r w:rsidRPr="00F36EC2">
      <w:rPr>
        <w:rStyle w:val="SidhuvudUtskott"/>
      </w:rPr>
      <w:instrText>kandeNr</w:instrText>
    </w:r>
    <w:r w:rsidRPr="00F36EC2">
      <w:rPr>
        <w:rStyle w:val="SidhuvudUtskott"/>
      </w:rPr>
      <w:fldChar w:fldCharType="separate"/>
    </w:r>
    <w:r w:rsidRPr="00F36EC2">
      <w:rPr>
        <w:rStyle w:val="SidhuvudUtskott"/>
      </w:rPr>
      <w:t>10</w:t>
    </w:r>
    <w:r w:rsidRPr="00F36EC2">
      <w:rPr>
        <w:rStyle w:val="SidhuvudUtskott"/>
      </w:rPr>
      <w:fldChar w:fldCharType="end"/>
    </w:r>
  </w:p>
  <w:p w:rsidR="00243D8C" w:rsidRPr="00F36EC2" w:rsidRDefault="00243D8C">
    <w:pPr>
      <w:pStyle w:val="SidhuvudKantUdda"/>
      <w:framePr w:w="8732" w:h="567" w:hRule="exact" w:vSpace="0" w:wrap="around" w:vAnchor="page" w:y="341" w:anchorLock="0"/>
    </w:pP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w:instrText>
    </w:r>
    <w:r w:rsidRPr="00F36EC2">
      <w:rPr>
        <w:rStyle w:val="SidhuvudUtskott"/>
      </w:rPr>
      <w:fldChar w:fldCharType="begin" w:fldLock="1"/>
    </w:r>
    <w:r w:rsidRPr="00F36EC2">
      <w:rPr>
        <w:rStyle w:val="SidhuvudUtskott"/>
      </w:rPr>
      <w:instrText xml:space="preserve"> PRINTDATE \@ "yyyy-MM-dd HH.mm    "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w:instrText>
    </w:r>
    <w:r w:rsidRPr="00F36EC2">
      <w:rPr>
        <w:rStyle w:val="SidhuvudUtskott"/>
      </w:rPr>
      <w:instrText>O</w:instrText>
    </w:r>
    <w:r w:rsidRPr="00F36EC2">
      <w:rPr>
        <w:rStyle w:val="SidhuvudUtskott"/>
      </w:rPr>
      <w:instrText>PERTY Status</w:instrText>
    </w:r>
    <w:r w:rsidRPr="00F36EC2">
      <w:rPr>
        <w:rStyle w:val="SidhuvudUtskott"/>
      </w:rPr>
      <w:fldChar w:fldCharType="end"/>
    </w:r>
  </w:p>
  <w:p w:rsidR="00243D8C" w:rsidRPr="00F36EC2" w:rsidRDefault="00243D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Udda"/>
      <w:framePr w:w="8732" w:h="567" w:hRule="exact" w:vSpace="0" w:wrap="around" w:vAnchor="page" w:y="341" w:anchorLock="0"/>
    </w:pPr>
    <w:r w:rsidRPr="00F36EC2">
      <w:t xml:space="preserve">  </w:t>
    </w:r>
    <w:r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t>2004/05:SfU10</w:t>
    </w:r>
    <w:r w:rsidRPr="00F36EC2">
      <w:t xml:space="preserve">     </w:t>
    </w:r>
    <w:r w:rsidRPr="00F36EC2">
      <w:rPr>
        <w:rStyle w:val="SidhuvudBilaga"/>
      </w:rPr>
      <w:t xml:space="preserve"> </w:t>
    </w:r>
    <w:r w:rsidR="00EE2129" w:rsidRPr="00F36EC2">
      <w:rPr>
        <w:rStyle w:val="SidhuvudRubrikReferens"/>
      </w:rPr>
      <w:t>Utskottets överväganden</w:t>
    </w:r>
  </w:p>
  <w:p w:rsidR="00243D8C" w:rsidRPr="00F36EC2" w:rsidRDefault="00243D8C">
    <w:pPr>
      <w:pStyle w:val="SidhuvudKantJmn"/>
      <w:framePr w:w="8732" w:h="567" w:hRule="exact" w:vSpace="0" w:wrap="around" w:vAnchor="page" w:y="341" w:anchorLock="0"/>
    </w:pPr>
  </w:p>
  <w:p w:rsidR="00243D8C" w:rsidRPr="00F36EC2" w:rsidRDefault="00243D8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pPr>
      <w:pStyle w:val="SidhuvudKantUdda"/>
      <w:framePr w:w="8732" w:h="567" w:hRule="exact" w:vSpace="0" w:wrap="around" w:vAnchor="page" w:y="341" w:anchorLock="0"/>
    </w:pPr>
    <w:r w:rsidRPr="00F36EC2">
      <w:rPr>
        <w:rStyle w:val="SidhuvudRubrikReferens"/>
      </w:rPr>
      <w:t>Utskottets överväganden</w:t>
    </w:r>
    <w:r w:rsidR="00243D8C" w:rsidRPr="00F36EC2">
      <w:rPr>
        <w:rStyle w:val="SidhuvudBilaga"/>
      </w:rPr>
      <w:t xml:space="preserve"> </w:t>
    </w:r>
    <w:r w:rsidR="00243D8C" w:rsidRPr="00F36EC2">
      <w:t xml:space="preserve">     </w:t>
    </w:r>
    <w:r w:rsidR="00243D8C"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Jmn"/>
      <w:framePr w:w="8732" w:h="567" w:hRule="exact" w:vSpace="0" w:wrap="around" w:vAnchor="page" w:y="341" w:anchorLock="0"/>
    </w:pPr>
    <w:r w:rsidRPr="00F36EC2">
      <w:rPr>
        <w:rStyle w:val="SidhuvudUtskott"/>
      </w:rPr>
      <w:t>2004/05:SfU10</w:t>
    </w:r>
    <w:r w:rsidRPr="00F36EC2">
      <w:t xml:space="preserve">    </w:t>
    </w:r>
  </w:p>
  <w:p w:rsidR="00EE2129" w:rsidRPr="00F36EC2" w:rsidRDefault="00EE2129">
    <w:pPr>
      <w:pStyle w:val="SidhuvudKantJmn"/>
      <w:framePr w:w="8732" w:h="567" w:hRule="exact" w:vSpace="0" w:wrap="around" w:vAnchor="page" w:y="341" w:anchorLock="0"/>
    </w:pPr>
  </w:p>
  <w:p w:rsidR="00243D8C" w:rsidRPr="00F36EC2" w:rsidRDefault="00EE2129">
    <w:pPr>
      <w:pStyle w:val="SidhuvudKantUdda"/>
      <w:framePr w:w="8732" w:h="567" w:hRule="exact" w:vSpace="0" w:wrap="around" w:vAnchor="page" w:y="341" w:anchorLock="0"/>
    </w:pPr>
    <w:r w:rsidRPr="00F36EC2">
      <w:rPr>
        <w:rStyle w:val="SidhuvudRubrikReferens"/>
        <w:smallCaps w:val="0"/>
      </w:rPr>
      <w:t xml:space="preserve"> </w:t>
    </w:r>
  </w:p>
  <w:p w:rsidR="00243D8C" w:rsidRPr="00F36EC2" w:rsidRDefault="00243D8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t>2004/05:SfU10</w:t>
    </w:r>
    <w:r w:rsidRPr="00F36EC2">
      <w:t xml:space="preserve">     </w:t>
    </w:r>
    <w:r w:rsidRPr="00F36EC2">
      <w:rPr>
        <w:rStyle w:val="SidhuvudBilaga"/>
      </w:rPr>
      <w:t xml:space="preserve"> </w:t>
    </w:r>
    <w:r w:rsidR="00EE2129" w:rsidRPr="00F36EC2">
      <w:rPr>
        <w:rStyle w:val="SidhuvudRubrikReferens"/>
      </w:rPr>
      <w:t>Reservationer</w:t>
    </w:r>
  </w:p>
  <w:p w:rsidR="00243D8C" w:rsidRPr="00F36EC2" w:rsidRDefault="00243D8C">
    <w:pPr>
      <w:pStyle w:val="SidhuvudKantJmn"/>
      <w:framePr w:w="8732" w:h="567" w:hRule="exact" w:vSpace="0" w:wrap="around" w:vAnchor="page" w:y="341" w:anchorLock="0"/>
    </w:pPr>
  </w:p>
  <w:p w:rsidR="00243D8C" w:rsidRPr="00F36EC2" w:rsidRDefault="00243D8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pPr>
      <w:pStyle w:val="SidhuvudKantUdda"/>
      <w:framePr w:w="8732" w:h="567" w:hRule="exact" w:vSpace="0" w:wrap="around" w:vAnchor="page" w:y="341" w:anchorLock="0"/>
    </w:pPr>
    <w:r w:rsidRPr="00F36EC2">
      <w:rPr>
        <w:rStyle w:val="SidhuvudRubrikReferens"/>
      </w:rPr>
      <w:t>Reservationer</w:t>
    </w:r>
    <w:r w:rsidR="00243D8C" w:rsidRPr="00F36EC2">
      <w:rPr>
        <w:rStyle w:val="SidhuvudBilaga"/>
      </w:rPr>
      <w:t xml:space="preserve"> </w:t>
    </w:r>
    <w:r w:rsidR="00243D8C" w:rsidRPr="00F36EC2">
      <w:t xml:space="preserve">     </w:t>
    </w:r>
    <w:r w:rsidR="00243D8C"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Udda"/>
      <w:framePr w:w="8732" w:h="567" w:hRule="exact" w:vSpace="0" w:wrap="around" w:vAnchor="page" w:y="341" w:anchorLock="0"/>
    </w:pPr>
    <w:r w:rsidRPr="00F36EC2">
      <w:t xml:space="preserve">  </w:t>
    </w:r>
    <w:r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 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BetänkandeNr</w:instrText>
    </w:r>
    <w:r w:rsidRPr="00F36EC2">
      <w:rPr>
        <w:rStyle w:val="SidhuvudUtskott"/>
      </w:rPr>
      <w:fldChar w:fldCharType="separate"/>
    </w:r>
    <w:r w:rsidRPr="00F36EC2">
      <w:rPr>
        <w:rStyle w:val="SidhuvudUtskott"/>
      </w:rPr>
      <w:t>10</w:t>
    </w:r>
    <w:r w:rsidRPr="00F36EC2">
      <w:rPr>
        <w:rStyle w:val="SidhuvudUtskott"/>
      </w:rPr>
      <w:fldChar w:fldCharType="end"/>
    </w:r>
    <w:r w:rsidRPr="00F36EC2">
      <w:t xml:space="preserve">     </w:t>
    </w:r>
    <w:r w:rsidRPr="00F36EC2">
      <w:rPr>
        <w:rStyle w:val="SidhuvudBilaga"/>
      </w:rPr>
      <w:t xml:space="preserve"> </w:t>
    </w: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Reservationer</w:t>
    </w:r>
    <w:r w:rsidRPr="00F36EC2">
      <w:rPr>
        <w:rStyle w:val="SidhuvudRubrikReferens"/>
      </w:rPr>
      <w:fldChar w:fldCharType="end"/>
    </w:r>
  </w:p>
  <w:p w:rsidR="00243D8C" w:rsidRPr="00F36EC2" w:rsidRDefault="00243D8C">
    <w:pPr>
      <w:pStyle w:val="SidhuvudKantJmn"/>
      <w:framePr w:w="8732" w:h="567" w:hRule="exact" w:vSpace="0" w:wrap="around" w:vAnchor="page" w:y="341" w:anchorLock="0"/>
    </w:pPr>
    <w:r w:rsidRPr="00F36EC2">
      <w:rPr>
        <w:rStyle w:val="SidhuvudUtskott"/>
      </w:rPr>
      <w:fldChar w:fldCharType="begin" w:fldLock="1"/>
    </w:r>
    <w:r w:rsidRPr="00F36EC2">
      <w:rPr>
        <w:rStyle w:val="SidhuvudUtskott"/>
      </w:rPr>
      <w:instrText xml:space="preserve"> DOCPROPERTY Status</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    </w:instrText>
    </w:r>
    <w:r w:rsidRPr="00F36EC2">
      <w:rPr>
        <w:rStyle w:val="SidhuvudUtskott"/>
      </w:rPr>
      <w:fldChar w:fldCharType="begin" w:fldLock="1"/>
    </w:r>
    <w:r w:rsidRPr="00F36EC2">
      <w:rPr>
        <w:rStyle w:val="SidhuvudUtskott"/>
      </w:rPr>
      <w:instrText xml:space="preserve"> PRINTDATE \@ "yyyy-MM-dd HH.mm"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p>
  <w:p w:rsidR="00243D8C" w:rsidRPr="00F36EC2" w:rsidRDefault="00243D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Udda"/>
      <w:framePr w:w="8732" w:h="567" w:hRule="exact" w:vSpace="0" w:wrap="around" w:vAnchor="page" w:y="341" w:anchorLock="0"/>
    </w:pP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Sammanfattning</w:t>
    </w:r>
    <w:r w:rsidRPr="00F36EC2">
      <w:rPr>
        <w:rStyle w:val="SidhuvudRubrikReferens"/>
      </w:rPr>
      <w:fldChar w:fldCharType="end"/>
    </w:r>
    <w:r w:rsidRPr="00F36EC2">
      <w:rPr>
        <w:rStyle w:val="SidhuvudBilaga"/>
      </w:rPr>
      <w:t xml:space="preserve"> </w:t>
    </w:r>
    <w:r w:rsidRPr="00F36EC2">
      <w:t xml:space="preserve">     </w:t>
    </w: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w:instrText>
    </w:r>
    <w:r w:rsidRPr="00F36EC2">
      <w:instrText xml:space="preserve"> </w:instrText>
    </w:r>
    <w:r w:rsidRPr="00F36EC2">
      <w:rPr>
        <w:rStyle w:val="SidhuvudUtskott"/>
      </w:rPr>
      <w:instrText>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w:instrText>
    </w:r>
    <w:r w:rsidRPr="00F36EC2">
      <w:rPr>
        <w:rStyle w:val="SidhuvudUtskott"/>
      </w:rPr>
      <w:instrText>n</w:instrText>
    </w:r>
    <w:r w:rsidRPr="00F36EC2">
      <w:rPr>
        <w:rStyle w:val="SidhuvudUtskott"/>
      </w:rPr>
      <w:instrText>kandeNr</w:instrText>
    </w:r>
    <w:r w:rsidRPr="00F36EC2">
      <w:rPr>
        <w:rStyle w:val="SidhuvudUtskott"/>
      </w:rPr>
      <w:fldChar w:fldCharType="separate"/>
    </w:r>
    <w:r w:rsidRPr="00F36EC2">
      <w:rPr>
        <w:rStyle w:val="SidhuvudUtskott"/>
      </w:rPr>
      <w:t>10</w:t>
    </w:r>
    <w:r w:rsidRPr="00F36EC2">
      <w:rPr>
        <w:rStyle w:val="SidhuvudUtskott"/>
      </w:rPr>
      <w:fldChar w:fldCharType="end"/>
    </w:r>
  </w:p>
  <w:p w:rsidR="00243D8C" w:rsidRPr="00F36EC2" w:rsidRDefault="00243D8C">
    <w:pPr>
      <w:pStyle w:val="SidhuvudKantUdda"/>
      <w:framePr w:w="8732" w:h="567" w:hRule="exact" w:vSpace="0" w:wrap="around" w:vAnchor="page" w:y="341" w:anchorLock="0"/>
    </w:pP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w:instrText>
    </w:r>
    <w:r w:rsidRPr="00F36EC2">
      <w:rPr>
        <w:rStyle w:val="SidhuvudUtskott"/>
      </w:rPr>
      <w:fldChar w:fldCharType="begin" w:fldLock="1"/>
    </w:r>
    <w:r w:rsidRPr="00F36EC2">
      <w:rPr>
        <w:rStyle w:val="SidhuvudUtskott"/>
      </w:rPr>
      <w:instrText xml:space="preserve"> PRINTDATE \@ "yyyy-MM-dd HH.mm    "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w:instrText>
    </w:r>
    <w:r w:rsidRPr="00F36EC2">
      <w:rPr>
        <w:rStyle w:val="SidhuvudUtskott"/>
      </w:rPr>
      <w:instrText>O</w:instrText>
    </w:r>
    <w:r w:rsidRPr="00F36EC2">
      <w:rPr>
        <w:rStyle w:val="SidhuvudUtskott"/>
      </w:rPr>
      <w:instrText>PERTY Status</w:instrText>
    </w:r>
    <w:r w:rsidRPr="00F36EC2">
      <w:rPr>
        <w:rStyle w:val="SidhuvudUtskott"/>
      </w:rPr>
      <w:fldChar w:fldCharType="end"/>
    </w:r>
  </w:p>
  <w:p w:rsidR="00243D8C" w:rsidRPr="00F36EC2" w:rsidRDefault="00243D8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Udda"/>
      <w:framePr w:w="8732" w:h="567" w:hRule="exact" w:vSpace="0" w:wrap="around" w:vAnchor="page" w:y="341" w:anchorLock="0"/>
    </w:pPr>
    <w:r w:rsidRPr="00F36EC2">
      <w:rPr>
        <w:rStyle w:val="SidhuvudRubrikReferens"/>
      </w:rPr>
      <w:fldChar w:fldCharType="begin" w:fldLock="1"/>
    </w:r>
    <w:r w:rsidRPr="00F36EC2">
      <w:rPr>
        <w:rStyle w:val="SidhuvudRubrikReferens"/>
      </w:rPr>
      <w:instrText xml:space="preserve"> StyleREF "Rubrik 1" </w:instrText>
    </w:r>
    <w:r w:rsidRPr="00F36EC2">
      <w:rPr>
        <w:rStyle w:val="SidhuvudRubrikReferens"/>
      </w:rPr>
      <w:fldChar w:fldCharType="separate"/>
    </w:r>
    <w:r w:rsidRPr="00F36EC2">
      <w:rPr>
        <w:rStyle w:val="SidhuvudRubrikReferens"/>
      </w:rPr>
      <w:t>Reservationer</w:t>
    </w:r>
    <w:r w:rsidRPr="00F36EC2">
      <w:rPr>
        <w:rStyle w:val="SidhuvudRubrikReferens"/>
      </w:rPr>
      <w:fldChar w:fldCharType="end"/>
    </w:r>
    <w:r w:rsidRPr="00F36EC2">
      <w:rPr>
        <w:rStyle w:val="SidhuvudBilaga"/>
      </w:rPr>
      <w:t xml:space="preserve"> </w:t>
    </w:r>
    <w:r w:rsidRPr="00F36EC2">
      <w:t xml:space="preserve">     </w:t>
    </w:r>
    <w:r w:rsidRPr="00F36EC2">
      <w:rPr>
        <w:rStyle w:val="SidhuvudUtskott"/>
      </w:rPr>
      <w:fldChar w:fldCharType="begin" w:fldLock="1"/>
    </w:r>
    <w:r w:rsidRPr="00F36EC2">
      <w:rPr>
        <w:rStyle w:val="SidhuvudUtskott"/>
      </w:rPr>
      <w:instrText xml:space="preserve"> DOCPROPERTY BetänkandeÅr</w:instrText>
    </w:r>
    <w:r w:rsidRPr="00F36EC2">
      <w:rPr>
        <w:rStyle w:val="SidhuvudUtskott"/>
      </w:rPr>
      <w:fldChar w:fldCharType="separate"/>
    </w:r>
    <w:r w:rsidRPr="00F36EC2">
      <w:rPr>
        <w:rStyle w:val="SidhuvudUtskott"/>
      </w:rPr>
      <w:t>2004/05</w:t>
    </w:r>
    <w:r w:rsidRPr="00F36EC2">
      <w:rPr>
        <w:rStyle w:val="SidhuvudUtskott"/>
      </w:rPr>
      <w:fldChar w:fldCharType="end"/>
    </w:r>
    <w:r w:rsidRPr="00F36EC2">
      <w:rPr>
        <w:rStyle w:val="SidhuvudUtskott"/>
      </w:rPr>
      <w:t>:</w:t>
    </w:r>
    <w:r w:rsidRPr="00F36EC2">
      <w:rPr>
        <w:rStyle w:val="SidhuvudUtskott"/>
      </w:rPr>
      <w:fldChar w:fldCharType="begin" w:fldLock="1"/>
    </w:r>
    <w:r w:rsidRPr="00F36EC2">
      <w:rPr>
        <w:rStyle w:val="SidhuvudUtskott"/>
      </w:rPr>
      <w:instrText xml:space="preserve"> DOCPROPERTY</w:instrText>
    </w:r>
    <w:r w:rsidRPr="00F36EC2">
      <w:instrText xml:space="preserve"> </w:instrText>
    </w:r>
    <w:r w:rsidRPr="00F36EC2">
      <w:rPr>
        <w:rStyle w:val="SidhuvudUtskott"/>
      </w:rPr>
      <w:instrText>Utskott</w:instrText>
    </w:r>
    <w:r w:rsidRPr="00F36EC2">
      <w:rPr>
        <w:rStyle w:val="SidhuvudUtskott"/>
      </w:rPr>
      <w:fldChar w:fldCharType="separate"/>
    </w:r>
    <w:r w:rsidRPr="00F36EC2">
      <w:rPr>
        <w:rStyle w:val="SidhuvudUtskott"/>
      </w:rPr>
      <w:t>SfU</w: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DOCPROPERTY Betä</w:instrText>
    </w:r>
    <w:r w:rsidRPr="00F36EC2">
      <w:rPr>
        <w:rStyle w:val="SidhuvudUtskott"/>
      </w:rPr>
      <w:instrText>n</w:instrText>
    </w:r>
    <w:r w:rsidRPr="00F36EC2">
      <w:rPr>
        <w:rStyle w:val="SidhuvudUtskott"/>
      </w:rPr>
      <w:instrText>kandeNr</w:instrText>
    </w:r>
    <w:r w:rsidRPr="00F36EC2">
      <w:rPr>
        <w:rStyle w:val="SidhuvudUtskott"/>
      </w:rPr>
      <w:fldChar w:fldCharType="separate"/>
    </w:r>
    <w:r w:rsidRPr="00F36EC2">
      <w:rPr>
        <w:rStyle w:val="SidhuvudUtskott"/>
      </w:rPr>
      <w:t>10</w:t>
    </w:r>
    <w:r w:rsidRPr="00F36EC2">
      <w:rPr>
        <w:rStyle w:val="SidhuvudUtskott"/>
      </w:rPr>
      <w:fldChar w:fldCharType="end"/>
    </w:r>
  </w:p>
  <w:p w:rsidR="00243D8C" w:rsidRPr="00F36EC2" w:rsidRDefault="00243D8C">
    <w:pPr>
      <w:pStyle w:val="SidhuvudKantUdda"/>
      <w:framePr w:w="8732" w:h="567" w:hRule="exact" w:vSpace="0" w:wrap="around" w:vAnchor="page" w:y="341" w:anchorLock="0"/>
    </w:pPr>
    <w:r w:rsidRPr="00F36EC2">
      <w:rPr>
        <w:rStyle w:val="SidhuvudUtskott"/>
      </w:rPr>
      <w:fldChar w:fldCharType="begin" w:fldLock="1"/>
    </w:r>
    <w:r w:rsidRPr="00F36EC2">
      <w:rPr>
        <w:rStyle w:val="SidhuvudUtskott"/>
      </w:rPr>
      <w:instrText xml:space="preserve"> if </w:instrText>
    </w:r>
    <w:r w:rsidRPr="00F36EC2">
      <w:rPr>
        <w:rStyle w:val="SidhuvudUtskott"/>
      </w:rPr>
      <w:fldChar w:fldCharType="begin" w:fldLock="1"/>
    </w:r>
    <w:r w:rsidRPr="00F36EC2">
      <w:rPr>
        <w:rStyle w:val="SidhuvudUtskott"/>
      </w:rPr>
      <w:instrText xml:space="preserve"> DOCPROPERTY "UtkastDatum"</w:instrText>
    </w:r>
    <w:r w:rsidRPr="00F36EC2">
      <w:rPr>
        <w:rStyle w:val="SidhuvudUtskott"/>
      </w:rPr>
      <w:fldChar w:fldCharType="separate"/>
    </w:r>
    <w:r w:rsidRPr="00F36EC2">
      <w:rPr>
        <w:rStyle w:val="SidhuvudUtskott"/>
      </w:rPr>
      <w:instrText>Nej</w:instrText>
    </w:r>
    <w:r w:rsidRPr="00F36EC2">
      <w:rPr>
        <w:rStyle w:val="SidhuvudUtskott"/>
      </w:rPr>
      <w:fldChar w:fldCharType="end"/>
    </w:r>
    <w:r w:rsidRPr="00F36EC2">
      <w:rPr>
        <w:rStyle w:val="SidhuvudUtskott"/>
      </w:rPr>
      <w:instrText xml:space="preserve"> = "Ja" "</w:instrText>
    </w:r>
    <w:r w:rsidRPr="00F36EC2">
      <w:rPr>
        <w:rStyle w:val="SidhuvudUtskott"/>
      </w:rPr>
      <w:fldChar w:fldCharType="begin" w:fldLock="1"/>
    </w:r>
    <w:r w:rsidRPr="00F36EC2">
      <w:rPr>
        <w:rStyle w:val="SidhuvudUtskott"/>
      </w:rPr>
      <w:instrText xml:space="preserve"> PRINTDATE \@ "yyyy-MM-dd HH.mm    " </w:instrText>
    </w:r>
    <w:r w:rsidRPr="00F36EC2">
      <w:rPr>
        <w:rStyle w:val="SidhuvudUtskott"/>
      </w:rPr>
      <w:fldChar w:fldCharType="separate"/>
    </w:r>
    <w:r w:rsidRPr="00F36EC2">
      <w:rPr>
        <w:rStyle w:val="SidhuvudUtskott"/>
      </w:rPr>
      <w:instrText>2000-08-11 16.42</w:instrText>
    </w:r>
    <w:r w:rsidRPr="00F36EC2">
      <w:rPr>
        <w:rStyle w:val="SidhuvudUtskott"/>
      </w:rPr>
      <w:fldChar w:fldCharType="end"/>
    </w:r>
    <w:r w:rsidRPr="00F36EC2">
      <w:rPr>
        <w:rStyle w:val="SidhuvudUtskott"/>
      </w:rPr>
      <w:instrText xml:space="preserve">" </w:instrText>
    </w:r>
    <w:r w:rsidRPr="00F36EC2">
      <w:rPr>
        <w:rStyle w:val="SidhuvudUtskott"/>
      </w:rPr>
      <w:fldChar w:fldCharType="end"/>
    </w:r>
    <w:r w:rsidRPr="00F36EC2">
      <w:rPr>
        <w:rStyle w:val="SidhuvudUtskott"/>
      </w:rPr>
      <w:fldChar w:fldCharType="begin" w:fldLock="1"/>
    </w:r>
    <w:r w:rsidRPr="00F36EC2">
      <w:rPr>
        <w:rStyle w:val="SidhuvudUtskott"/>
      </w:rPr>
      <w:instrText xml:space="preserve"> DOCPR</w:instrText>
    </w:r>
    <w:r w:rsidRPr="00F36EC2">
      <w:rPr>
        <w:rStyle w:val="SidhuvudUtskott"/>
      </w:rPr>
      <w:instrText>O</w:instrText>
    </w:r>
    <w:r w:rsidRPr="00F36EC2">
      <w:rPr>
        <w:rStyle w:val="SidhuvudUtskott"/>
      </w:rPr>
      <w:instrText>PERTY Status</w:instrText>
    </w:r>
    <w:r w:rsidRPr="00F36EC2">
      <w:rPr>
        <w:rStyle w:val="SidhuvudUtskott"/>
      </w:rPr>
      <w:fldChar w:fldCharType="end"/>
    </w:r>
  </w:p>
  <w:p w:rsidR="00243D8C" w:rsidRPr="00F36EC2" w:rsidRDefault="00243D8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Udda"/>
      <w:framePr w:w="8732" w:h="567" w:hRule="exact" w:vSpace="0" w:wrap="around" w:vAnchor="page" w:y="341" w:anchorLock="0"/>
    </w:pPr>
    <w:r w:rsidRPr="00F36EC2">
      <w:t xml:space="preserve">  </w:t>
    </w:r>
    <w:r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t>2004/05:SfU10</w:t>
    </w:r>
    <w:r w:rsidRPr="00F36EC2">
      <w:t xml:space="preserve">     </w:t>
    </w:r>
    <w:r w:rsidRPr="00F36EC2">
      <w:rPr>
        <w:rStyle w:val="SidhuvudBilaga"/>
      </w:rPr>
      <w:t xml:space="preserve"> Bilaga    </w:t>
    </w:r>
    <w:r w:rsidR="00EE2129" w:rsidRPr="00F36EC2">
      <w:rPr>
        <w:rStyle w:val="SidhuvudRubrikReferens"/>
      </w:rPr>
      <w:t>Förteckning över behandlade förslag</w:t>
    </w:r>
  </w:p>
  <w:p w:rsidR="00243D8C" w:rsidRPr="00F36EC2" w:rsidRDefault="00243D8C">
    <w:pPr>
      <w:pStyle w:val="SidhuvudKantJmn"/>
      <w:framePr w:w="8732" w:h="567" w:hRule="exact" w:vSpace="0" w:wrap="around" w:vAnchor="page" w:y="341" w:anchorLock="0"/>
    </w:pPr>
  </w:p>
  <w:p w:rsidR="00243D8C" w:rsidRPr="00F36EC2" w:rsidRDefault="00243D8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pPr>
      <w:pStyle w:val="SidhuvudKantUdda"/>
      <w:framePr w:w="8732" w:h="567" w:hRule="exact" w:vSpace="0" w:wrap="around" w:vAnchor="page" w:y="341" w:anchorLock="0"/>
    </w:pPr>
    <w:r w:rsidRPr="00F36EC2">
      <w:rPr>
        <w:rStyle w:val="SidhuvudRubrikReferens"/>
      </w:rPr>
      <w:t>Förteckning över behandlade förslag</w:t>
    </w:r>
    <w:r w:rsidR="00243D8C" w:rsidRPr="00F36EC2">
      <w:rPr>
        <w:rStyle w:val="SidhuvudBilaga"/>
      </w:rPr>
      <w:t xml:space="preserve">   Bilaga  </w:t>
    </w:r>
    <w:r w:rsidR="00243D8C" w:rsidRPr="00F36EC2">
      <w:t xml:space="preserve">     </w:t>
    </w:r>
    <w:r w:rsidR="00243D8C"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Jmn"/>
      <w:framePr w:w="8732" w:h="567" w:hRule="exact" w:vSpace="0" w:wrap="around" w:vAnchor="page" w:y="341" w:anchorLock="0"/>
    </w:pPr>
    <w:r w:rsidRPr="00F36EC2">
      <w:rPr>
        <w:rStyle w:val="SidhuvudUtskott"/>
      </w:rPr>
      <w:t>2004/05:SfU10</w:t>
    </w:r>
    <w:r w:rsidRPr="00F36EC2">
      <w:t xml:space="preserve">    </w:t>
    </w:r>
  </w:p>
  <w:p w:rsidR="00EE2129" w:rsidRPr="00F36EC2" w:rsidRDefault="00EE2129">
    <w:pPr>
      <w:pStyle w:val="SidhuvudKantJmn"/>
      <w:framePr w:w="8732" w:h="567" w:hRule="exact" w:vSpace="0" w:wrap="around" w:vAnchor="page" w:y="341" w:anchorLock="0"/>
    </w:pPr>
  </w:p>
  <w:p w:rsidR="00243D8C" w:rsidRPr="00F36EC2" w:rsidRDefault="00EE2129">
    <w:pPr>
      <w:pStyle w:val="SidhuvudKantUdda"/>
      <w:framePr w:w="8732" w:h="567" w:hRule="exact" w:vSpace="0" w:wrap="around" w:vAnchor="page" w:y="341" w:anchorLock="0"/>
    </w:pPr>
    <w:r w:rsidRPr="00F36EC2">
      <w:rPr>
        <w:rStyle w:val="SidhuvudRubrikReferens"/>
        <w:smallCaps w:val="0"/>
      </w:rPr>
      <w:t xml:space="preserve"> </w:t>
    </w:r>
  </w:p>
  <w:p w:rsidR="00243D8C" w:rsidRPr="00F36EC2" w:rsidRDefault="00243D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pPr>
      <w:pStyle w:val="SidhuvudKantUdda"/>
      <w:framePr w:w="8732" w:h="567" w:hRule="exact" w:vSpace="0" w:wrap="around" w:vAnchor="page" w:y="341" w:anchorLock="0"/>
    </w:pPr>
    <w:r w:rsidRPr="00F36EC2">
      <w:t xml:space="preserve"> </w:t>
    </w:r>
  </w:p>
  <w:p w:rsidR="00243D8C" w:rsidRPr="00F36EC2" w:rsidRDefault="00243D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rsidP="00D77C12">
    <w:pPr>
      <w:pStyle w:val="SidhuvudKantJmn"/>
      <w:framePr w:w="8731" w:h="567" w:hRule="exact" w:vSpace="0" w:wrap="around" w:vAnchor="page" w:y="341" w:anchorLock="0"/>
    </w:pPr>
    <w:r w:rsidRPr="00F36EC2">
      <w:rPr>
        <w:rStyle w:val="SidhuvudUtskott"/>
      </w:rPr>
      <w:t>2004/05:SfU10</w:t>
    </w:r>
    <w:r w:rsidRPr="00F36EC2">
      <w:t xml:space="preserve">     </w:t>
    </w:r>
    <w:r w:rsidRPr="00F36EC2">
      <w:rPr>
        <w:rStyle w:val="SidhuvudBilaga"/>
      </w:rPr>
      <w:t xml:space="preserve"> </w:t>
    </w:r>
    <w:r w:rsidR="00EE2129" w:rsidRPr="00F36EC2">
      <w:rPr>
        <w:rStyle w:val="SidhuvudRubrikReferens"/>
      </w:rPr>
      <w:t>Innehållsförteckning</w:t>
    </w:r>
  </w:p>
  <w:p w:rsidR="00243D8C" w:rsidRPr="00F36EC2" w:rsidRDefault="00243D8C" w:rsidP="00D77C12">
    <w:pPr>
      <w:pStyle w:val="SidhuvudKantJmn"/>
      <w:framePr w:w="8731" w:h="567" w:hRule="exact" w:vSpace="0" w:wrap="around" w:vAnchor="page" w:y="341" w:anchorLock="0"/>
    </w:pPr>
  </w:p>
  <w:p w:rsidR="00243D8C" w:rsidRPr="00F36EC2" w:rsidRDefault="00243D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rsidP="00D77C12">
    <w:pPr>
      <w:pStyle w:val="SidhuvudKantUdda"/>
      <w:framePr w:w="8731" w:h="567" w:hRule="exact" w:vSpace="0" w:wrap="around" w:vAnchor="page" w:y="341" w:anchorLock="0"/>
    </w:pPr>
    <w:r w:rsidRPr="00F36EC2">
      <w:rPr>
        <w:rStyle w:val="SidhuvudRubrikReferens"/>
      </w:rPr>
      <w:t>Innehållsförteckning</w:t>
    </w:r>
    <w:r w:rsidR="00243D8C" w:rsidRPr="00F36EC2">
      <w:rPr>
        <w:rStyle w:val="SidhuvudBilaga"/>
      </w:rPr>
      <w:t xml:space="preserve"> </w:t>
    </w:r>
    <w:r w:rsidR="00243D8C" w:rsidRPr="00F36EC2">
      <w:t xml:space="preserve">     </w:t>
    </w:r>
    <w:r w:rsidR="00243D8C" w:rsidRPr="00F36EC2">
      <w:rPr>
        <w:rStyle w:val="SidhuvudUtskott"/>
      </w:rPr>
      <w:t>2004/05:SfU10</w:t>
    </w:r>
  </w:p>
  <w:p w:rsidR="00243D8C" w:rsidRPr="00F36EC2" w:rsidRDefault="00243D8C" w:rsidP="00D77C12">
    <w:pPr>
      <w:pStyle w:val="SidhuvudKantUdda"/>
      <w:framePr w:w="8731" w:h="567" w:hRule="exact" w:vSpace="0" w:wrap="around" w:vAnchor="page" w:y="341" w:anchorLock="0"/>
    </w:pPr>
  </w:p>
  <w:p w:rsidR="00243D8C" w:rsidRPr="00F36EC2" w:rsidRDefault="00243D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rsidP="00D77C12">
    <w:pPr>
      <w:pStyle w:val="SidhuvudKantJmn"/>
      <w:framePr w:w="8731" w:h="567" w:hRule="exact" w:vSpace="0" w:wrap="around" w:vAnchor="page" w:y="341" w:anchorLock="0"/>
    </w:pPr>
    <w:r w:rsidRPr="00F36EC2">
      <w:rPr>
        <w:rStyle w:val="SidhuvudUtskott"/>
      </w:rPr>
      <w:t>2004/05:SfU10</w:t>
    </w:r>
    <w:r w:rsidRPr="00F36EC2">
      <w:t xml:space="preserve">    </w:t>
    </w:r>
  </w:p>
  <w:p w:rsidR="00EE2129" w:rsidRPr="00F36EC2" w:rsidRDefault="00EE2129" w:rsidP="00D77C12">
    <w:pPr>
      <w:pStyle w:val="SidhuvudKantJmn"/>
      <w:framePr w:w="8731" w:h="567" w:hRule="exact" w:vSpace="0" w:wrap="around" w:vAnchor="page" w:y="341" w:anchorLock="0"/>
    </w:pPr>
  </w:p>
  <w:p w:rsidR="00243D8C" w:rsidRPr="00F36EC2" w:rsidRDefault="00EE2129" w:rsidP="00D77C12">
    <w:pPr>
      <w:pStyle w:val="SidhuvudKantUdda"/>
      <w:framePr w:w="8731" w:h="567" w:hRule="exact" w:vSpace="0" w:wrap="around" w:vAnchor="page" w:y="341" w:anchorLock="0"/>
    </w:pPr>
    <w:r w:rsidRPr="00F36EC2">
      <w:rPr>
        <w:rStyle w:val="SidhuvudRubrikReferens"/>
        <w:smallCaps w:val="0"/>
      </w:rPr>
      <w:t xml:space="preserve"> </w:t>
    </w:r>
  </w:p>
  <w:p w:rsidR="00243D8C" w:rsidRPr="00F36EC2" w:rsidRDefault="00243D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243D8C">
    <w:pPr>
      <w:pStyle w:val="SidhuvudKantJmn"/>
      <w:framePr w:w="8732" w:h="567" w:hRule="exact" w:vSpace="0" w:wrap="around" w:vAnchor="page" w:y="341" w:anchorLock="0"/>
    </w:pPr>
    <w:r w:rsidRPr="00F36EC2">
      <w:rPr>
        <w:rStyle w:val="SidhuvudUtskott"/>
      </w:rPr>
      <w:t>2004/05:SfU10</w:t>
    </w:r>
    <w:r w:rsidRPr="00F36EC2">
      <w:t xml:space="preserve">     </w:t>
    </w:r>
    <w:r w:rsidRPr="00F36EC2">
      <w:rPr>
        <w:rStyle w:val="SidhuvudBilaga"/>
      </w:rPr>
      <w:t xml:space="preserve"> </w:t>
    </w:r>
    <w:r w:rsidR="00EE2129" w:rsidRPr="00F36EC2">
      <w:rPr>
        <w:rStyle w:val="SidhuvudRubrikReferens"/>
      </w:rPr>
      <w:t>Utskottets förslag till riksdagsbeslut</w:t>
    </w:r>
  </w:p>
  <w:p w:rsidR="00243D8C" w:rsidRPr="00F36EC2" w:rsidRDefault="00243D8C">
    <w:pPr>
      <w:pStyle w:val="SidhuvudKantJmn"/>
      <w:framePr w:w="8732" w:h="567" w:hRule="exact" w:vSpace="0" w:wrap="around" w:vAnchor="page" w:y="341" w:anchorLock="0"/>
    </w:pPr>
  </w:p>
  <w:p w:rsidR="00243D8C" w:rsidRPr="00F36EC2" w:rsidRDefault="00243D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8C" w:rsidRPr="00F36EC2" w:rsidRDefault="00EE2129">
    <w:pPr>
      <w:pStyle w:val="SidhuvudKantUdda"/>
      <w:framePr w:w="8732" w:h="567" w:hRule="exact" w:vSpace="0" w:wrap="around" w:vAnchor="page" w:y="341" w:anchorLock="0"/>
    </w:pPr>
    <w:r w:rsidRPr="00F36EC2">
      <w:rPr>
        <w:rStyle w:val="SidhuvudRubrikReferens"/>
      </w:rPr>
      <w:t>Utskottets förslag till riksdagsbeslut</w:t>
    </w:r>
    <w:r w:rsidR="00243D8C" w:rsidRPr="00F36EC2">
      <w:rPr>
        <w:rStyle w:val="SidhuvudBilaga"/>
      </w:rPr>
      <w:t xml:space="preserve"> </w:t>
    </w:r>
    <w:r w:rsidR="00243D8C" w:rsidRPr="00F36EC2">
      <w:t xml:space="preserve">     </w:t>
    </w:r>
    <w:r w:rsidR="00243D8C"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129" w:rsidRPr="00F36EC2" w:rsidRDefault="00EE2129">
    <w:pPr>
      <w:pStyle w:val="SidhuvudKantUdda"/>
      <w:framePr w:w="8732" w:h="567" w:hRule="exact" w:vSpace="0" w:wrap="around" w:vAnchor="page" w:y="341" w:anchorLock="0"/>
    </w:pPr>
    <w:r w:rsidRPr="00F36EC2">
      <w:t xml:space="preserve">  </w:t>
    </w:r>
    <w:r w:rsidRPr="00F36EC2">
      <w:rPr>
        <w:rStyle w:val="SidhuvudUtskott"/>
      </w:rPr>
      <w:t>2004/05:SfU10</w:t>
    </w:r>
  </w:p>
  <w:p w:rsidR="00243D8C" w:rsidRPr="00F36EC2" w:rsidRDefault="00243D8C">
    <w:pPr>
      <w:pStyle w:val="SidhuvudKantUdda"/>
      <w:framePr w:w="8732" w:h="567" w:hRule="exact" w:vSpace="0" w:wrap="around" w:vAnchor="page" w:y="341" w:anchorLock="0"/>
    </w:pPr>
  </w:p>
  <w:p w:rsidR="00243D8C" w:rsidRPr="00F36EC2" w:rsidRDefault="00243D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780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65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903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5E3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388E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45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898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8BF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4EF9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783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6A32"/>
    <w:multiLevelType w:val="multilevel"/>
    <w:tmpl w:val="A8E26DF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6063394"/>
    <w:multiLevelType w:val="multilevel"/>
    <w:tmpl w:val="81A6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5454CA"/>
    <w:multiLevelType w:val="singleLevel"/>
    <w:tmpl w:val="484E353C"/>
    <w:lvl w:ilvl="0">
      <w:start w:val="1"/>
      <w:numFmt w:val="decimal"/>
      <w:lvlText w:val="%1."/>
      <w:lvlJc w:val="left"/>
      <w:pPr>
        <w:tabs>
          <w:tab w:val="num" w:pos="360"/>
        </w:tabs>
        <w:ind w:left="360" w:hanging="360"/>
      </w:pPr>
      <w:rPr>
        <w:rFonts w:hint="default"/>
      </w:rPr>
    </w:lvl>
  </w:abstractNum>
  <w:abstractNum w:abstractNumId="15" w15:restartNumberingAfterBreak="0">
    <w:nsid w:val="0BC70BD4"/>
    <w:multiLevelType w:val="multilevel"/>
    <w:tmpl w:val="D8E424C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686401F"/>
    <w:multiLevelType w:val="singleLevel"/>
    <w:tmpl w:val="79146FFA"/>
    <w:name w:val="12"/>
    <w:lvl w:ilvl="0">
      <w:start w:val="2"/>
      <w:numFmt w:val="lowerLetter"/>
      <w:lvlText w:val="%1."/>
      <w:lvlJc w:val="left"/>
      <w:pPr>
        <w:tabs>
          <w:tab w:val="num" w:pos="360"/>
        </w:tabs>
        <w:ind w:left="360" w:hanging="360"/>
      </w:pPr>
    </w:lvl>
  </w:abstractNum>
  <w:abstractNum w:abstractNumId="18" w15:restartNumberingAfterBreak="0">
    <w:nsid w:val="48AF166F"/>
    <w:multiLevelType w:val="singleLevel"/>
    <w:tmpl w:val="3EBABC26"/>
    <w:lvl w:ilvl="0">
      <w:start w:val="1"/>
      <w:numFmt w:val="bullet"/>
      <w:pStyle w:val="Punktlista-punkter"/>
      <w:lvlText w:val=""/>
      <w:lvlJc w:val="left"/>
      <w:pPr>
        <w:tabs>
          <w:tab w:val="num" w:pos="360"/>
        </w:tabs>
        <w:ind w:left="360" w:hanging="360"/>
      </w:pPr>
      <w:rPr>
        <w:rFonts w:ascii="Symbol" w:hAnsi="Symbol" w:hint="default"/>
      </w:rPr>
    </w:lvl>
  </w:abstractNum>
  <w:abstractNum w:abstractNumId="19"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6E2D1E"/>
    <w:multiLevelType w:val="multilevel"/>
    <w:tmpl w:val="5F8883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57358"/>
    <w:multiLevelType w:val="singleLevel"/>
    <w:tmpl w:val="BDCA8BDA"/>
    <w:name w:val="1"/>
    <w:lvl w:ilvl="0">
      <w:start w:val="1"/>
      <w:numFmt w:val="lowerLetter"/>
      <w:lvlText w:val="%1."/>
      <w:lvlJc w:val="left"/>
      <w:pPr>
        <w:tabs>
          <w:tab w:val="num" w:pos="360"/>
        </w:tabs>
        <w:ind w:left="360" w:hanging="360"/>
      </w:pPr>
    </w:lvl>
  </w:abstractNum>
  <w:abstractNum w:abstractNumId="22"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CA6BE2"/>
    <w:multiLevelType w:val="singleLevel"/>
    <w:tmpl w:val="484E353C"/>
    <w:lvl w:ilvl="0">
      <w:start w:val="1"/>
      <w:numFmt w:val="decimal"/>
      <w:lvlText w:val="%1."/>
      <w:lvlJc w:val="left"/>
      <w:pPr>
        <w:tabs>
          <w:tab w:val="num" w:pos="360"/>
        </w:tabs>
        <w:ind w:left="360" w:hanging="360"/>
      </w:pPr>
      <w:rPr>
        <w:rFonts w:hint="default"/>
      </w:rPr>
    </w:lvl>
  </w:abstractNum>
  <w:abstractNum w:abstractNumId="24" w15:restartNumberingAfterBreak="0">
    <w:nsid w:val="6BAD2A71"/>
    <w:multiLevelType w:val="singleLevel"/>
    <w:tmpl w:val="2BB2C76A"/>
    <w:name w:val="13"/>
    <w:lvl w:ilvl="0">
      <w:start w:val="3"/>
      <w:numFmt w:val="lowerLetter"/>
      <w:lvlText w:val="%1."/>
      <w:lvlJc w:val="left"/>
      <w:pPr>
        <w:tabs>
          <w:tab w:val="num" w:pos="360"/>
        </w:tabs>
        <w:ind w:left="360" w:hanging="360"/>
      </w:pPr>
    </w:lvl>
  </w:abstractNum>
  <w:abstractNum w:abstractNumId="25" w15:restartNumberingAfterBreak="0">
    <w:nsid w:val="6F7B1996"/>
    <w:multiLevelType w:val="multilevel"/>
    <w:tmpl w:val="D4D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E935D7"/>
    <w:multiLevelType w:val="singleLevel"/>
    <w:tmpl w:val="C492A5AA"/>
    <w:name w:val="14"/>
    <w:lvl w:ilvl="0">
      <w:start w:val="4"/>
      <w:numFmt w:val="lowerLetter"/>
      <w:lvlText w:val="%1."/>
      <w:lvlJc w:val="left"/>
      <w:pPr>
        <w:tabs>
          <w:tab w:val="num" w:pos="360"/>
        </w:tabs>
        <w:ind w:left="360" w:hanging="360"/>
      </w:pPr>
    </w:lvl>
  </w:abstractNum>
  <w:num w:numId="1" w16cid:durableId="1596137061">
    <w:abstractNumId w:val="16"/>
  </w:num>
  <w:num w:numId="2" w16cid:durableId="878664180">
    <w:abstractNumId w:val="8"/>
  </w:num>
  <w:num w:numId="3" w16cid:durableId="773205600">
    <w:abstractNumId w:val="3"/>
  </w:num>
  <w:num w:numId="4" w16cid:durableId="1702240759">
    <w:abstractNumId w:val="2"/>
  </w:num>
  <w:num w:numId="5" w16cid:durableId="793913874">
    <w:abstractNumId w:val="1"/>
  </w:num>
  <w:num w:numId="6" w16cid:durableId="695472679">
    <w:abstractNumId w:val="0"/>
  </w:num>
  <w:num w:numId="7" w16cid:durableId="686951763">
    <w:abstractNumId w:val="9"/>
  </w:num>
  <w:num w:numId="8" w16cid:durableId="1366491618">
    <w:abstractNumId w:val="7"/>
  </w:num>
  <w:num w:numId="9" w16cid:durableId="2070107585">
    <w:abstractNumId w:val="6"/>
  </w:num>
  <w:num w:numId="10" w16cid:durableId="87772461">
    <w:abstractNumId w:val="5"/>
  </w:num>
  <w:num w:numId="11" w16cid:durableId="2055303536">
    <w:abstractNumId w:val="4"/>
  </w:num>
  <w:num w:numId="12" w16cid:durableId="664673305">
    <w:abstractNumId w:val="22"/>
  </w:num>
  <w:num w:numId="13" w16cid:durableId="602342832">
    <w:abstractNumId w:val="19"/>
  </w:num>
  <w:num w:numId="14" w16cid:durableId="1564677819">
    <w:abstractNumId w:val="13"/>
  </w:num>
  <w:num w:numId="15" w16cid:durableId="1048534180">
    <w:abstractNumId w:val="18"/>
  </w:num>
  <w:num w:numId="16" w16cid:durableId="973633662">
    <w:abstractNumId w:val="21"/>
  </w:num>
  <w:num w:numId="17" w16cid:durableId="1062170765">
    <w:abstractNumId w:val="17"/>
  </w:num>
  <w:num w:numId="18" w16cid:durableId="352877866">
    <w:abstractNumId w:val="24"/>
  </w:num>
  <w:num w:numId="19" w16cid:durableId="2015300452">
    <w:abstractNumId w:val="26"/>
  </w:num>
  <w:num w:numId="20" w16cid:durableId="852495410">
    <w:abstractNumId w:val="15"/>
  </w:num>
  <w:num w:numId="21" w16cid:durableId="367337723">
    <w:abstractNumId w:val="10"/>
  </w:num>
  <w:num w:numId="22" w16cid:durableId="1993825668">
    <w:abstractNumId w:val="11"/>
  </w:num>
  <w:num w:numId="23" w16cid:durableId="1345589519">
    <w:abstractNumId w:val="23"/>
  </w:num>
  <w:num w:numId="24" w16cid:durableId="508251092">
    <w:abstractNumId w:val="20"/>
  </w:num>
  <w:num w:numId="25" w16cid:durableId="1532380181">
    <w:abstractNumId w:val="12"/>
  </w:num>
  <w:num w:numId="26" w16cid:durableId="624849679">
    <w:abstractNumId w:val="14"/>
  </w:num>
  <w:num w:numId="27" w16cid:durableId="12104122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92133E"/>
    <w:rsid w:val="00022DE2"/>
    <w:rsid w:val="00032A0C"/>
    <w:rsid w:val="000444A2"/>
    <w:rsid w:val="00053D1D"/>
    <w:rsid w:val="00070517"/>
    <w:rsid w:val="000708B8"/>
    <w:rsid w:val="000754CA"/>
    <w:rsid w:val="00081C27"/>
    <w:rsid w:val="00082D0C"/>
    <w:rsid w:val="0008542A"/>
    <w:rsid w:val="000B0CC9"/>
    <w:rsid w:val="000B5A56"/>
    <w:rsid w:val="00101272"/>
    <w:rsid w:val="001054C7"/>
    <w:rsid w:val="00105E0F"/>
    <w:rsid w:val="00126827"/>
    <w:rsid w:val="00130E88"/>
    <w:rsid w:val="00146531"/>
    <w:rsid w:val="001715E8"/>
    <w:rsid w:val="00172E0C"/>
    <w:rsid w:val="00173CA4"/>
    <w:rsid w:val="00191295"/>
    <w:rsid w:val="001A0641"/>
    <w:rsid w:val="001A1C3C"/>
    <w:rsid w:val="001B417B"/>
    <w:rsid w:val="001B7337"/>
    <w:rsid w:val="001C1368"/>
    <w:rsid w:val="001C4C3A"/>
    <w:rsid w:val="001E1063"/>
    <w:rsid w:val="002030C8"/>
    <w:rsid w:val="00206DE0"/>
    <w:rsid w:val="00230CB7"/>
    <w:rsid w:val="0023794F"/>
    <w:rsid w:val="002406AF"/>
    <w:rsid w:val="00242E50"/>
    <w:rsid w:val="00243D8C"/>
    <w:rsid w:val="00254642"/>
    <w:rsid w:val="002566E4"/>
    <w:rsid w:val="002569A8"/>
    <w:rsid w:val="002957F0"/>
    <w:rsid w:val="002A5DC4"/>
    <w:rsid w:val="002B3C7C"/>
    <w:rsid w:val="002C1F9F"/>
    <w:rsid w:val="002D07D6"/>
    <w:rsid w:val="002D0E1A"/>
    <w:rsid w:val="002F70DA"/>
    <w:rsid w:val="0031034B"/>
    <w:rsid w:val="00327BAE"/>
    <w:rsid w:val="00341313"/>
    <w:rsid w:val="00356BE0"/>
    <w:rsid w:val="003630DD"/>
    <w:rsid w:val="00364D12"/>
    <w:rsid w:val="00374C1F"/>
    <w:rsid w:val="003A4FD9"/>
    <w:rsid w:val="003B5E8C"/>
    <w:rsid w:val="003B69CF"/>
    <w:rsid w:val="003D6B87"/>
    <w:rsid w:val="003E211D"/>
    <w:rsid w:val="003F0451"/>
    <w:rsid w:val="003F15CF"/>
    <w:rsid w:val="003F5D6D"/>
    <w:rsid w:val="00400E0C"/>
    <w:rsid w:val="004017AF"/>
    <w:rsid w:val="00404C8B"/>
    <w:rsid w:val="0040766D"/>
    <w:rsid w:val="004217EF"/>
    <w:rsid w:val="00425286"/>
    <w:rsid w:val="004549B7"/>
    <w:rsid w:val="00457758"/>
    <w:rsid w:val="00477514"/>
    <w:rsid w:val="004919B8"/>
    <w:rsid w:val="004B4F9C"/>
    <w:rsid w:val="004C167B"/>
    <w:rsid w:val="004C2A32"/>
    <w:rsid w:val="004C333F"/>
    <w:rsid w:val="004D199B"/>
    <w:rsid w:val="004D3742"/>
    <w:rsid w:val="004D507B"/>
    <w:rsid w:val="004D68F4"/>
    <w:rsid w:val="00501A1A"/>
    <w:rsid w:val="00517551"/>
    <w:rsid w:val="00552967"/>
    <w:rsid w:val="00567231"/>
    <w:rsid w:val="00591120"/>
    <w:rsid w:val="00594873"/>
    <w:rsid w:val="005A1F31"/>
    <w:rsid w:val="005A5E12"/>
    <w:rsid w:val="005C25F8"/>
    <w:rsid w:val="005D164A"/>
    <w:rsid w:val="005D45F0"/>
    <w:rsid w:val="005D5595"/>
    <w:rsid w:val="005D56A3"/>
    <w:rsid w:val="006024BB"/>
    <w:rsid w:val="00604B4D"/>
    <w:rsid w:val="00606709"/>
    <w:rsid w:val="00615BFD"/>
    <w:rsid w:val="006315DE"/>
    <w:rsid w:val="00637FE4"/>
    <w:rsid w:val="00640AD6"/>
    <w:rsid w:val="00661BBA"/>
    <w:rsid w:val="006727FC"/>
    <w:rsid w:val="00695A97"/>
    <w:rsid w:val="006A507D"/>
    <w:rsid w:val="006B34EC"/>
    <w:rsid w:val="006B46B1"/>
    <w:rsid w:val="006B7DFB"/>
    <w:rsid w:val="006C0D5D"/>
    <w:rsid w:val="006C2B33"/>
    <w:rsid w:val="006E5983"/>
    <w:rsid w:val="006F6366"/>
    <w:rsid w:val="007233D4"/>
    <w:rsid w:val="007350E0"/>
    <w:rsid w:val="00741F88"/>
    <w:rsid w:val="00761C02"/>
    <w:rsid w:val="00765AD2"/>
    <w:rsid w:val="007753C9"/>
    <w:rsid w:val="007929A0"/>
    <w:rsid w:val="007B629C"/>
    <w:rsid w:val="007C162F"/>
    <w:rsid w:val="007C16E8"/>
    <w:rsid w:val="007D6499"/>
    <w:rsid w:val="007F03EF"/>
    <w:rsid w:val="007F0EF0"/>
    <w:rsid w:val="00801F50"/>
    <w:rsid w:val="00802469"/>
    <w:rsid w:val="00803D02"/>
    <w:rsid w:val="0080720B"/>
    <w:rsid w:val="00863A77"/>
    <w:rsid w:val="008662E7"/>
    <w:rsid w:val="008740A0"/>
    <w:rsid w:val="0089701B"/>
    <w:rsid w:val="008B095F"/>
    <w:rsid w:val="008C11BD"/>
    <w:rsid w:val="008C548F"/>
    <w:rsid w:val="008E5538"/>
    <w:rsid w:val="00906F60"/>
    <w:rsid w:val="0092133E"/>
    <w:rsid w:val="0094572C"/>
    <w:rsid w:val="00963D9F"/>
    <w:rsid w:val="00967AEB"/>
    <w:rsid w:val="0098584B"/>
    <w:rsid w:val="0099657D"/>
    <w:rsid w:val="009A18A3"/>
    <w:rsid w:val="009A45E7"/>
    <w:rsid w:val="009B5409"/>
    <w:rsid w:val="009D3745"/>
    <w:rsid w:val="009D3A75"/>
    <w:rsid w:val="009D777A"/>
    <w:rsid w:val="00A2198F"/>
    <w:rsid w:val="00A32408"/>
    <w:rsid w:val="00A356B5"/>
    <w:rsid w:val="00A5316E"/>
    <w:rsid w:val="00A64C4E"/>
    <w:rsid w:val="00A72671"/>
    <w:rsid w:val="00A77948"/>
    <w:rsid w:val="00A96D4B"/>
    <w:rsid w:val="00A977EE"/>
    <w:rsid w:val="00AB2B2A"/>
    <w:rsid w:val="00AC1BCE"/>
    <w:rsid w:val="00AE4F77"/>
    <w:rsid w:val="00AF695D"/>
    <w:rsid w:val="00B02EE0"/>
    <w:rsid w:val="00B03696"/>
    <w:rsid w:val="00B21B84"/>
    <w:rsid w:val="00B460F1"/>
    <w:rsid w:val="00B61926"/>
    <w:rsid w:val="00B6270F"/>
    <w:rsid w:val="00B77EF1"/>
    <w:rsid w:val="00B82C91"/>
    <w:rsid w:val="00B865C8"/>
    <w:rsid w:val="00B86816"/>
    <w:rsid w:val="00B871B3"/>
    <w:rsid w:val="00B91B66"/>
    <w:rsid w:val="00B971A7"/>
    <w:rsid w:val="00BA6193"/>
    <w:rsid w:val="00BA7501"/>
    <w:rsid w:val="00BB71A4"/>
    <w:rsid w:val="00BD0203"/>
    <w:rsid w:val="00BE5B8B"/>
    <w:rsid w:val="00C03AED"/>
    <w:rsid w:val="00C14D67"/>
    <w:rsid w:val="00C228CD"/>
    <w:rsid w:val="00C25619"/>
    <w:rsid w:val="00C45E64"/>
    <w:rsid w:val="00C61A75"/>
    <w:rsid w:val="00C73FEB"/>
    <w:rsid w:val="00C77608"/>
    <w:rsid w:val="00CB2326"/>
    <w:rsid w:val="00CB6C2C"/>
    <w:rsid w:val="00CC155D"/>
    <w:rsid w:val="00CC30EB"/>
    <w:rsid w:val="00CD429B"/>
    <w:rsid w:val="00D15B0F"/>
    <w:rsid w:val="00D22E2C"/>
    <w:rsid w:val="00D268AE"/>
    <w:rsid w:val="00D531F3"/>
    <w:rsid w:val="00D57398"/>
    <w:rsid w:val="00D6109A"/>
    <w:rsid w:val="00D6404A"/>
    <w:rsid w:val="00D66C28"/>
    <w:rsid w:val="00D77C12"/>
    <w:rsid w:val="00D810F2"/>
    <w:rsid w:val="00D96DFC"/>
    <w:rsid w:val="00DA480A"/>
    <w:rsid w:val="00DC2C13"/>
    <w:rsid w:val="00DE3906"/>
    <w:rsid w:val="00DF1D6E"/>
    <w:rsid w:val="00E02261"/>
    <w:rsid w:val="00E47B70"/>
    <w:rsid w:val="00E57413"/>
    <w:rsid w:val="00E60DE3"/>
    <w:rsid w:val="00E651EB"/>
    <w:rsid w:val="00E77265"/>
    <w:rsid w:val="00E83F66"/>
    <w:rsid w:val="00E93539"/>
    <w:rsid w:val="00EA5BB4"/>
    <w:rsid w:val="00EA6DA8"/>
    <w:rsid w:val="00EA79AC"/>
    <w:rsid w:val="00EB30BE"/>
    <w:rsid w:val="00EB70B0"/>
    <w:rsid w:val="00EC69DF"/>
    <w:rsid w:val="00ED4FF6"/>
    <w:rsid w:val="00EE2129"/>
    <w:rsid w:val="00EF5972"/>
    <w:rsid w:val="00EF7759"/>
    <w:rsid w:val="00F0338C"/>
    <w:rsid w:val="00F11151"/>
    <w:rsid w:val="00F36E3D"/>
    <w:rsid w:val="00F36EC2"/>
    <w:rsid w:val="00F42ACB"/>
    <w:rsid w:val="00F43A5E"/>
    <w:rsid w:val="00F740D0"/>
    <w:rsid w:val="00F845A1"/>
    <w:rsid w:val="00F90620"/>
    <w:rsid w:val="00F976D1"/>
    <w:rsid w:val="00FA6792"/>
    <w:rsid w:val="00FC59AE"/>
    <w:rsid w:val="00FC7176"/>
    <w:rsid w:val="00FD6B7A"/>
    <w:rsid w:val="00FE1E89"/>
    <w:rsid w:val="00FE612D"/>
    <w:rsid w:val="00FF2B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CAE9351-93EC-4A98-9D35-3C15A3FB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punkter">
    <w:name w:val="Punktlista - punkter"/>
    <w:basedOn w:val="Normal"/>
    <w:rsid w:val="0092133E"/>
    <w:pPr>
      <w:numPr>
        <w:numId w:val="15"/>
      </w:numPr>
      <w:jc w:val="left"/>
    </w:pPr>
  </w:style>
  <w:style w:type="paragraph" w:styleId="Punktlista">
    <w:name w:val="List Bullet"/>
    <w:basedOn w:val="Normal"/>
    <w:autoRedefine/>
    <w:rsid w:val="0092133E"/>
    <w:pPr>
      <w:tabs>
        <w:tab w:val="num" w:pos="360"/>
      </w:tabs>
      <w:ind w:left="360" w:hanging="360"/>
      <w:jc w:val="left"/>
    </w:pPr>
  </w:style>
  <w:style w:type="paragraph" w:styleId="Punktlista2">
    <w:name w:val="List Bullet 2"/>
    <w:basedOn w:val="Normal"/>
    <w:autoRedefine/>
    <w:hidden/>
    <w:rsid w:val="0092133E"/>
    <w:pPr>
      <w:tabs>
        <w:tab w:val="num" w:pos="643"/>
      </w:tabs>
      <w:ind w:left="643" w:hanging="360"/>
      <w:jc w:val="left"/>
    </w:pPr>
  </w:style>
  <w:style w:type="paragraph" w:styleId="Punktlista3">
    <w:name w:val="List Bullet 3"/>
    <w:basedOn w:val="Normal"/>
    <w:autoRedefine/>
    <w:hidden/>
    <w:rsid w:val="0092133E"/>
    <w:pPr>
      <w:tabs>
        <w:tab w:val="num" w:pos="926"/>
      </w:tabs>
      <w:ind w:left="926" w:hanging="360"/>
      <w:jc w:val="left"/>
    </w:pPr>
  </w:style>
  <w:style w:type="paragraph" w:styleId="Punktlista4">
    <w:name w:val="List Bullet 4"/>
    <w:basedOn w:val="Normal"/>
    <w:autoRedefine/>
    <w:hidden/>
    <w:rsid w:val="0092133E"/>
    <w:pPr>
      <w:tabs>
        <w:tab w:val="num" w:pos="1209"/>
      </w:tabs>
      <w:ind w:left="1209" w:hanging="360"/>
      <w:jc w:val="left"/>
    </w:pPr>
  </w:style>
  <w:style w:type="paragraph" w:styleId="Punktlista5">
    <w:name w:val="List Bullet 5"/>
    <w:basedOn w:val="Normal"/>
    <w:autoRedefine/>
    <w:hidden/>
    <w:rsid w:val="0092133E"/>
    <w:pPr>
      <w:tabs>
        <w:tab w:val="num" w:pos="1492"/>
      </w:tabs>
      <w:ind w:left="1492" w:hanging="360"/>
      <w:jc w:val="left"/>
    </w:pPr>
  </w:style>
  <w:style w:type="paragraph" w:styleId="Numreradlista5">
    <w:name w:val="List Number 5"/>
    <w:basedOn w:val="Normal"/>
    <w:hidden/>
    <w:rsid w:val="0092133E"/>
    <w:pPr>
      <w:tabs>
        <w:tab w:val="num" w:pos="1492"/>
      </w:tabs>
      <w:ind w:left="1492" w:hanging="360"/>
      <w:jc w:val="left"/>
    </w:pPr>
  </w:style>
  <w:style w:type="paragraph" w:styleId="Numreradlista4">
    <w:name w:val="List Number 4"/>
    <w:basedOn w:val="Normal"/>
    <w:hidden/>
    <w:rsid w:val="0092133E"/>
    <w:pPr>
      <w:tabs>
        <w:tab w:val="num" w:pos="1209"/>
      </w:tabs>
      <w:ind w:left="1209" w:hanging="360"/>
      <w:jc w:val="left"/>
    </w:pPr>
  </w:style>
  <w:style w:type="paragraph" w:styleId="Numreradlista3">
    <w:name w:val="List Number 3"/>
    <w:basedOn w:val="Normal"/>
    <w:hidden/>
    <w:rsid w:val="0092133E"/>
    <w:pPr>
      <w:tabs>
        <w:tab w:val="num" w:pos="926"/>
      </w:tabs>
      <w:ind w:left="926" w:hanging="360"/>
      <w:jc w:val="left"/>
    </w:pPr>
  </w:style>
  <w:style w:type="paragraph" w:styleId="Numreradlista2">
    <w:name w:val="List Number 2"/>
    <w:basedOn w:val="Normal"/>
    <w:hidden/>
    <w:rsid w:val="0092133E"/>
    <w:pPr>
      <w:tabs>
        <w:tab w:val="num" w:pos="643"/>
      </w:tabs>
      <w:ind w:left="643" w:hanging="360"/>
      <w:jc w:val="left"/>
    </w:pPr>
  </w:style>
  <w:style w:type="paragraph" w:styleId="Numreradlista">
    <w:name w:val="List Number"/>
    <w:basedOn w:val="Normal"/>
    <w:hidden/>
    <w:rsid w:val="0092133E"/>
    <w:pPr>
      <w:tabs>
        <w:tab w:val="num" w:pos="360"/>
      </w:tabs>
      <w:ind w:left="360" w:hanging="360"/>
      <w:jc w:val="left"/>
    </w:pPr>
  </w:style>
  <w:style w:type="paragraph" w:customStyle="1" w:styleId="LagtextRubrikreservanternasfrslag">
    <w:name w:val="LagtextRubrik_reservanternasförslag"/>
    <w:basedOn w:val="LagtextRubrikfreslagenlydelse"/>
    <w:next w:val="Normal"/>
    <w:rsid w:val="0092133E"/>
  </w:style>
  <w:style w:type="paragraph" w:customStyle="1" w:styleId="LagtextRubrikfreslagenlydelse">
    <w:name w:val="LagtextRubrik_föreslagenlydelse"/>
    <w:basedOn w:val="LagtextRubriknuvarandelydelse"/>
    <w:next w:val="Normal"/>
    <w:rsid w:val="0092133E"/>
  </w:style>
  <w:style w:type="paragraph" w:customStyle="1" w:styleId="LagtextRubriknuvarandelydelse">
    <w:name w:val="LagtextRubrik_nuvarandelydelse"/>
    <w:basedOn w:val="LagtextRubrikregeringensfrslag"/>
    <w:next w:val="Normal"/>
    <w:rsid w:val="0092133E"/>
  </w:style>
  <w:style w:type="paragraph" w:customStyle="1" w:styleId="LagtextRubrikregeringensfrslag">
    <w:name w:val="LagtextRubrik_regeringensförslag"/>
    <w:basedOn w:val="Normal"/>
    <w:next w:val="Normal"/>
    <w:rsid w:val="0092133E"/>
    <w:pPr>
      <w:spacing w:after="220" w:line="220" w:lineRule="exact"/>
      <w:jc w:val="left"/>
    </w:pPr>
    <w:rPr>
      <w:i/>
    </w:rPr>
  </w:style>
  <w:style w:type="paragraph" w:customStyle="1" w:styleId="Behandlatdokument">
    <w:name w:val="Behandlatdokument"/>
    <w:basedOn w:val="Rubrik4"/>
    <w:rsid w:val="0092133E"/>
    <w:pPr>
      <w:spacing w:before="240" w:line="240" w:lineRule="atLeast"/>
    </w:pPr>
    <w:rPr>
      <w:noProof w:val="0"/>
      <w:sz w:val="19"/>
    </w:rPr>
  </w:style>
  <w:style w:type="paragraph" w:customStyle="1" w:styleId="Hngandeindrag">
    <w:name w:val="Hängande indrag"/>
    <w:basedOn w:val="Normal"/>
    <w:hidden/>
    <w:rsid w:val="0092133E"/>
    <w:pPr>
      <w:ind w:left="567" w:hanging="567"/>
      <w:jc w:val="left"/>
    </w:pPr>
  </w:style>
  <w:style w:type="paragraph" w:customStyle="1" w:styleId="Frteckningverbehandladefrslag">
    <w:name w:val="Förteckning över behandlade förslag"/>
    <w:basedOn w:val="Normal"/>
    <w:next w:val="Normal"/>
    <w:rsid w:val="0092133E"/>
    <w:pPr>
      <w:keepNext/>
      <w:keepLines/>
      <w:pageBreakBefore/>
      <w:suppressAutoHyphens/>
      <w:spacing w:before="0" w:after="555"/>
      <w:jc w:val="left"/>
      <w:outlineLvl w:val="1"/>
    </w:pPr>
    <w:rPr>
      <w:sz w:val="32"/>
    </w:rPr>
  </w:style>
  <w:style w:type="paragraph" w:customStyle="1" w:styleId="Innehllsfrteckning">
    <w:name w:val="Innehållsförteckning"/>
    <w:basedOn w:val="Normal"/>
    <w:next w:val="Normal"/>
    <w:rsid w:val="0092133E"/>
    <w:pPr>
      <w:keepNext/>
      <w:keepLines/>
      <w:pageBreakBefore/>
      <w:suppressAutoHyphens/>
      <w:spacing w:before="0" w:after="180"/>
      <w:jc w:val="left"/>
      <w:outlineLvl w:val="1"/>
    </w:pPr>
    <w:rPr>
      <w:sz w:val="32"/>
    </w:rPr>
  </w:style>
  <w:style w:type="paragraph" w:customStyle="1" w:styleId="Redogrelsefrrendet">
    <w:name w:val="Redogörelse för ärendet"/>
    <w:basedOn w:val="Normal"/>
    <w:next w:val="Normal"/>
    <w:rsid w:val="0092133E"/>
    <w:pPr>
      <w:keepNext/>
      <w:keepLines/>
      <w:pageBreakBefore/>
      <w:suppressAutoHyphens/>
      <w:spacing w:before="0" w:after="555"/>
      <w:jc w:val="left"/>
      <w:outlineLvl w:val="1"/>
    </w:pPr>
    <w:rPr>
      <w:sz w:val="32"/>
    </w:rPr>
  </w:style>
  <w:style w:type="paragraph" w:customStyle="1" w:styleId="Regeringenslagfrslag">
    <w:name w:val="Regeringens lagförslag"/>
    <w:basedOn w:val="Normal"/>
    <w:next w:val="Normal"/>
    <w:rsid w:val="0092133E"/>
    <w:pPr>
      <w:keepNext/>
      <w:keepLines/>
      <w:pageBreakBefore/>
      <w:suppressAutoHyphens/>
      <w:spacing w:before="0" w:after="555"/>
      <w:jc w:val="left"/>
      <w:outlineLvl w:val="1"/>
    </w:pPr>
    <w:rPr>
      <w:sz w:val="32"/>
    </w:rPr>
  </w:style>
  <w:style w:type="paragraph" w:customStyle="1" w:styleId="Reservationer">
    <w:name w:val="Reservationer"/>
    <w:basedOn w:val="Normal"/>
    <w:next w:val="Normal"/>
    <w:rsid w:val="0092133E"/>
    <w:pPr>
      <w:keepNext/>
      <w:keepLines/>
      <w:pageBreakBefore/>
      <w:suppressAutoHyphens/>
      <w:spacing w:before="0" w:after="555"/>
      <w:jc w:val="left"/>
      <w:outlineLvl w:val="1"/>
    </w:pPr>
    <w:rPr>
      <w:sz w:val="32"/>
    </w:rPr>
  </w:style>
  <w:style w:type="paragraph" w:customStyle="1" w:styleId="Sammanfattning">
    <w:name w:val="Sammanfattning"/>
    <w:basedOn w:val="Normal"/>
    <w:next w:val="Normal"/>
    <w:rsid w:val="0092133E"/>
    <w:pPr>
      <w:keepNext/>
      <w:keepLines/>
      <w:suppressAutoHyphens/>
      <w:spacing w:before="0" w:after="555"/>
      <w:jc w:val="left"/>
      <w:outlineLvl w:val="1"/>
    </w:pPr>
    <w:rPr>
      <w:sz w:val="32"/>
    </w:rPr>
  </w:style>
  <w:style w:type="paragraph" w:customStyle="1" w:styleId="Srskildayttranden">
    <w:name w:val="Särskilda yttranden"/>
    <w:basedOn w:val="Normal"/>
    <w:next w:val="Normal"/>
    <w:rsid w:val="0092133E"/>
    <w:pPr>
      <w:keepNext/>
      <w:keepLines/>
      <w:pageBreakBefore/>
      <w:suppressAutoHyphens/>
      <w:spacing w:before="0" w:after="555"/>
      <w:jc w:val="left"/>
      <w:outlineLvl w:val="1"/>
    </w:pPr>
    <w:rPr>
      <w:sz w:val="32"/>
    </w:rPr>
  </w:style>
  <w:style w:type="paragraph" w:customStyle="1" w:styleId="Utskottetsfrslag">
    <w:name w:val="Utskottets förslag"/>
    <w:basedOn w:val="Normal"/>
    <w:next w:val="Normal"/>
    <w:rsid w:val="0092133E"/>
    <w:pPr>
      <w:keepNext/>
      <w:keepLines/>
      <w:pageBreakBefore/>
      <w:suppressAutoHyphens/>
      <w:spacing w:before="0" w:after="555"/>
      <w:jc w:val="left"/>
      <w:outlineLvl w:val="1"/>
    </w:pPr>
    <w:rPr>
      <w:sz w:val="32"/>
    </w:rPr>
  </w:style>
  <w:style w:type="paragraph" w:customStyle="1" w:styleId="Utskottetslagfrslag">
    <w:name w:val="Utskottets lagförslag"/>
    <w:basedOn w:val="Normal"/>
    <w:next w:val="Normal"/>
    <w:rsid w:val="0092133E"/>
    <w:pPr>
      <w:keepNext/>
      <w:keepLines/>
      <w:pageBreakBefore/>
      <w:suppressAutoHyphens/>
      <w:spacing w:before="0" w:after="555"/>
      <w:jc w:val="left"/>
      <w:outlineLvl w:val="1"/>
    </w:pPr>
    <w:rPr>
      <w:sz w:val="32"/>
    </w:rPr>
  </w:style>
  <w:style w:type="paragraph" w:customStyle="1" w:styleId="Utskottetsvervganden">
    <w:name w:val="Utskottets överväganden"/>
    <w:basedOn w:val="Normal"/>
    <w:next w:val="Normal"/>
    <w:rsid w:val="0092133E"/>
    <w:pPr>
      <w:keepNext/>
      <w:keepLines/>
      <w:pageBreakBefore/>
      <w:suppressAutoHyphens/>
      <w:spacing w:before="0" w:after="555"/>
      <w:jc w:val="left"/>
      <w:outlineLvl w:val="1"/>
    </w:pPr>
    <w:rPr>
      <w:sz w:val="32"/>
    </w:rPr>
  </w:style>
  <w:style w:type="paragraph" w:customStyle="1" w:styleId="Redogrelsefrrendet-rendetochdessberedning">
    <w:name w:val="Redogörelse för ärendet - Ärendet och dess beredning"/>
    <w:basedOn w:val="Normal"/>
    <w:next w:val="Normal"/>
    <w:rsid w:val="0092133E"/>
    <w:pPr>
      <w:keepNext/>
      <w:keepLines/>
      <w:suppressAutoHyphens/>
      <w:spacing w:before="500" w:after="62"/>
      <w:jc w:val="left"/>
      <w:outlineLvl w:val="2"/>
    </w:pPr>
    <w:rPr>
      <w:sz w:val="27"/>
    </w:rPr>
  </w:style>
  <w:style w:type="paragraph" w:customStyle="1" w:styleId="Redogrelsefrrendet-Bakgrund">
    <w:name w:val="Redogörelse för ärendet - Bakgrund"/>
    <w:basedOn w:val="Normal"/>
    <w:next w:val="Normal"/>
    <w:rsid w:val="0092133E"/>
    <w:pPr>
      <w:keepNext/>
      <w:keepLines/>
      <w:suppressAutoHyphens/>
      <w:spacing w:before="500" w:after="62"/>
      <w:jc w:val="left"/>
      <w:outlineLvl w:val="2"/>
    </w:pPr>
    <w:rPr>
      <w:sz w:val="27"/>
    </w:rPr>
  </w:style>
  <w:style w:type="paragraph" w:customStyle="1" w:styleId="Redogrelsefrrendet-Propositionenshuvudsakligainnehll">
    <w:name w:val="Redogörelse för ärendet - Propositionens huvudsakliga innehåll"/>
    <w:basedOn w:val="Normal"/>
    <w:next w:val="Normal"/>
    <w:rsid w:val="0092133E"/>
    <w:pPr>
      <w:keepNext/>
      <w:keepLines/>
      <w:suppressAutoHyphens/>
      <w:spacing w:before="500" w:after="62"/>
      <w:jc w:val="left"/>
      <w:outlineLvl w:val="2"/>
    </w:pPr>
    <w:rPr>
      <w:sz w:val="27"/>
    </w:rPr>
  </w:style>
  <w:style w:type="paragraph" w:customStyle="1" w:styleId="Konventionstexter">
    <w:name w:val="Konventionstexter"/>
    <w:basedOn w:val="Konventionstexter1"/>
    <w:next w:val="Normal"/>
    <w:rsid w:val="0092133E"/>
    <w:pPr>
      <w:outlineLvl w:val="1"/>
    </w:pPr>
  </w:style>
  <w:style w:type="paragraph" w:customStyle="1" w:styleId="Konventionstexter1">
    <w:name w:val="Konventionstexter1"/>
    <w:basedOn w:val="Normal"/>
    <w:hidden/>
    <w:rsid w:val="0092133E"/>
    <w:pPr>
      <w:keepNext/>
      <w:keepLines/>
      <w:pageBreakBefore/>
      <w:suppressAutoHyphens/>
      <w:spacing w:before="0" w:after="555"/>
      <w:jc w:val="left"/>
    </w:pPr>
    <w:rPr>
      <w:sz w:val="32"/>
    </w:rPr>
  </w:style>
  <w:style w:type="paragraph" w:customStyle="1" w:styleId="Reservanternaslagfrslag">
    <w:name w:val="Reservanternas lagförslag"/>
    <w:basedOn w:val="Normal"/>
    <w:next w:val="Normal"/>
    <w:rsid w:val="0092133E"/>
    <w:pPr>
      <w:keepNext/>
      <w:keepLines/>
      <w:pageBreakBefore/>
      <w:suppressAutoHyphens/>
      <w:spacing w:before="0" w:after="555"/>
      <w:jc w:val="left"/>
      <w:outlineLvl w:val="1"/>
    </w:pPr>
    <w:rPr>
      <w:sz w:val="32"/>
    </w:rPr>
  </w:style>
  <w:style w:type="paragraph" w:customStyle="1" w:styleId="Lagrdsyttrandesombegrtsavutskottet">
    <w:name w:val="Lagrådsyttrande som begärts av utskottet"/>
    <w:basedOn w:val="Normal"/>
    <w:next w:val="Normal"/>
    <w:rsid w:val="0092133E"/>
    <w:pPr>
      <w:keepNext/>
      <w:keepLines/>
      <w:pageBreakBefore/>
      <w:suppressAutoHyphens/>
      <w:spacing w:before="0" w:after="555"/>
      <w:jc w:val="left"/>
      <w:outlineLvl w:val="1"/>
    </w:pPr>
    <w:rPr>
      <w:sz w:val="32"/>
    </w:rPr>
  </w:style>
  <w:style w:type="paragraph" w:customStyle="1" w:styleId="Yttrandenfrnandrautskott">
    <w:name w:val="Yttranden från andra utskott"/>
    <w:basedOn w:val="Normal"/>
    <w:next w:val="Normal"/>
    <w:rsid w:val="0092133E"/>
    <w:pPr>
      <w:keepNext/>
      <w:keepLines/>
      <w:pageBreakBefore/>
      <w:suppressAutoHyphens/>
      <w:spacing w:before="0" w:after="555"/>
      <w:jc w:val="left"/>
      <w:outlineLvl w:val="1"/>
    </w:pPr>
    <w:rPr>
      <w:sz w:val="32"/>
    </w:rPr>
  </w:style>
  <w:style w:type="paragraph" w:customStyle="1" w:styleId="vrigt">
    <w:name w:val="Övrigt"/>
    <w:basedOn w:val="Normal"/>
    <w:next w:val="Normal"/>
    <w:rsid w:val="0092133E"/>
    <w:pPr>
      <w:keepNext/>
      <w:keepLines/>
      <w:pageBreakBefore/>
      <w:suppressAutoHyphens/>
      <w:spacing w:before="0" w:after="555"/>
      <w:jc w:val="left"/>
      <w:outlineLvl w:val="1"/>
    </w:pPr>
    <w:rPr>
      <w:sz w:val="32"/>
    </w:rPr>
  </w:style>
  <w:style w:type="paragraph" w:customStyle="1" w:styleId="Frslagspunkt-Allmnt">
    <w:name w:val="Förslagspunkt - Allmänt"/>
    <w:basedOn w:val="Normal"/>
    <w:hidden/>
    <w:rsid w:val="0092133E"/>
    <w:pPr>
      <w:keepNext/>
      <w:keepLines/>
      <w:suppressAutoHyphens/>
      <w:spacing w:before="250" w:line="250" w:lineRule="exact"/>
      <w:jc w:val="left"/>
      <w:outlineLvl w:val="2"/>
    </w:pPr>
    <w:rPr>
      <w:i/>
      <w:sz w:val="21"/>
    </w:rPr>
  </w:style>
  <w:style w:type="paragraph" w:customStyle="1" w:styleId="Lagtextparagrafrubrik">
    <w:name w:val="Lagtextparagrafrubrik"/>
    <w:basedOn w:val="Lagtext"/>
    <w:next w:val="Lagtext"/>
    <w:rsid w:val="0092133E"/>
    <w:pPr>
      <w:spacing w:before="62"/>
      <w:jc w:val="center"/>
    </w:pPr>
  </w:style>
  <w:style w:type="paragraph" w:customStyle="1" w:styleId="LagtextRubrikutskottetsfrslag">
    <w:name w:val="LagtextRubrik_utskottetsförslag"/>
    <w:basedOn w:val="LagtextRubriknuvarandelydelse"/>
    <w:next w:val="Normal"/>
    <w:rsid w:val="0092133E"/>
  </w:style>
  <w:style w:type="paragraph" w:customStyle="1" w:styleId="Tabellhuvudvnster">
    <w:name w:val="Tabellhuvudvänster"/>
    <w:basedOn w:val="Normal"/>
    <w:rsid w:val="0092133E"/>
    <w:pPr>
      <w:jc w:val="left"/>
    </w:pPr>
    <w:rPr>
      <w:rFonts w:ascii="Times" w:hAnsi="Times"/>
      <w:sz w:val="16"/>
    </w:rPr>
  </w:style>
  <w:style w:type="paragraph" w:customStyle="1" w:styleId="TabellkroppText">
    <w:name w:val="TabellkroppText"/>
    <w:basedOn w:val="Tabellhuvudvnster"/>
    <w:rsid w:val="0092133E"/>
  </w:style>
  <w:style w:type="paragraph" w:customStyle="1" w:styleId="Tabellkroppsiffror">
    <w:name w:val="Tabellkroppsiffror"/>
    <w:basedOn w:val="TabellkroppText"/>
    <w:rsid w:val="0092133E"/>
    <w:pPr>
      <w:shd w:val="clear" w:color="C0C0C0" w:fill="auto"/>
      <w:jc w:val="right"/>
    </w:pPr>
  </w:style>
  <w:style w:type="paragraph" w:customStyle="1" w:styleId="Tabellfot">
    <w:name w:val="Tabellfot"/>
    <w:basedOn w:val="Normal"/>
    <w:rsid w:val="0092133E"/>
    <w:pPr>
      <w:shd w:val="clear" w:color="C0C0C0" w:fill="auto"/>
      <w:spacing w:line="240" w:lineRule="auto"/>
      <w:jc w:val="left"/>
    </w:pPr>
    <w:rPr>
      <w:rFonts w:ascii="Times" w:hAnsi="Times"/>
      <w:sz w:val="14"/>
    </w:rPr>
  </w:style>
  <w:style w:type="paragraph" w:customStyle="1" w:styleId="Bildtext">
    <w:name w:val="Bildtext"/>
    <w:basedOn w:val="Normal"/>
    <w:rsid w:val="0092133E"/>
    <w:pPr>
      <w:shd w:val="clear" w:color="C0C0C0" w:fill="auto"/>
      <w:jc w:val="left"/>
    </w:pPr>
  </w:style>
  <w:style w:type="paragraph" w:customStyle="1" w:styleId="Tabellhuvudhger">
    <w:name w:val="Tabellhuvudhöger"/>
    <w:basedOn w:val="Tabellhuvudvnster"/>
    <w:rsid w:val="0092133E"/>
    <w:pPr>
      <w:jc w:val="right"/>
    </w:pPr>
  </w:style>
  <w:style w:type="paragraph" w:customStyle="1" w:styleId="Srskiltyttrande">
    <w:name w:val="Särskilt yttrande"/>
    <w:basedOn w:val="Reservationspunkt"/>
    <w:next w:val="Normal"/>
    <w:rsid w:val="0092133E"/>
    <w:pPr>
      <w:ind w:left="0" w:firstLine="0"/>
      <w:outlineLvl w:val="2"/>
    </w:pPr>
    <w:rPr>
      <w:noProof w:val="0"/>
    </w:rPr>
  </w:style>
  <w:style w:type="paragraph" w:customStyle="1" w:styleId="Roterbar">
    <w:name w:val="Roterbar"/>
    <w:basedOn w:val="Normal"/>
    <w:next w:val="Normal"/>
    <w:rsid w:val="0092133E"/>
    <w:pPr>
      <w:jc w:val="left"/>
    </w:pPr>
    <w:rPr>
      <w:rFonts w:ascii="Times" w:hAnsi="Times"/>
      <w:b/>
      <w:i/>
      <w:sz w:val="24"/>
      <w:u w:val="dash"/>
    </w:rPr>
  </w:style>
  <w:style w:type="paragraph" w:customStyle="1" w:styleId="Tabellunderrubrik">
    <w:name w:val="Tabellunderrubrik"/>
    <w:basedOn w:val="Tabellrubrik"/>
    <w:next w:val="Normal"/>
    <w:rsid w:val="0092133E"/>
    <w:pPr>
      <w:spacing w:before="0" w:line="170" w:lineRule="exact"/>
      <w:ind w:left="0" w:firstLine="0"/>
    </w:pPr>
    <w:rPr>
      <w:rFonts w:ascii="Times" w:hAnsi="Times"/>
      <w:i/>
      <w:caps w:val="0"/>
      <w:spacing w:val="0"/>
      <w:sz w:val="17"/>
    </w:rPr>
  </w:style>
  <w:style w:type="paragraph" w:customStyle="1" w:styleId="Villkor">
    <w:name w:val="Villkor"/>
    <w:basedOn w:val="Normal"/>
    <w:next w:val="Normal"/>
    <w:rsid w:val="0092133E"/>
    <w:pPr>
      <w:jc w:val="left"/>
    </w:pPr>
    <w:rPr>
      <w:rFonts w:ascii="Times" w:hAnsi="Times"/>
      <w:i/>
    </w:rPr>
  </w:style>
  <w:style w:type="paragraph" w:customStyle="1" w:styleId="Frslagspunktgrupprubrik">
    <w:name w:val="Förslagspunkt grupprubrik"/>
    <w:basedOn w:val="Normal"/>
    <w:next w:val="Frslagspunkt"/>
    <w:rsid w:val="0092133E"/>
    <w:pPr>
      <w:jc w:val="left"/>
    </w:pPr>
    <w:rPr>
      <w:rFonts w:ascii="Times" w:hAnsi="Times"/>
      <w:i/>
    </w:rPr>
  </w:style>
  <w:style w:type="paragraph" w:customStyle="1" w:styleId="Rttelse">
    <w:name w:val="Rättelse"/>
    <w:basedOn w:val="Normal"/>
    <w:rsid w:val="0092133E"/>
    <w:pPr>
      <w:jc w:val="left"/>
    </w:pPr>
    <w:rPr>
      <w:rFonts w:ascii="Times" w:hAnsi="Times"/>
      <w:sz w:val="16"/>
    </w:rPr>
  </w:style>
  <w:style w:type="paragraph" w:customStyle="1" w:styleId="Endastenbordlggning">
    <w:name w:val="Endast en bordläggning"/>
    <w:basedOn w:val="Normal"/>
    <w:rsid w:val="0092133E"/>
    <w:pPr>
      <w:jc w:val="left"/>
    </w:pPr>
  </w:style>
  <w:style w:type="paragraph" w:customStyle="1" w:styleId="Mellanrubrik">
    <w:name w:val="Mellanrubrik"/>
    <w:basedOn w:val="Rubrik4"/>
    <w:rsid w:val="0092133E"/>
    <w:rPr>
      <w:noProof w:val="0"/>
    </w:rPr>
  </w:style>
  <w:style w:type="paragraph" w:customStyle="1" w:styleId="Lagfrslagrubrik">
    <w:name w:val="Lagförslagrubrik"/>
    <w:basedOn w:val="Normal"/>
    <w:rsid w:val="0092133E"/>
    <w:pPr>
      <w:keepNext/>
      <w:keepLines/>
      <w:suppressAutoHyphens/>
      <w:spacing w:before="500" w:after="62"/>
      <w:jc w:val="left"/>
      <w:outlineLvl w:val="1"/>
    </w:pPr>
    <w:rPr>
      <w:sz w:val="27"/>
    </w:rPr>
  </w:style>
  <w:style w:type="paragraph" w:customStyle="1" w:styleId="Tabellhuvudcentrerat">
    <w:name w:val="Tabellhuvudcentrerat"/>
    <w:basedOn w:val="Normal"/>
    <w:rsid w:val="0092133E"/>
    <w:pPr>
      <w:jc w:val="center"/>
    </w:pPr>
    <w:rPr>
      <w:rFonts w:ascii="Times" w:hAnsi="Times"/>
      <w:sz w:val="16"/>
    </w:rPr>
  </w:style>
  <w:style w:type="paragraph" w:customStyle="1" w:styleId="Upprknadlista">
    <w:name w:val="Uppräknad lista"/>
    <w:basedOn w:val="Normal"/>
    <w:rsid w:val="0092133E"/>
    <w:pPr>
      <w:jc w:val="left"/>
    </w:pPr>
  </w:style>
  <w:style w:type="paragraph" w:customStyle="1" w:styleId="R6">
    <w:name w:val="R6"/>
    <w:basedOn w:val="Rubrik6"/>
    <w:next w:val="Normal"/>
    <w:rsid w:val="0092133E"/>
    <w:pPr>
      <w:keepLines/>
      <w:suppressAutoHyphens/>
      <w:spacing w:line="250" w:lineRule="exact"/>
      <w:outlineLvl w:val="9"/>
    </w:pPr>
    <w:rPr>
      <w:sz w:val="19"/>
    </w:rPr>
  </w:style>
  <w:style w:type="paragraph" w:customStyle="1" w:styleId="-Rubrik1">
    <w:name w:val="Ö-Rubrik 1"/>
    <w:basedOn w:val="Utskottetsvervganden-RubrikFrslagspunkt"/>
    <w:next w:val="Normal"/>
    <w:rsid w:val="0092133E"/>
    <w:pPr>
      <w:spacing w:before="360" w:line="250" w:lineRule="atLeast"/>
      <w:outlineLvl w:val="0"/>
    </w:pPr>
    <w:rPr>
      <w:sz w:val="32"/>
    </w:rPr>
  </w:style>
  <w:style w:type="paragraph" w:customStyle="1" w:styleId="-Rubrik2">
    <w:name w:val="Ö-Rubrik 2"/>
    <w:basedOn w:val="-Rubrik1"/>
    <w:next w:val="Normal"/>
    <w:rsid w:val="0092133E"/>
    <w:rPr>
      <w:sz w:val="27"/>
    </w:rPr>
  </w:style>
  <w:style w:type="paragraph" w:customStyle="1" w:styleId="-Rubrik3">
    <w:name w:val="Ö-Rubrik 3"/>
    <w:basedOn w:val="-Rubrik1"/>
    <w:next w:val="Normal"/>
    <w:rsid w:val="0092133E"/>
    <w:rPr>
      <w:b/>
      <w:sz w:val="21"/>
    </w:rPr>
  </w:style>
  <w:style w:type="paragraph" w:customStyle="1" w:styleId="-Rubrik4">
    <w:name w:val="Ö-Rubrik 4"/>
    <w:basedOn w:val="-Rubrik1"/>
    <w:next w:val="Normal"/>
    <w:rsid w:val="0092133E"/>
    <w:rPr>
      <w:i/>
      <w:sz w:val="21"/>
    </w:rPr>
  </w:style>
  <w:style w:type="paragraph" w:customStyle="1" w:styleId="R5">
    <w:name w:val="R5"/>
    <w:basedOn w:val="Rubrik5"/>
    <w:next w:val="Normal"/>
    <w:rsid w:val="0092133E"/>
    <w:pPr>
      <w:spacing w:before="240"/>
      <w:outlineLvl w:val="9"/>
    </w:pPr>
    <w:rPr>
      <w:noProof w:val="0"/>
      <w:sz w:val="21"/>
    </w:rPr>
  </w:style>
  <w:style w:type="paragraph" w:customStyle="1" w:styleId="-Rubrik5">
    <w:name w:val="Ö-Rubrik 5"/>
    <w:basedOn w:val="Rubrik5"/>
    <w:next w:val="Normal"/>
    <w:rsid w:val="0092133E"/>
    <w:pPr>
      <w:spacing w:before="240"/>
    </w:pPr>
    <w:rPr>
      <w:noProof w:val="0"/>
      <w:sz w:val="21"/>
    </w:rPr>
  </w:style>
  <w:style w:type="paragraph" w:customStyle="1" w:styleId="Delaiflerabcker">
    <w:name w:val="Dela i flera böcker"/>
    <w:basedOn w:val="Roterbar"/>
    <w:next w:val="Normal"/>
    <w:rsid w:val="0092133E"/>
  </w:style>
  <w:style w:type="paragraph" w:customStyle="1" w:styleId="Budgetbilaga">
    <w:name w:val="Budgetbilaga"/>
    <w:basedOn w:val="Frteckningverbehandladefrslag"/>
    <w:next w:val="Normal"/>
    <w:rsid w:val="0092133E"/>
  </w:style>
  <w:style w:type="paragraph" w:customStyle="1" w:styleId="-Rubrik6">
    <w:name w:val="Ö-Rubrik 6"/>
    <w:basedOn w:val="Rubrik6"/>
    <w:next w:val="Normal"/>
    <w:rsid w:val="0092133E"/>
    <w:pPr>
      <w:keepLines/>
      <w:suppressAutoHyphens/>
      <w:spacing w:line="250" w:lineRule="exact"/>
    </w:pPr>
    <w:rPr>
      <w:i/>
      <w:sz w:val="19"/>
    </w:rPr>
  </w:style>
  <w:style w:type="paragraph" w:customStyle="1" w:styleId="Granskningsrende">
    <w:name w:val="Granskningsärende"/>
    <w:basedOn w:val="Rubrik1"/>
    <w:next w:val="Normal"/>
    <w:rsid w:val="0092133E"/>
    <w:pPr>
      <w:spacing w:before="240" w:after="0"/>
    </w:pPr>
    <w:rPr>
      <w:noProof w:val="0"/>
    </w:rPr>
  </w:style>
  <w:style w:type="paragraph" w:customStyle="1" w:styleId="Frteckningveravslagnamotionsyrkanden">
    <w:name w:val="Förteckning över avslagna motionsyrkanden"/>
    <w:basedOn w:val="Rubrik2"/>
    <w:next w:val="Normal"/>
    <w:rsid w:val="0092133E"/>
    <w:pPr>
      <w:pageBreakBefore/>
      <w:spacing w:line="250" w:lineRule="atLeast"/>
    </w:pPr>
  </w:style>
  <w:style w:type="paragraph" w:customStyle="1" w:styleId="Autokorrigering">
    <w:name w:val="Autokorrigering"/>
    <w:hidden/>
    <w:rsid w:val="0092133E"/>
    <w:rPr>
      <w:lang w:val="sv-SE" w:eastAsia="sv-SE"/>
    </w:rPr>
  </w:style>
  <w:style w:type="paragraph" w:customStyle="1" w:styleId="versionDD8C6D922E">
    <w:name w:val="versionDD8C6D922E"/>
    <w:hidden/>
    <w:rsid w:val="0092133E"/>
    <w:pPr>
      <w:spacing w:before="62" w:after="20" w:line="240" w:lineRule="atLeast"/>
      <w:outlineLvl w:val="0"/>
    </w:pPr>
    <w:rPr>
      <w:sz w:val="40"/>
      <w:lang w:val="sv-SE" w:eastAsia="sv-SE"/>
    </w:rPr>
  </w:style>
  <w:style w:type="paragraph" w:customStyle="1" w:styleId="tr4715FDB801">
    <w:name w:val="tr4715FDB801"/>
    <w:hidden/>
    <w:rsid w:val="0092133E"/>
    <w:pPr>
      <w:spacing w:before="62" w:after="20" w:line="240" w:lineRule="atLeast"/>
      <w:outlineLvl w:val="0"/>
    </w:pPr>
    <w:rPr>
      <w:sz w:val="40"/>
      <w:lang w:val="sv-SE" w:eastAsia="sv-SE"/>
    </w:rPr>
  </w:style>
  <w:style w:type="paragraph" w:customStyle="1" w:styleId="fprubDB6CF77CF8">
    <w:name w:val="fprubDB6CF77CF8"/>
    <w:hidden/>
    <w:rsid w:val="0092133E"/>
    <w:pPr>
      <w:spacing w:before="62" w:after="20" w:line="240" w:lineRule="atLeast"/>
      <w:outlineLvl w:val="0"/>
    </w:pPr>
    <w:rPr>
      <w:sz w:val="40"/>
      <w:lang w:val="sv-SE" w:eastAsia="sv-SE"/>
    </w:rPr>
  </w:style>
  <w:style w:type="paragraph" w:customStyle="1" w:styleId="fprubDB6CF769F8">
    <w:name w:val="fprubDB6CF769F8"/>
    <w:hidden/>
    <w:rsid w:val="0092133E"/>
    <w:pPr>
      <w:spacing w:before="62" w:after="20" w:line="240" w:lineRule="atLeast"/>
      <w:outlineLvl w:val="0"/>
    </w:pPr>
    <w:rPr>
      <w:sz w:val="40"/>
      <w:lang w:val="sv-SE" w:eastAsia="sv-SE"/>
    </w:rPr>
  </w:style>
  <w:style w:type="paragraph" w:customStyle="1" w:styleId="fprubDB6CF784F8">
    <w:name w:val="fprubDB6CF784F8"/>
    <w:hidden/>
    <w:rsid w:val="0092133E"/>
    <w:pPr>
      <w:spacing w:before="62" w:after="20" w:line="240" w:lineRule="atLeast"/>
      <w:outlineLvl w:val="0"/>
    </w:pPr>
    <w:rPr>
      <w:sz w:val="40"/>
      <w:lang w:val="sv-SE" w:eastAsia="sv-SE"/>
    </w:rPr>
  </w:style>
  <w:style w:type="paragraph" w:customStyle="1" w:styleId="fprubDB6CF787F8">
    <w:name w:val="fprubDB6CF787F8"/>
    <w:hidden/>
    <w:rsid w:val="0092133E"/>
    <w:pPr>
      <w:spacing w:before="62" w:after="20" w:line="240" w:lineRule="atLeast"/>
      <w:outlineLvl w:val="0"/>
    </w:pPr>
    <w:rPr>
      <w:sz w:val="40"/>
      <w:lang w:val="sv-SE" w:eastAsia="sv-SE"/>
    </w:rPr>
  </w:style>
  <w:style w:type="paragraph" w:customStyle="1" w:styleId="rehDB6CF77CF8">
    <w:name w:val="rehDB6CF77CF8"/>
    <w:hidden/>
    <w:rsid w:val="0092133E"/>
    <w:pPr>
      <w:spacing w:before="62" w:after="20" w:line="240" w:lineRule="atLeast"/>
      <w:outlineLvl w:val="0"/>
    </w:pPr>
    <w:rPr>
      <w:sz w:val="40"/>
      <w:lang w:val="sv-SE" w:eastAsia="sv-SE"/>
    </w:rPr>
  </w:style>
  <w:style w:type="paragraph" w:customStyle="1" w:styleId="rehDB6CF769F8">
    <w:name w:val="rehDB6CF769F8"/>
    <w:hidden/>
    <w:rsid w:val="0092133E"/>
    <w:pPr>
      <w:spacing w:before="62" w:after="20" w:line="240" w:lineRule="atLeast"/>
      <w:outlineLvl w:val="0"/>
    </w:pPr>
    <w:rPr>
      <w:sz w:val="40"/>
      <w:lang w:val="sv-SE" w:eastAsia="sv-SE"/>
    </w:rPr>
  </w:style>
  <w:style w:type="paragraph" w:customStyle="1" w:styleId="rehDB6CF784F8">
    <w:name w:val="rehDB6CF784F8"/>
    <w:hidden/>
    <w:rsid w:val="0092133E"/>
    <w:pPr>
      <w:spacing w:before="62" w:after="20" w:line="240" w:lineRule="atLeast"/>
      <w:outlineLvl w:val="0"/>
    </w:pPr>
    <w:rPr>
      <w:sz w:val="40"/>
      <w:lang w:val="sv-SE" w:eastAsia="sv-SE"/>
    </w:rPr>
  </w:style>
  <w:style w:type="paragraph" w:customStyle="1" w:styleId="rehDB6CF787F8">
    <w:name w:val="rehDB6CF787F8"/>
    <w:hidden/>
    <w:rsid w:val="0092133E"/>
    <w:pPr>
      <w:spacing w:before="62" w:after="20" w:line="240" w:lineRule="atLeast"/>
      <w:outlineLvl w:val="0"/>
    </w:pPr>
    <w:rPr>
      <w:sz w:val="40"/>
      <w:lang w:val="sv-SE" w:eastAsia="sv-SE"/>
    </w:rPr>
  </w:style>
  <w:style w:type="paragraph" w:customStyle="1" w:styleId="version501879F8D7">
    <w:name w:val="version501879F8D7"/>
    <w:hidden/>
    <w:rsid w:val="0092133E"/>
    <w:pPr>
      <w:spacing w:before="62" w:after="20" w:line="240" w:lineRule="atLeast"/>
      <w:outlineLvl w:val="0"/>
    </w:pPr>
    <w:rPr>
      <w:sz w:val="40"/>
      <w:lang w:val="sv-SE" w:eastAsia="sv-SE"/>
    </w:rPr>
  </w:style>
  <w:style w:type="paragraph" w:customStyle="1" w:styleId="version40EBF83408">
    <w:name w:val="version40EBF83408"/>
    <w:hidden/>
    <w:rsid w:val="0092133E"/>
    <w:pPr>
      <w:spacing w:before="62" w:after="20" w:line="240" w:lineRule="atLeast"/>
      <w:outlineLvl w:val="0"/>
    </w:pPr>
    <w:rPr>
      <w:sz w:val="40"/>
      <w:lang w:val="sv-SE" w:eastAsia="sv-SE"/>
    </w:rPr>
  </w:style>
  <w:style w:type="paragraph" w:customStyle="1" w:styleId="fprub559F7FAA79">
    <w:name w:val="fprub559F7FAA79"/>
    <w:hidden/>
    <w:rsid w:val="0092133E"/>
    <w:pPr>
      <w:spacing w:before="62" w:after="20" w:line="240" w:lineRule="atLeast"/>
      <w:outlineLvl w:val="0"/>
    </w:pPr>
    <w:rPr>
      <w:sz w:val="40"/>
      <w:lang w:val="sv-SE" w:eastAsia="sv-SE"/>
    </w:rPr>
  </w:style>
  <w:style w:type="paragraph" w:customStyle="1" w:styleId="frub559F7FBB79">
    <w:name w:val="frub559F7FBB79"/>
    <w:hidden/>
    <w:rsid w:val="0092133E"/>
    <w:pPr>
      <w:spacing w:before="62" w:after="20" w:line="240" w:lineRule="atLeast"/>
      <w:outlineLvl w:val="0"/>
    </w:pPr>
    <w:rPr>
      <w:sz w:val="40"/>
      <w:lang w:val="sv-SE" w:eastAsia="sv-SE"/>
    </w:rPr>
  </w:style>
  <w:style w:type="paragraph" w:customStyle="1" w:styleId="reh559F7FAA79">
    <w:name w:val="reh559F7FAA79"/>
    <w:hidden/>
    <w:rsid w:val="0092133E"/>
    <w:pPr>
      <w:spacing w:before="62" w:after="20" w:line="240" w:lineRule="atLeast"/>
      <w:outlineLvl w:val="0"/>
    </w:pPr>
    <w:rPr>
      <w:sz w:val="40"/>
      <w:lang w:val="sv-SE" w:eastAsia="sv-SE"/>
    </w:rPr>
  </w:style>
  <w:style w:type="paragraph" w:customStyle="1" w:styleId="r2h559F7FBB79">
    <w:name w:val="r2h559F7FBB79"/>
    <w:hidden/>
    <w:rsid w:val="0092133E"/>
    <w:pPr>
      <w:spacing w:before="62" w:after="20" w:line="240" w:lineRule="atLeast"/>
      <w:outlineLvl w:val="0"/>
    </w:pPr>
    <w:rPr>
      <w:sz w:val="40"/>
      <w:lang w:val="sv-SE" w:eastAsia="sv-SE"/>
    </w:rPr>
  </w:style>
  <w:style w:type="paragraph" w:customStyle="1" w:styleId="Propmedindrag">
    <w:name w:val="Prop. med indrag"/>
    <w:basedOn w:val="Normal"/>
    <w:rsid w:val="0092133E"/>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3">
    <w:name w:val="Body Text 3"/>
    <w:basedOn w:val="Normal"/>
    <w:rsid w:val="0092133E"/>
    <w:pPr>
      <w:widowControl w:val="0"/>
      <w:spacing w:before="0" w:line="240" w:lineRule="auto"/>
      <w:jc w:val="left"/>
    </w:pPr>
  </w:style>
  <w:style w:type="paragraph" w:customStyle="1" w:styleId="Proputanindrag">
    <w:name w:val="Prop. utan indrag"/>
    <w:basedOn w:val="Normal"/>
    <w:next w:val="Propmedindrag"/>
    <w:rsid w:val="0092133E"/>
    <w:pPr>
      <w:tabs>
        <w:tab w:val="left" w:pos="2835"/>
      </w:tabs>
      <w:overflowPunct w:val="0"/>
      <w:autoSpaceDE w:val="0"/>
      <w:autoSpaceDN w:val="0"/>
      <w:adjustRightInd w:val="0"/>
      <w:spacing w:before="0" w:line="240" w:lineRule="auto"/>
      <w:textAlignment w:val="baseline"/>
    </w:pPr>
    <w:rPr>
      <w:sz w:val="25"/>
    </w:rPr>
  </w:style>
  <w:style w:type="paragraph" w:styleId="Brdtext">
    <w:name w:val="Body Text"/>
    <w:basedOn w:val="Normal"/>
    <w:rsid w:val="0092133E"/>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line="240" w:lineRule="auto"/>
    </w:pPr>
    <w:rPr>
      <w:sz w:val="20"/>
      <w:lang w:val="fr-FR"/>
    </w:rPr>
  </w:style>
  <w:style w:type="character" w:styleId="Stark">
    <w:name w:val="Strong"/>
    <w:basedOn w:val="Standardstycketeckensnitt"/>
    <w:qFormat/>
    <w:rsid w:val="0092133E"/>
    <w:rPr>
      <w:b/>
      <w:bCs/>
    </w:rPr>
  </w:style>
  <w:style w:type="paragraph" w:customStyle="1" w:styleId="Rubrik4utannumrering">
    <w:name w:val="Rubrik 4 utan numrering"/>
    <w:basedOn w:val="Proputanindrag"/>
    <w:next w:val="Proputanindrag"/>
    <w:rsid w:val="0092133E"/>
    <w:pPr>
      <w:keepNext/>
      <w:spacing w:before="520" w:after="180" w:line="260" w:lineRule="exact"/>
      <w:jc w:val="left"/>
    </w:pPr>
    <w:rPr>
      <w:b/>
      <w:sz w:val="24"/>
    </w:rPr>
  </w:style>
  <w:style w:type="paragraph" w:customStyle="1" w:styleId="normalindent">
    <w:name w:val="normal indent"/>
    <w:aliases w:val="normal_indrag,normal indrag"/>
    <w:basedOn w:val="Normal"/>
    <w:rsid w:val="0092133E"/>
    <w:pPr>
      <w:spacing w:before="0" w:after="20" w:line="240" w:lineRule="auto"/>
      <w:jc w:val="left"/>
    </w:pPr>
    <w:rPr>
      <w:sz w:val="20"/>
    </w:rPr>
  </w:style>
  <w:style w:type="paragraph" w:customStyle="1" w:styleId="normal0">
    <w:name w:val="normal"/>
    <w:aliases w:val="beslutdnr"/>
    <w:basedOn w:val="Normal"/>
    <w:rsid w:val="0092133E"/>
    <w:pPr>
      <w:spacing w:before="0" w:after="20" w:line="240" w:lineRule="auto"/>
      <w:jc w:val="left"/>
    </w:pPr>
    <w:rPr>
      <w:sz w:val="20"/>
    </w:rPr>
  </w:style>
  <w:style w:type="paragraph" w:customStyle="1" w:styleId="punktlistabomb0">
    <w:name w:val="punktlista_bomb"/>
    <w:aliases w:val="bomb"/>
    <w:basedOn w:val="Normal"/>
    <w:rsid w:val="0092133E"/>
    <w:pPr>
      <w:spacing w:before="0" w:after="20" w:line="240" w:lineRule="auto"/>
      <w:jc w:val="left"/>
    </w:pPr>
    <w:rPr>
      <w:sz w:val="20"/>
    </w:rPr>
  </w:style>
  <w:style w:type="paragraph" w:styleId="HTML-frformaterad">
    <w:name w:val="HTML Preformatted"/>
    <w:basedOn w:val="Normal"/>
    <w:rsid w:val="00606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customStyle="1" w:styleId="citat0">
    <w:name w:val="citat"/>
    <w:basedOn w:val="Normal"/>
    <w:rsid w:val="003A4FD9"/>
    <w:pPr>
      <w:spacing w:before="200" w:after="200" w:line="240" w:lineRule="auto"/>
      <w:ind w:left="200"/>
      <w:jc w:val="left"/>
    </w:pPr>
    <w:rPr>
      <w:rFonts w:ascii="Arial" w:hAnsi="Arial" w:cs="Arial"/>
      <w:sz w:val="20"/>
    </w:rPr>
  </w:style>
  <w:style w:type="paragraph" w:customStyle="1" w:styleId="citatindrag0">
    <w:name w:val="citat_indrag"/>
    <w:aliases w:val="packad"/>
    <w:basedOn w:val="Normal"/>
    <w:rsid w:val="003A4FD9"/>
    <w:pPr>
      <w:spacing w:before="0" w:after="20" w:line="240" w:lineRule="auto"/>
      <w:jc w:val="left"/>
    </w:pPr>
    <w:rPr>
      <w:sz w:val="20"/>
    </w:rPr>
  </w:style>
  <w:style w:type="paragraph" w:customStyle="1" w:styleId="citatklla">
    <w:name w:val="citatkälla"/>
    <w:basedOn w:val="Normal"/>
    <w:rsid w:val="003A4FD9"/>
    <w:pPr>
      <w:spacing w:before="0" w:after="20" w:line="240" w:lineRule="auto"/>
      <w:jc w:val="left"/>
    </w:pPr>
    <w:rPr>
      <w:sz w:val="20"/>
    </w:rPr>
  </w:style>
  <w:style w:type="paragraph" w:customStyle="1" w:styleId="Normal00">
    <w:name w:val="Normal 0"/>
    <w:basedOn w:val="Normal"/>
    <w:rsid w:val="003A4FD9"/>
    <w:pPr>
      <w:spacing w:before="0" w:line="240" w:lineRule="auto"/>
      <w:jc w:val="left"/>
    </w:pPr>
    <w:rPr>
      <w:color w:val="000000"/>
      <w:sz w:val="24"/>
    </w:rPr>
  </w:style>
  <w:style w:type="paragraph" w:customStyle="1" w:styleId="PunktlistaBomb">
    <w:name w:val="Punktlista_Bomb"/>
    <w:aliases w:val="Bomb"/>
    <w:basedOn w:val="Normal"/>
    <w:rsid w:val="003A4FD9"/>
    <w:pPr>
      <w:numPr>
        <w:numId w:val="25"/>
      </w:numPr>
      <w:tabs>
        <w:tab w:val="clear" w:pos="360"/>
      </w:tabs>
      <w:spacing w:before="125"/>
    </w:pPr>
  </w:style>
  <w:style w:type="paragraph" w:styleId="Brdtext2">
    <w:name w:val="Body Text 2"/>
    <w:basedOn w:val="Normal"/>
    <w:rsid w:val="003A4FD9"/>
    <w:pPr>
      <w:widowControl w:val="0"/>
      <w:spacing w:before="0" w:after="120" w:line="480" w:lineRule="auto"/>
      <w:jc w:val="left"/>
    </w:pPr>
    <w:rPr>
      <w:sz w:val="24"/>
    </w:rPr>
  </w:style>
  <w:style w:type="paragraph" w:styleId="Normalwebb">
    <w:name w:val="Normal (Web)"/>
    <w:basedOn w:val="Normal"/>
    <w:rsid w:val="003A4FD9"/>
    <w:pPr>
      <w:spacing w:before="100" w:beforeAutospacing="1" w:after="100" w:afterAutospacing="1" w:line="240" w:lineRule="auto"/>
      <w:jc w:val="left"/>
    </w:pPr>
    <w:rPr>
      <w:color w:val="000000"/>
      <w:sz w:val="24"/>
      <w:szCs w:val="24"/>
    </w:rPr>
  </w:style>
  <w:style w:type="character" w:customStyle="1" w:styleId="upcast-headingnumber">
    <w:name w:val="upcast-headingnumber"/>
    <w:basedOn w:val="Standardstycketeckensnitt"/>
    <w:rsid w:val="003A4FD9"/>
  </w:style>
  <w:style w:type="character" w:styleId="Hyperlnk">
    <w:name w:val="Hyperlink"/>
    <w:basedOn w:val="Standardstycketeckensnitt"/>
    <w:rsid w:val="003A4FD9"/>
    <w:rPr>
      <w:color w:val="000066"/>
      <w:u w:val="single"/>
    </w:rPr>
  </w:style>
  <w:style w:type="character" w:customStyle="1" w:styleId="footnotereference">
    <w:name w:val="footnote reference"/>
    <w:basedOn w:val="Standardstycketeckensnitt"/>
    <w:rsid w:val="003A4FD9"/>
  </w:style>
  <w:style w:type="paragraph" w:customStyle="1" w:styleId="punktlistatankstreck">
    <w:name w:val="punktlista_tankstreck"/>
    <w:aliases w:val="tankstreck"/>
    <w:basedOn w:val="Normal"/>
    <w:rsid w:val="003A4FD9"/>
    <w:pPr>
      <w:spacing w:before="0" w:after="20" w:line="240" w:lineRule="auto"/>
      <w:jc w:val="left"/>
    </w:pPr>
    <w:rPr>
      <w:sz w:val="20"/>
    </w:rPr>
  </w:style>
  <w:style w:type="character" w:styleId="AnvndHyperlnk">
    <w:name w:val="FollowedHyperlink"/>
    <w:basedOn w:val="Standardstycketeckensnitt"/>
    <w:rsid w:val="003A4F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12136">
      <w:bodyDiv w:val="1"/>
      <w:marLeft w:val="0"/>
      <w:marRight w:val="0"/>
      <w:marTop w:val="0"/>
      <w:marBottom w:val="0"/>
      <w:divBdr>
        <w:top w:val="none" w:sz="0" w:space="0" w:color="auto"/>
        <w:left w:val="none" w:sz="0" w:space="0" w:color="auto"/>
        <w:bottom w:val="none" w:sz="0" w:space="0" w:color="auto"/>
        <w:right w:val="none" w:sz="0" w:space="0" w:color="auto"/>
      </w:divBdr>
    </w:div>
    <w:div w:id="1668167079">
      <w:bodyDiv w:val="1"/>
      <w:marLeft w:val="0"/>
      <w:marRight w:val="0"/>
      <w:marTop w:val="0"/>
      <w:marBottom w:val="0"/>
      <w:divBdr>
        <w:top w:val="none" w:sz="0" w:space="0" w:color="auto"/>
        <w:left w:val="none" w:sz="0" w:space="0" w:color="auto"/>
        <w:bottom w:val="none" w:sz="0" w:space="0" w:color="auto"/>
        <w:right w:val="none" w:sz="0" w:space="0" w:color="auto"/>
      </w:divBdr>
    </w:div>
    <w:div w:id="18660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53280</Words>
  <Characters>318085</Characters>
  <Application>Microsoft Office Word</Application>
  <DocSecurity>4</DocSecurity>
  <Lines>6236</Lines>
  <Paragraphs>2350</Paragraphs>
  <ScaleCrop>false</ScaleCrop>
  <HeadingPairs>
    <vt:vector size="2" baseType="variant">
      <vt:variant>
        <vt:lpstr>Rubrik</vt:lpstr>
      </vt:variant>
      <vt:variant>
        <vt:i4>1</vt:i4>
      </vt:variant>
    </vt:vector>
  </HeadingPairs>
  <TitlesOfParts>
    <vt:vector size="1" baseType="lpstr">
      <vt:lpstr>Socialförsäkringsutskottets betänkande</vt:lpstr>
    </vt:vector>
  </TitlesOfParts>
  <Company>Riksdagen</Company>
  <LinksUpToDate>false</LinksUpToDate>
  <CharactersWithSpaces>369015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dc:description/>
  <cp:lastModifiedBy>Lars Brink</cp:lastModifiedBy>
  <cp:revision>2</cp:revision>
  <cp:lastPrinted>2005-03-29T13:59:00Z</cp:lastPrinted>
  <dcterms:created xsi:type="dcterms:W3CDTF">2025-12-16T18:27:00Z</dcterms:created>
  <dcterms:modified xsi:type="dcterms:W3CDTF">2025-12-16T18:27:00Z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