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82C73055F8804DC6BD20D3E18F3B9824"/>
        </w:placeholder>
        <w15:appearance w15:val="hidden"/>
        <w:text/>
      </w:sdtPr>
      <w:sdtEndPr/>
      <w:sdtContent>
        <w:p w:rsidRPr="009B062B" w:rsidR="00AF30DD" w:rsidP="009B062B" w:rsidRDefault="00AF30DD" w14:paraId="61FB3457" w14:textId="77777777">
          <w:pPr>
            <w:pStyle w:val="RubrikFrslagTIllRiksdagsbeslut"/>
          </w:pPr>
          <w:r w:rsidRPr="009B062B">
            <w:t>Förslag till riksdagsbeslut</w:t>
          </w:r>
        </w:p>
      </w:sdtContent>
    </w:sdt>
    <w:sdt>
      <w:sdtPr>
        <w:alias w:val="Yrkande 1"/>
        <w:tag w:val="5c429e3f-452c-4332-9650-181a84d1f51c"/>
        <w:id w:val="1335796468"/>
        <w:lock w:val="sdtLocked"/>
      </w:sdtPr>
      <w:sdtEndPr/>
      <w:sdtContent>
        <w:p w:rsidR="0040405E" w:rsidRDefault="0089436D" w14:paraId="61FB3458" w14:textId="77777777">
          <w:pPr>
            <w:pStyle w:val="Frslagstext"/>
            <w:numPr>
              <w:ilvl w:val="0"/>
              <w:numId w:val="0"/>
            </w:numPr>
          </w:pPr>
          <w:r>
            <w:t>Riksdagen ställer sig bakom det som anförs i motionen om att beakta de mest utsatta grupperna i översynen av framtidens pensionssystem och tillkännager detta för regeringen.</w:t>
          </w:r>
        </w:p>
      </w:sdtContent>
    </w:sdt>
    <w:p w:rsidRPr="009B062B" w:rsidR="00AF30DD" w:rsidP="009B062B" w:rsidRDefault="000156D9" w14:paraId="61FB3459" w14:textId="77777777">
      <w:pPr>
        <w:pStyle w:val="Rubrik1"/>
      </w:pPr>
      <w:bookmarkStart w:name="MotionsStart" w:id="0"/>
      <w:bookmarkEnd w:id="0"/>
      <w:r w:rsidRPr="009B062B">
        <w:t>Motivering</w:t>
      </w:r>
    </w:p>
    <w:p w:rsidR="00E8332E" w:rsidP="00E8332E" w:rsidRDefault="00E8332E" w14:paraId="61FB345B" w14:textId="77777777">
      <w:pPr>
        <w:pStyle w:val="Normalutanindragellerluft"/>
      </w:pPr>
      <w:r>
        <w:t xml:space="preserve">Äldrefattigdomen i Sverige ökar kraftigt, framför allt bland kvinnor. Det visar en rapport från PRO som kom i höstas. </w:t>
      </w:r>
    </w:p>
    <w:p w:rsidRPr="00DF7147" w:rsidR="00E8332E" w:rsidP="00DF7147" w:rsidRDefault="00E8332E" w14:paraId="61FB345C" w14:textId="77777777">
      <w:r w:rsidRPr="00DF7147">
        <w:t>Antalet äldre med inkomster under EU:s relativa fattigdomsgräns ökar markant. När dagens pensionssystem sjösattes på 90-talet omfattade denna grupp 75 000 pensionärer. Idag har denna grupp växt till 225 000 pensionärer (var tionde pensionär). Dessutom har ytterligare en halv miljon äldre bara den låga garantipensionen. Trots att mång</w:t>
      </w:r>
      <w:r w:rsidRPr="00DF7147" w:rsidR="00181C91">
        <w:t>a av dem har arbetat hela livet, 80 procent</w:t>
      </w:r>
      <w:r w:rsidRPr="00DF7147">
        <w:t xml:space="preserve"> av dessa är kvinnor.</w:t>
      </w:r>
    </w:p>
    <w:p w:rsidR="00093F48" w:rsidP="00E8332E" w:rsidRDefault="00E8332E" w14:paraId="61FB345D" w14:textId="77777777">
      <w:r w:rsidRPr="00E8332E">
        <w:t>Orsakerna till den ökande äldrefattigdomen, bland framför allt kvinnor, beror på ett ojämställt arbetsliv med deltids- och visstidsanställningar, dålig arbetsmiljö och att de arbetar i låglöneyrken.  Äldrefattigdomen riskerar att bestå för lång tid fram över. Därför är frågan om framtidens pensionssystem en viktig politisk fråga. Ingen pensionär borde ha en pension under fattigdomsgränsen. Dessa synpunkter bör beaktas i det pågående samtalet om framtidens pensionssystem.</w:t>
      </w:r>
    </w:p>
    <w:p w:rsidRPr="00E8332E" w:rsidR="00DF7147" w:rsidP="00E8332E" w:rsidRDefault="00DF7147" w14:paraId="18E7B4A3" w14:textId="77777777">
      <w:bookmarkStart w:name="_GoBack" w:id="1"/>
      <w:bookmarkEnd w:id="1"/>
    </w:p>
    <w:sdt>
      <w:sdtPr>
        <w:alias w:val="CC_Underskrifter"/>
        <w:tag w:val="CC_Underskrifter"/>
        <w:id w:val="583496634"/>
        <w:lock w:val="sdtContentLocked"/>
        <w:placeholder>
          <w:docPart w:val="B218486E480A489FAC51C6D90E45FD91"/>
        </w:placeholder>
        <w15:appearance w15:val="hidden"/>
      </w:sdtPr>
      <w:sdtEndPr/>
      <w:sdtContent>
        <w:p w:rsidR="004801AC" w:rsidP="00AA79A9" w:rsidRDefault="00DF7147" w14:paraId="61FB345E"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Thomas Strand (S)</w:t>
            </w:r>
          </w:p>
        </w:tc>
        <w:tc>
          <w:tcPr>
            <w:tcW w:w="50" w:type="pct"/>
            <w:vAlign w:val="bottom"/>
          </w:tcPr>
          <w:p>
            <w:pPr>
              <w:pStyle w:val="Underskrifter"/>
            </w:pPr>
            <w:r>
              <w:t> </w:t>
            </w:r>
          </w:p>
        </w:tc>
      </w:tr>
      <w:tr>
        <w:trPr>
          <w:cantSplit/>
        </w:trPr>
        <w:tc>
          <w:tcPr>
            <w:tcW w:w="50" w:type="pct"/>
            <w:vAlign w:val="bottom"/>
          </w:tcPr>
          <w:p>
            <w:pPr>
              <w:pStyle w:val="Underskrifter"/>
            </w:pPr>
            <w:r>
              <w:t>Shadiye Heydari (S)</w:t>
            </w:r>
          </w:p>
        </w:tc>
        <w:tc>
          <w:tcPr>
            <w:tcW w:w="50" w:type="pct"/>
            <w:vAlign w:val="bottom"/>
          </w:tcPr>
          <w:p>
            <w:pPr>
              <w:pStyle w:val="Underskrifter"/>
            </w:pPr>
            <w:r>
              <w:t>Laila Naraghi (S)</w:t>
            </w:r>
          </w:p>
        </w:tc>
      </w:tr>
      <w:tr>
        <w:trPr>
          <w:cantSplit/>
        </w:trPr>
        <w:tc>
          <w:tcPr>
            <w:tcW w:w="50" w:type="pct"/>
            <w:vAlign w:val="bottom"/>
          </w:tcPr>
          <w:p>
            <w:pPr>
              <w:pStyle w:val="Underskrifter"/>
            </w:pPr>
            <w:r>
              <w:t>Hillevi Larsson (S)</w:t>
            </w:r>
          </w:p>
        </w:tc>
        <w:tc>
          <w:tcPr>
            <w:tcW w:w="50" w:type="pct"/>
            <w:vAlign w:val="bottom"/>
          </w:tcPr>
          <w:p>
            <w:pPr>
              <w:pStyle w:val="Underskrifter"/>
            </w:pPr>
            <w:r>
              <w:t> </w:t>
            </w:r>
          </w:p>
        </w:tc>
      </w:tr>
    </w:tbl>
    <w:p w:rsidR="009B2C8F" w:rsidRDefault="009B2C8F" w14:paraId="61FB3468" w14:textId="77777777"/>
    <w:sectPr w:rsidR="009B2C8F"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1FB346A" w14:textId="77777777" w:rsidR="00F90B73" w:rsidRDefault="00F90B73" w:rsidP="000C1CAD">
      <w:pPr>
        <w:spacing w:line="240" w:lineRule="auto"/>
      </w:pPr>
      <w:r>
        <w:separator/>
      </w:r>
    </w:p>
  </w:endnote>
  <w:endnote w:type="continuationSeparator" w:id="0">
    <w:p w14:paraId="61FB346B" w14:textId="77777777" w:rsidR="00F90B73" w:rsidRDefault="00F90B7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FB3470"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FB3471"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DF7147">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1FB3468" w14:textId="77777777" w:rsidR="00F90B73" w:rsidRDefault="00F90B73" w:rsidP="000C1CAD">
      <w:pPr>
        <w:spacing w:line="240" w:lineRule="auto"/>
      </w:pPr>
      <w:r>
        <w:separator/>
      </w:r>
    </w:p>
  </w:footnote>
  <w:footnote w:type="continuationSeparator" w:id="0">
    <w:p w14:paraId="61FB3469" w14:textId="77777777" w:rsidR="00F90B73" w:rsidRDefault="00F90B7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61FB346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1FB347C" wp14:anchorId="61FB347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DF7147" w14:paraId="61FB347D" w14:textId="77777777">
                          <w:pPr>
                            <w:jc w:val="right"/>
                          </w:pPr>
                          <w:sdt>
                            <w:sdtPr>
                              <w:alias w:val="CC_Noformat_Partikod"/>
                              <w:tag w:val="CC_Noformat_Partikod"/>
                              <w:id w:val="-53464382"/>
                              <w:placeholder>
                                <w:docPart w:val="C7F427B63A9340F8B646FCD9A06136DE"/>
                              </w:placeholder>
                              <w:text/>
                            </w:sdtPr>
                            <w:sdtEndPr/>
                            <w:sdtContent>
                              <w:r w:rsidR="00E8332E">
                                <w:t>S</w:t>
                              </w:r>
                            </w:sdtContent>
                          </w:sdt>
                          <w:sdt>
                            <w:sdtPr>
                              <w:alias w:val="CC_Noformat_Partinummer"/>
                              <w:tag w:val="CC_Noformat_Partinummer"/>
                              <w:id w:val="-1709555926"/>
                              <w:placeholder>
                                <w:docPart w:val="0A93C6013F5B421A95B5692A56D25C33"/>
                              </w:placeholder>
                              <w:text/>
                            </w:sdtPr>
                            <w:sdtEndPr/>
                            <w:sdtContent>
                              <w:r w:rsidR="00E8332E">
                                <w:t>7015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1FB347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DF7147" w14:paraId="61FB347D" w14:textId="77777777">
                    <w:pPr>
                      <w:jc w:val="right"/>
                    </w:pPr>
                    <w:sdt>
                      <w:sdtPr>
                        <w:alias w:val="CC_Noformat_Partikod"/>
                        <w:tag w:val="CC_Noformat_Partikod"/>
                        <w:id w:val="-53464382"/>
                        <w:placeholder>
                          <w:docPart w:val="C7F427B63A9340F8B646FCD9A06136DE"/>
                        </w:placeholder>
                        <w:text/>
                      </w:sdtPr>
                      <w:sdtEndPr/>
                      <w:sdtContent>
                        <w:r w:rsidR="00E8332E">
                          <w:t>S</w:t>
                        </w:r>
                      </w:sdtContent>
                    </w:sdt>
                    <w:sdt>
                      <w:sdtPr>
                        <w:alias w:val="CC_Noformat_Partinummer"/>
                        <w:tag w:val="CC_Noformat_Partinummer"/>
                        <w:id w:val="-1709555926"/>
                        <w:placeholder>
                          <w:docPart w:val="0A93C6013F5B421A95B5692A56D25C33"/>
                        </w:placeholder>
                        <w:text/>
                      </w:sdtPr>
                      <w:sdtEndPr/>
                      <w:sdtContent>
                        <w:r w:rsidR="00E8332E">
                          <w:t>7015</w:t>
                        </w:r>
                      </w:sdtContent>
                    </w:sdt>
                  </w:p>
                </w:txbxContent>
              </v:textbox>
              <w10:wrap anchorx="page"/>
            </v:shape>
          </w:pict>
        </mc:Fallback>
      </mc:AlternateContent>
    </w:r>
  </w:p>
  <w:p w:rsidRPr="00293C4F" w:rsidR="007A5507" w:rsidP="00776B74" w:rsidRDefault="007A5507" w14:paraId="61FB346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DF7147" w14:paraId="61FB346E" w14:textId="77777777">
    <w:pPr>
      <w:jc w:val="right"/>
    </w:pPr>
    <w:sdt>
      <w:sdtPr>
        <w:alias w:val="CC_Noformat_Partikod"/>
        <w:tag w:val="CC_Noformat_Partikod"/>
        <w:id w:val="559911109"/>
        <w:text/>
      </w:sdtPr>
      <w:sdtEndPr/>
      <w:sdtContent>
        <w:r w:rsidR="00E8332E">
          <w:t>S</w:t>
        </w:r>
      </w:sdtContent>
    </w:sdt>
    <w:sdt>
      <w:sdtPr>
        <w:alias w:val="CC_Noformat_Partinummer"/>
        <w:tag w:val="CC_Noformat_Partinummer"/>
        <w:id w:val="1197820850"/>
        <w:text/>
      </w:sdtPr>
      <w:sdtEndPr/>
      <w:sdtContent>
        <w:r w:rsidR="00E8332E">
          <w:t>7015</w:t>
        </w:r>
      </w:sdtContent>
    </w:sdt>
  </w:p>
  <w:p w:rsidR="007A5507" w:rsidP="00776B74" w:rsidRDefault="007A5507" w14:paraId="61FB346F"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DF7147" w14:paraId="61FB3472" w14:textId="77777777">
    <w:pPr>
      <w:jc w:val="right"/>
    </w:pPr>
    <w:sdt>
      <w:sdtPr>
        <w:alias w:val="CC_Noformat_Partikod"/>
        <w:tag w:val="CC_Noformat_Partikod"/>
        <w:id w:val="1471015553"/>
        <w:text/>
      </w:sdtPr>
      <w:sdtEndPr/>
      <w:sdtContent>
        <w:r w:rsidR="00E8332E">
          <w:t>S</w:t>
        </w:r>
      </w:sdtContent>
    </w:sdt>
    <w:sdt>
      <w:sdtPr>
        <w:alias w:val="CC_Noformat_Partinummer"/>
        <w:tag w:val="CC_Noformat_Partinummer"/>
        <w:id w:val="-2014525982"/>
        <w:text/>
      </w:sdtPr>
      <w:sdtEndPr/>
      <w:sdtContent>
        <w:r w:rsidR="00E8332E">
          <w:t>7015</w:t>
        </w:r>
      </w:sdtContent>
    </w:sdt>
  </w:p>
  <w:p w:rsidR="007A5507" w:rsidP="00A314CF" w:rsidRDefault="00DF7147" w14:paraId="44E41B8F" w14:textId="77777777">
    <w:pPr>
      <w:pStyle w:val="FSHNormal"/>
      <w:spacing w:before="40"/>
    </w:pPr>
    <w:sdt>
      <w:sdtPr>
        <w:alias w:val="CC_Noformat_Motionstyp"/>
        <w:tag w:val="CC_Noformat_Motionstyp"/>
        <w:id w:val="1162973129"/>
        <w:lock w:val="sdtContentLocked"/>
        <w15:appearance w15:val="hidden"/>
        <w:text/>
      </w:sdtPr>
      <w:sdtEndPr/>
      <w:sdtContent>
        <w:p>
          <w:pPr>
            <w:pStyle w:val="FSHNormal"/>
          </w:pPr>
          <w:r>
            <w:t>Enskild motion</w:t>
          </w:r>
        </w:p>
      </w:sdtContent>
    </w:sdt>
  </w:p>
  <w:p w:rsidRPr="008227B3" w:rsidR="007A5507" w:rsidP="008227B3" w:rsidRDefault="00DF7147" w14:paraId="61FB3475"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DF7147" w14:paraId="61FB3476"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:2733</w:t>
        </w:r>
      </w:sdtContent>
    </w:sdt>
  </w:p>
  <w:p w:rsidR="007A5507" w:rsidP="00E03A3D" w:rsidRDefault="00DF7147" w14:paraId="61FB3477" w14:textId="77777777">
    <w:pPr>
      <w:pStyle w:val="Motionr"/>
    </w:pPr>
    <w:sdt>
      <w:sdtPr>
        <w:alias w:val="CC_Noformat_Avtext"/>
        <w:tag w:val="CC_Noformat_Avtext"/>
        <w:id w:val="-2020768203"/>
        <w:lock w:val="sdtContentLocked"/>
        <w15:appearance w15:val="hidden"/>
        <w:text/>
      </w:sdtPr>
      <w:sdtEndPr/>
      <w:sdtContent>
        <w:r>
          <w:t>av Thomas Strand m.fl. (S)</w:t>
        </w:r>
      </w:sdtContent>
    </w:sdt>
  </w:p>
  <w:sdt>
    <w:sdtPr>
      <w:alias w:val="CC_Noformat_Rubtext"/>
      <w:tag w:val="CC_Noformat_Rubtext"/>
      <w:id w:val="-218060500"/>
      <w:lock w:val="sdtLocked"/>
      <w15:appearance w15:val="hidden"/>
      <w:text/>
    </w:sdtPr>
    <w:sdtEndPr/>
    <w:sdtContent>
      <w:p w:rsidR="007A5507" w:rsidP="00283E0F" w:rsidRDefault="00E8332E" w14:paraId="61FB3478" w14:textId="77777777">
        <w:pPr>
          <w:pStyle w:val="FSHRub2"/>
        </w:pPr>
        <w:r>
          <w:t>Äldrefattigdom är inte värdigt ett välfärdssamhälle</w:t>
        </w:r>
      </w:p>
    </w:sdtContent>
  </w:sdt>
  <w:sdt>
    <w:sdtPr>
      <w:alias w:val="CC_Boilerplate_3"/>
      <w:tag w:val="CC_Boilerplate_3"/>
      <w:id w:val="1606463544"/>
      <w:lock w:val="sdtContentLocked"/>
      <w15:appearance w15:val="hidden"/>
      <w:text w:multiLine="1"/>
    </w:sdtPr>
    <w:sdtEndPr/>
    <w:sdtContent>
      <w:p w:rsidR="007A5507" w:rsidP="00283E0F" w:rsidRDefault="007A5507" w14:paraId="61FB3479"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6"/>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E8332E"/>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27FCA"/>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1C91"/>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E295F"/>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278"/>
    <w:rsid w:val="003E19A1"/>
    <w:rsid w:val="003E1AAD"/>
    <w:rsid w:val="003E247C"/>
    <w:rsid w:val="003E3C81"/>
    <w:rsid w:val="003E7028"/>
    <w:rsid w:val="003F0DD3"/>
    <w:rsid w:val="003F4798"/>
    <w:rsid w:val="003F4B69"/>
    <w:rsid w:val="003F72C9"/>
    <w:rsid w:val="00401163"/>
    <w:rsid w:val="0040265C"/>
    <w:rsid w:val="00402AA0"/>
    <w:rsid w:val="0040405E"/>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959A9"/>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36D"/>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2C8F"/>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13"/>
    <w:rsid w:val="00A03BC8"/>
    <w:rsid w:val="00A0652D"/>
    <w:rsid w:val="00A07879"/>
    <w:rsid w:val="00A07DB9"/>
    <w:rsid w:val="00A125D3"/>
    <w:rsid w:val="00A13B3B"/>
    <w:rsid w:val="00A148A5"/>
    <w:rsid w:val="00A165DB"/>
    <w:rsid w:val="00A16721"/>
    <w:rsid w:val="00A1750A"/>
    <w:rsid w:val="00A17941"/>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A79A9"/>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15E1F"/>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15CB"/>
    <w:rsid w:val="00D62826"/>
    <w:rsid w:val="00D63254"/>
    <w:rsid w:val="00D642D1"/>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DF7147"/>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32E"/>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B73"/>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1FB3456"/>
  <w15:chartTrackingRefBased/>
  <w15:docId w15:val="{2744EF75-7DB5-4A3D-94EF-391900E77D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82C73055F8804DC6BD20D3E18F3B9824"/>
        <w:category>
          <w:name w:val="Allmänt"/>
          <w:gallery w:val="placeholder"/>
        </w:category>
        <w:types>
          <w:type w:val="bbPlcHdr"/>
        </w:types>
        <w:behaviors>
          <w:behavior w:val="content"/>
        </w:behaviors>
        <w:guid w:val="{BB8A2E3B-1FFB-4CD8-BEEE-BAEEDB834D2C}"/>
      </w:docPartPr>
      <w:docPartBody>
        <w:p w:rsidR="00D65E06" w:rsidRDefault="00C46EA7">
          <w:pPr>
            <w:pStyle w:val="82C73055F8804DC6BD20D3E18F3B9824"/>
          </w:pPr>
          <w:r w:rsidRPr="009A726D">
            <w:rPr>
              <w:rStyle w:val="Platshllartext"/>
            </w:rPr>
            <w:t>Klicka här för att ange text.</w:t>
          </w:r>
        </w:p>
      </w:docPartBody>
    </w:docPart>
    <w:docPart>
      <w:docPartPr>
        <w:name w:val="B218486E480A489FAC51C6D90E45FD91"/>
        <w:category>
          <w:name w:val="Allmänt"/>
          <w:gallery w:val="placeholder"/>
        </w:category>
        <w:types>
          <w:type w:val="bbPlcHdr"/>
        </w:types>
        <w:behaviors>
          <w:behavior w:val="content"/>
        </w:behaviors>
        <w:guid w:val="{A2A68EFB-CB14-428F-A91E-5118FF964A66}"/>
      </w:docPartPr>
      <w:docPartBody>
        <w:p w:rsidR="00D65E06" w:rsidRDefault="00C46EA7">
          <w:pPr>
            <w:pStyle w:val="B218486E480A489FAC51C6D90E45FD91"/>
          </w:pPr>
          <w:r w:rsidRPr="002551EA">
            <w:rPr>
              <w:rStyle w:val="Platshllartext"/>
              <w:color w:val="808080" w:themeColor="background1" w:themeShade="80"/>
            </w:rPr>
            <w:t>[Motionärernas namn]</w:t>
          </w:r>
        </w:p>
      </w:docPartBody>
    </w:docPart>
    <w:docPart>
      <w:docPartPr>
        <w:name w:val="C7F427B63A9340F8B646FCD9A06136DE"/>
        <w:category>
          <w:name w:val="Allmänt"/>
          <w:gallery w:val="placeholder"/>
        </w:category>
        <w:types>
          <w:type w:val="bbPlcHdr"/>
        </w:types>
        <w:behaviors>
          <w:behavior w:val="content"/>
        </w:behaviors>
        <w:guid w:val="{FD16BE8B-5EB1-4F64-9EBA-3EC890DD8B63}"/>
      </w:docPartPr>
      <w:docPartBody>
        <w:p w:rsidR="00D65E06" w:rsidRDefault="00C46EA7">
          <w:pPr>
            <w:pStyle w:val="C7F427B63A9340F8B646FCD9A06136DE"/>
          </w:pPr>
          <w:r>
            <w:rPr>
              <w:rStyle w:val="Platshllartext"/>
            </w:rPr>
            <w:t xml:space="preserve"> </w:t>
          </w:r>
        </w:p>
      </w:docPartBody>
    </w:docPart>
    <w:docPart>
      <w:docPartPr>
        <w:name w:val="0A93C6013F5B421A95B5692A56D25C33"/>
        <w:category>
          <w:name w:val="Allmänt"/>
          <w:gallery w:val="placeholder"/>
        </w:category>
        <w:types>
          <w:type w:val="bbPlcHdr"/>
        </w:types>
        <w:behaviors>
          <w:behavior w:val="content"/>
        </w:behaviors>
        <w:guid w:val="{6DBF3FDD-6CD2-44CC-B08F-33DA1AEA59AB}"/>
      </w:docPartPr>
      <w:docPartBody>
        <w:p w:rsidR="00D65E06" w:rsidRDefault="00C46EA7">
          <w:pPr>
            <w:pStyle w:val="0A93C6013F5B421A95B5692A56D25C33"/>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6EA7"/>
    <w:rsid w:val="00231B64"/>
    <w:rsid w:val="009A14F0"/>
    <w:rsid w:val="00C46EA7"/>
    <w:rsid w:val="00D65E06"/>
    <w:rsid w:val="00FC780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2C73055F8804DC6BD20D3E18F3B9824">
    <w:name w:val="82C73055F8804DC6BD20D3E18F3B9824"/>
  </w:style>
  <w:style w:type="paragraph" w:customStyle="1" w:styleId="A9AFFE66E7D84C649ACFD4E2E9A5F9FC">
    <w:name w:val="A9AFFE66E7D84C649ACFD4E2E9A5F9FC"/>
  </w:style>
  <w:style w:type="paragraph" w:customStyle="1" w:styleId="26408943DF0A4B7EA2B660757CF720D1">
    <w:name w:val="26408943DF0A4B7EA2B660757CF720D1"/>
  </w:style>
  <w:style w:type="paragraph" w:customStyle="1" w:styleId="B218486E480A489FAC51C6D90E45FD91">
    <w:name w:val="B218486E480A489FAC51C6D90E45FD91"/>
  </w:style>
  <w:style w:type="paragraph" w:customStyle="1" w:styleId="C7F427B63A9340F8B646FCD9A06136DE">
    <w:name w:val="C7F427B63A9340F8B646FCD9A06136DE"/>
  </w:style>
  <w:style w:type="paragraph" w:customStyle="1" w:styleId="0A93C6013F5B421A95B5692A56D25C33">
    <w:name w:val="0A93C6013F5B421A95B5692A56D25C3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ListForm</Display>
  <Edit>ListForm</Edit>
  <New>ListForm</New>
</FormTemplates>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9319</RubrikLookup>
    <MotionGuid xmlns="00d11361-0b92-4bae-a181-288d6a55b763">46213a56-1901-4106-aa19-ef92b1d12043</MotionGuid>
    <Textgranskad xmlns="00d11361-0b92-4bae-a181-288d6a55b763">true</Textgranskad>
    <Kgranskad xmlns="00d11361-0b92-4bae-a181-288d6a55b763">true</Kgranskad>
  </documentManagement>
</p:properties>
</file>

<file path=customXml/item3.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6" ma:contentTypeDescription="Dokument för en motion" ma:contentTypeScope="" ma:versionID="a78db5d4f78af10dea2aa08bed8be55a">
  <xsd:schema xmlns:xsd="http://www.w3.org/2001/XMLSchema" xmlns:xs="http://www.w3.org/2001/XMLSchema" xmlns:p="http://schemas.microsoft.com/office/2006/metadata/properties" xmlns:ns2="00d11361-0b92-4bae-a181-288d6a55b763" targetNamespace="http://schemas.microsoft.com/office/2006/metadata/properties" ma:root="true" ma:fieldsID="04915de624c3a02556e91404c1dc483f"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51C080-9E58-4CB6-952B-23BD21CAA79F}">
  <ds:schemaRefs>
    <ds:schemaRef ds:uri="http://schemas.microsoft.com/sharepoint/v3/contenttype/forms"/>
  </ds:schemaRefs>
</ds:datastoreItem>
</file>

<file path=customXml/itemProps2.xml><?xml version="1.0" encoding="utf-8"?>
<ds:datastoreItem xmlns:ds="http://schemas.openxmlformats.org/officeDocument/2006/customXml" ds:itemID="{A1C699C0-001F-445F-934A-F72BEE76742B}">
  <ds:schemaRefs>
    <ds:schemaRef ds:uri="http://purl.org/dc/elements/1.1/"/>
    <ds:schemaRef ds:uri="http://schemas.microsoft.com/office/2006/metadata/properties"/>
    <ds:schemaRef ds:uri="http://schemas.openxmlformats.org/package/2006/metadata/core-properties"/>
    <ds:schemaRef ds:uri="http://purl.org/dc/terms/"/>
    <ds:schemaRef ds:uri="http://schemas.microsoft.com/office/infopath/2007/PartnerControls"/>
    <ds:schemaRef ds:uri="http://schemas.microsoft.com/office/2006/documentManagement/types"/>
    <ds:schemaRef ds:uri="00d11361-0b92-4bae-a181-288d6a55b763"/>
    <ds:schemaRef ds:uri="http://www.w3.org/XML/1998/namespace"/>
    <ds:schemaRef ds:uri="http://purl.org/dc/dcmitype/"/>
  </ds:schemaRefs>
</ds:datastoreItem>
</file>

<file path=customXml/itemProps3.xml><?xml version="1.0" encoding="utf-8"?>
<ds:datastoreItem xmlns:ds="http://schemas.openxmlformats.org/officeDocument/2006/customXml" ds:itemID="{0970F744-BDEF-4D89-BEF7-39D7AA6765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11361-0b92-4bae-a181-288d6a55b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B43185A-3DDA-4BE3-9F34-06696F578BA1}">
  <ds:schemaRefs>
    <ds:schemaRef ds:uri="http://schemas.riksdagen.se/motion"/>
  </ds:schemaRefs>
</ds:datastoreItem>
</file>

<file path=customXml/itemProps5.xml><?xml version="1.0" encoding="utf-8"?>
<ds:datastoreItem xmlns:ds="http://schemas.openxmlformats.org/officeDocument/2006/customXml" ds:itemID="{A22080B0-E843-4215-B934-373A6E9DAC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GranskaMot</Template>
  <TotalTime>3</TotalTime>
  <Pages>2</Pages>
  <Words>187</Words>
  <Characters>1111</Characters>
  <Application>Microsoft Office Word</Application>
  <DocSecurity>0</DocSecurity>
  <Lines>27</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201617S7015 Äldrefattigdom är inte värdigt ett välfärdssamhälle</vt:lpstr>
      <vt:lpstr/>
    </vt:vector>
  </TitlesOfParts>
  <Company>Sveriges riksdag</Company>
  <LinksUpToDate>false</LinksUpToDate>
  <CharactersWithSpaces>1287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201617S7015 Äldrefattigdom är inte värdigt ett välfärdssamhälle</dc:title>
  <dc:subject/>
  <dc:creator>Riksdagsförvaltningen</dc:creator>
  <cp:keywords/>
  <dc:description/>
  <cp:lastModifiedBy>Kerstin Carlqvist</cp:lastModifiedBy>
  <cp:revision>6</cp:revision>
  <cp:lastPrinted>2016-06-13T12:10:00Z</cp:lastPrinted>
  <dcterms:created xsi:type="dcterms:W3CDTF">2016-09-30T12:35:00Z</dcterms:created>
  <dcterms:modified xsi:type="dcterms:W3CDTF">2017-05-18T13:46:00Z</dcterms:modified>
  <cp:category>3.4.53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Mall:3.4.53</vt:lpwstr>
  </property>
  <property fmtid="{D5CDD505-2E9C-101B-9397-08002B2CF9AE}" pid="4" name="DokFormat">
    <vt:lpwstr>A4</vt:lpwstr>
  </property>
  <property fmtid="{D5CDD505-2E9C-101B-9397-08002B2CF9AE}" pid="5" name="Checksum">
    <vt:lpwstr>*T3444381F7484*</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https://filur.riksdagen.se/drop/DropOffLibrary/T3444381F7484.docx</vt:lpwstr>
  </property>
  <property fmtid="{D5CDD505-2E9C-101B-9397-08002B2CF9AE}" pid="13" name="RevisionsOn">
    <vt:lpwstr>1</vt:lpwstr>
  </property>
</Properties>
</file>