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C64FF3745247118D86BB54B82F4CF0"/>
        </w:placeholder>
        <w:text/>
      </w:sdtPr>
      <w:sdtEndPr/>
      <w:sdtContent>
        <w:p w:rsidRPr="009B062B" w:rsidR="00AF30DD" w:rsidP="00E61057" w:rsidRDefault="00AF30DD" w14:paraId="4A5C457C" w14:textId="77777777">
          <w:pPr>
            <w:pStyle w:val="Rubrik1"/>
            <w:spacing w:after="300"/>
          </w:pPr>
          <w:r w:rsidRPr="009B062B">
            <w:t>Förslag till riksdagsbeslut</w:t>
          </w:r>
        </w:p>
      </w:sdtContent>
    </w:sdt>
    <w:sdt>
      <w:sdtPr>
        <w:alias w:val="Yrkande 1"/>
        <w:tag w:val="5ca46f10-6a73-403c-be58-72e2a38241be"/>
        <w:id w:val="-952787193"/>
        <w:lock w:val="sdtLocked"/>
      </w:sdtPr>
      <w:sdtEndPr/>
      <w:sdtContent>
        <w:p w:rsidR="007939BE" w:rsidRDefault="001408E0" w14:paraId="4A5C457D" w14:textId="77777777">
          <w:pPr>
            <w:pStyle w:val="Frslagstext"/>
          </w:pPr>
          <w:r>
            <w:t>Riksdagen ställer sig bakom det som anförs i motionen om att se över möjligheterna att förstärka järnvägen genom Dalsland och tillkännager detta för regeringen.</w:t>
          </w:r>
        </w:p>
      </w:sdtContent>
    </w:sdt>
    <w:sdt>
      <w:sdtPr>
        <w:alias w:val="Yrkande 2"/>
        <w:tag w:val="3a72dbf6-3645-4d41-b2a6-b092c1c91ff7"/>
        <w:id w:val="-873234247"/>
        <w:lock w:val="sdtLocked"/>
      </w:sdtPr>
      <w:sdtEndPr/>
      <w:sdtContent>
        <w:p w:rsidR="007939BE" w:rsidRDefault="001408E0" w14:paraId="7D387427" w14:textId="77777777">
          <w:pPr>
            <w:pStyle w:val="Frslagstext"/>
          </w:pPr>
          <w:r>
            <w:t>Riksdagen ställer sig bakom det som anförs i motionen om att se över möjligheterna att bygga ut södra Bohusbanan till dubbelspår och tillkännager detta för regeringen.</w:t>
          </w:r>
        </w:p>
      </w:sdtContent>
    </w:sdt>
    <w:sdt>
      <w:sdtPr>
        <w:alias w:val="Yrkande 3"/>
        <w:tag w:val="a63ab2e4-586a-48cd-a405-5b167b58bc9f"/>
        <w:id w:val="711379917"/>
        <w:lock w:val="sdtLocked"/>
      </w:sdtPr>
      <w:sdtEndPr/>
      <w:sdtContent>
        <w:p w:rsidR="007939BE" w:rsidRDefault="001408E0" w14:paraId="52DD7736" w14:textId="77777777">
          <w:pPr>
            <w:pStyle w:val="Frslagstext"/>
          </w:pPr>
          <w:r>
            <w:t>Riksdagen ställer sig bakom det som anförs i motionen om att se över möjligheterna till en upprustning av norra Bohusbanan och tillkännager detta för regeringen.</w:t>
          </w:r>
        </w:p>
      </w:sdtContent>
    </w:sdt>
    <w:sdt>
      <w:sdtPr>
        <w:alias w:val="Yrkande 4"/>
        <w:tag w:val="c9f25f37-ed8c-45c2-aa94-ade99d097ab3"/>
        <w:id w:val="-1514445644"/>
        <w:lock w:val="sdtLocked"/>
      </w:sdtPr>
      <w:sdtEndPr/>
      <w:sdtContent>
        <w:p w:rsidR="007939BE" w:rsidRDefault="001408E0" w14:paraId="74649CBF" w14:textId="77777777">
          <w:pPr>
            <w:pStyle w:val="Frslagstext"/>
          </w:pPr>
          <w:r>
            <w:t>Riksdagen ställer sig bakom det som anförs i motionen om att säkra överlevnaden av Trollhättan-Vänersborgs flygplats liksom andra regionala flygplatser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81748FC244D108687511604CFA35F"/>
        </w:placeholder>
        <w:text/>
      </w:sdtPr>
      <w:sdtEndPr/>
      <w:sdtContent>
        <w:p w:rsidRPr="009B062B" w:rsidR="006D79C9" w:rsidP="00333E95" w:rsidRDefault="006D79C9" w14:paraId="4A5C4581" w14:textId="77777777">
          <w:pPr>
            <w:pStyle w:val="Rubrik1"/>
          </w:pPr>
          <w:r>
            <w:t>Motivering</w:t>
          </w:r>
        </w:p>
      </w:sdtContent>
    </w:sdt>
    <w:p w:rsidR="000A2418" w:rsidP="000A2418" w:rsidRDefault="6C215F10" w14:paraId="4A5C4582" w14:textId="2C641331">
      <w:pPr>
        <w:pStyle w:val="Normalutanindragellerluft"/>
      </w:pPr>
      <w:r>
        <w:t>Infrastrukturen är samhällskroppens blodomlopp. Den är helt enkelt en fundamental förutsättning för att ekonomin skall fungera. Dessvärre har Sverige en i stora delar otillräcklig och dåligt underhållen infrastruktur. I synnerhet är det vår järnväg som dras med stora problem vad beträffar såväl drift och underhåll som kapacitet. Detta märks inte minst i Fyrbodal där regionens utveckling allvarligt hämmas av betydande brister i järnvägsinfrastrukturen men där också de positiva effekterna som kommer av investeringar i infrastruktur tydligt syns. Som ett gott exempel kan utbyggnaden av järnvägen mellan Öxnered via Trollhättan till Göteborg nämnas. Utbyggnaden har skapat en större arbetsmarknadsregion och kraftigt förbättrade förutsättningar för bostadsbyggande. Pendlandet mellan Trollhättan och Göteborg har sedan dubbelspåret stod klart mellan orterna 2012 ökat med 27</w:t>
      </w:r>
      <w:r w:rsidR="001063A8">
        <w:t> </w:t>
      </w:r>
      <w:r>
        <w:t>% och priset på bostadsrätter i Trollhättan har stigit med över 140</w:t>
      </w:r>
      <w:r w:rsidR="001063A8">
        <w:t> </w:t>
      </w:r>
      <w:r>
        <w:t>%</w:t>
      </w:r>
      <w:r w:rsidR="001063A8">
        <w:t>, d</w:t>
      </w:r>
      <w:r>
        <w:t>etta enligt Västsvenska Handelskammaren som också konstaterar andra positiva effekter av utbyggnaden så som fler sökande till högskola. Utbyggnaden av järnvägen mellan Öxnered och Göteborg har frigjort en stor potential i Trollhättan och andra berörda kommuner. För att ytterligare dra nytta av denna utbyggnad behöver Norge/</w:t>
      </w:r>
      <w:proofErr w:type="spellStart"/>
      <w:r>
        <w:t>Vänerbanan</w:t>
      </w:r>
      <w:proofErr w:type="spellEnd"/>
      <w:r>
        <w:t xml:space="preserve"> genom Dalsland förstärkas genom bland annat </w:t>
      </w:r>
      <w:r>
        <w:lastRenderedPageBreak/>
        <w:t>mötesspår liksom genomförandet av planerade investeringar i nya järnvägsstationer. Arbetet med att förstärka Norge/</w:t>
      </w:r>
      <w:proofErr w:type="spellStart"/>
      <w:r>
        <w:t>Vänerbanan</w:t>
      </w:r>
      <w:proofErr w:type="spellEnd"/>
      <w:r>
        <w:t xml:space="preserve"> bör syfta till att bygga ut järnvägen till dubbelspår på hela sträckan. </w:t>
      </w:r>
    </w:p>
    <w:p w:rsidR="000A2418" w:rsidP="000A2418" w:rsidRDefault="000A2418" w14:paraId="4A5C4583" w14:textId="5CD00CCC">
      <w:r w:rsidRPr="000A2418">
        <w:t>En utbyggnad av södra Bohusbanan mellan Uddevalla och Göteborg skulle frigöra en enorm potential för ekonomisk utveckling på motsvarande sätt som utbyggnaden av dubbelspåret mellan Öxnered och Göteborg gjort. Idag är restiden med tåg mellan Uddevalla och Göteborg hela 70 minuter men skulle genom en utbyggnad till dubbel</w:t>
      </w:r>
      <w:r w:rsidR="004D6178">
        <w:softHyphen/>
      </w:r>
      <w:r w:rsidRPr="000A2418">
        <w:t>spår på sträckan kortas till 40 minuter. En utbyggnad till dubbelspår skulle självfallet inte bara reducera restiden utan också radikalt öka kapaciteten och möjligheten till turtäthet. Det behövs för att på allvar tillvarata den potential till ökad pendling som redan idag finns liksom för att möta det</w:t>
      </w:r>
      <w:r w:rsidR="00F80FBB">
        <w:t xml:space="preserve"> –</w:t>
      </w:r>
      <w:r w:rsidRPr="000A2418">
        <w:t xml:space="preserve"> tack vare en stark befolkningstillväxt i regionen</w:t>
      </w:r>
      <w:r w:rsidR="00F80FBB">
        <w:t xml:space="preserve"> –</w:t>
      </w:r>
      <w:r w:rsidRPr="000A2418">
        <w:t xml:space="preserve"> växande resandeunderlaget i stråket. Mot denna bakgrund är det angeläget att se över möjligheterna att skyndsamt bygga ut södra Bohusbanan till dubbelspår. Det skulle underlätta företagens rekrytering, möjliggöra ökat bostadsbyggande liksom för</w:t>
      </w:r>
      <w:r w:rsidR="004D6178">
        <w:softHyphen/>
      </w:r>
      <w:bookmarkStart w:name="_GoBack" w:id="1"/>
      <w:bookmarkEnd w:id="1"/>
      <w:r w:rsidRPr="000A2418">
        <w:t xml:space="preserve">bättra förutsättningarna för den för </w:t>
      </w:r>
      <w:r>
        <w:t>Fyrbodal</w:t>
      </w:r>
      <w:r w:rsidRPr="000A2418">
        <w:t xml:space="preserve"> mycket viktiga besöks- och turism</w:t>
      </w:r>
      <w:r w:rsidR="004D6178">
        <w:softHyphen/>
      </w:r>
      <w:r w:rsidRPr="000A2418">
        <w:t>näringen.</w:t>
      </w:r>
    </w:p>
    <w:p w:rsidR="000A2418" w:rsidP="000A2418" w:rsidRDefault="000A2418" w14:paraId="4A5C4584" w14:textId="6DE5305E">
      <w:r>
        <w:t>På längre sikt bör möjligheten till utbyggnad av hela Bohusbanan till dubbelspår utredas men i ett kortare perspektiv är detta inte samhällsekonomiskt försvarbart. Vad som dock brådskar är en ordentlig upprustning av norra Bohusbanan inklusive träd</w:t>
      </w:r>
      <w:r w:rsidR="004D6178">
        <w:softHyphen/>
      </w:r>
      <w:r>
        <w:t>säkring. Bohusbanan i allmänhet och den norra delen i synnerhet är hårt drabbad av störningar bland annat på grund av nedfallande träd på ledningar och bana. Banan behöver trädsäkras och standarden höjas för att både korta restiden och möjliggöra för en mer pålitlig trafik med avsevärt färre och mindre förseningar än idag.</w:t>
      </w:r>
    </w:p>
    <w:p w:rsidR="00EA0BA8" w:rsidP="000A2418" w:rsidRDefault="000A2418" w14:paraId="4A5C4585" w14:textId="77777777">
      <w:r>
        <w:t xml:space="preserve">Vad som också är viktigt för Fyrbodal är tillgången till goda flygförbindelser till och från Stockholm. Därför är Trollhättan Vänersborgs flygplats av central betydelse. Flygplatsen är så klart en förutsättning för reguljärtrafik men har också en rad andra användningsområden och är viktig ur flera olika perspektiv. Inte minst är flygplatsen viktig utifrån ett kris- och beredskapsperspektiv samt för Försvarsmakten. Trollhättan Vänersborgs flygplats behövs för exempelvis brand- liksom ambulansflyget. I sammanhanget kan nämnas att Norra Älvsborgs Länssjukhus (NÄL) i Trollhättan har en av landets absolut största akutmottagningar. Trollhättan är också ett nav inom svensk flyg- och rymdindustri med bland annat företaget GKN Aerospace. </w:t>
      </w:r>
    </w:p>
    <w:p w:rsidR="00BB6339" w:rsidP="000A2418" w:rsidRDefault="000A2418" w14:paraId="4A5C4586" w14:textId="7B3935C0">
      <w:r>
        <w:t>Trollhättan Vänersborgs flygplats ägs, som de flesta regionala flygplatser, kommu</w:t>
      </w:r>
      <w:r w:rsidR="004D6178">
        <w:softHyphen/>
      </w:r>
      <w:r>
        <w:t>nalt. De regionala flygplatserna är dock av nationell betydelse och behöver ges ett ökat nation</w:t>
      </w:r>
      <w:r w:rsidR="00F80FBB">
        <w:t>ell</w:t>
      </w:r>
      <w:r>
        <w:t xml:space="preserve">t stöd. Ett ökat nationellt stöd är särskilt viktigt i spåren av </w:t>
      </w:r>
      <w:proofErr w:type="spellStart"/>
      <w:r>
        <w:t>coronapandemin</w:t>
      </w:r>
      <w:proofErr w:type="spellEnd"/>
      <w:r>
        <w:t>. Trollhättan Vänersborgs flygplats är en av många regionala flygplatser som under pandemin inte haft någon reguljärtrafik och som därmed drabbats mycket hårt ekono</w:t>
      </w:r>
      <w:r w:rsidR="004D6178">
        <w:softHyphen/>
      </w:r>
      <w:r>
        <w:t>miskt. Moderaterna har lagt förslag om ersättning till de icke</w:t>
      </w:r>
      <w:r w:rsidR="00F80FBB">
        <w:t>-</w:t>
      </w:r>
      <w:r>
        <w:t xml:space="preserve">statliga flygplatserna men nuvarande rödgröna regering tycks vara upptagen av att försöka avveckla stora delar av inrikesflyget genom en förhastad avveckling av navet för svenskt inrikesflyg </w:t>
      </w:r>
      <w:r w:rsidR="00F80FBB">
        <w:t>–</w:t>
      </w:r>
      <w:r>
        <w:t xml:space="preserve"> Bromma flygplats. Istället för att avveckla Bromma </w:t>
      </w:r>
      <w:r w:rsidR="00733759">
        <w:t>b</w:t>
      </w:r>
      <w:r>
        <w:t xml:space="preserve">ör regeringen återkomma till riksdagen med förslag om hur de regionala flygplatserna långsiktigt kan överleva. </w:t>
      </w:r>
    </w:p>
    <w:sdt>
      <w:sdtPr>
        <w:rPr>
          <w:i/>
          <w:noProof/>
        </w:rPr>
        <w:alias w:val="CC_Underskrifter"/>
        <w:tag w:val="CC_Underskrifter"/>
        <w:id w:val="583496634"/>
        <w:lock w:val="sdtContentLocked"/>
        <w:placeholder>
          <w:docPart w:val="D69C6D66C0B249F6A2D568A21D3FC2FF"/>
        </w:placeholder>
      </w:sdtPr>
      <w:sdtEndPr>
        <w:rPr>
          <w:i w:val="0"/>
          <w:noProof w:val="0"/>
        </w:rPr>
      </w:sdtEndPr>
      <w:sdtContent>
        <w:p w:rsidR="00E61057" w:rsidP="00D600E5" w:rsidRDefault="00E61057" w14:paraId="4A5C4587" w14:textId="77777777"/>
        <w:p w:rsidRPr="008E0FE2" w:rsidR="004801AC" w:rsidP="00D600E5" w:rsidRDefault="004D6178" w14:paraId="4A5C4588" w14:textId="77777777"/>
      </w:sdtContent>
    </w:sdt>
    <w:tbl>
      <w:tblPr>
        <w:tblW w:w="5000" w:type="pct"/>
        <w:tblLook w:val="04A0" w:firstRow="1" w:lastRow="0" w:firstColumn="1" w:lastColumn="0" w:noHBand="0" w:noVBand="1"/>
        <w:tblCaption w:val="underskrifter"/>
      </w:tblPr>
      <w:tblGrid>
        <w:gridCol w:w="4252"/>
        <w:gridCol w:w="4252"/>
      </w:tblGrid>
      <w:tr w:rsidR="00615E5A" w14:paraId="5581B836" w14:textId="77777777">
        <w:trPr>
          <w:cantSplit/>
        </w:trPr>
        <w:tc>
          <w:tcPr>
            <w:tcW w:w="50" w:type="pct"/>
            <w:vAlign w:val="bottom"/>
          </w:tcPr>
          <w:p w:rsidR="00615E5A" w:rsidRDefault="00F80FBB" w14:paraId="785DDC5B" w14:textId="77777777">
            <w:pPr>
              <w:pStyle w:val="Underskrifter"/>
            </w:pPr>
            <w:r>
              <w:t>Johan Hultberg (M)</w:t>
            </w:r>
          </w:p>
        </w:tc>
        <w:tc>
          <w:tcPr>
            <w:tcW w:w="50" w:type="pct"/>
            <w:vAlign w:val="bottom"/>
          </w:tcPr>
          <w:p w:rsidR="00615E5A" w:rsidRDefault="00615E5A" w14:paraId="43DB776F" w14:textId="77777777">
            <w:pPr>
              <w:pStyle w:val="Underskrifter"/>
            </w:pPr>
          </w:p>
        </w:tc>
      </w:tr>
    </w:tbl>
    <w:p w:rsidR="00DA64EF" w:rsidRDefault="00DA64EF" w14:paraId="4A5C458C" w14:textId="77777777"/>
    <w:sectPr w:rsidR="00DA64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458E" w14:textId="77777777" w:rsidR="00B54F43" w:rsidRDefault="00B54F43" w:rsidP="000C1CAD">
      <w:pPr>
        <w:spacing w:line="240" w:lineRule="auto"/>
      </w:pPr>
      <w:r>
        <w:separator/>
      </w:r>
    </w:p>
  </w:endnote>
  <w:endnote w:type="continuationSeparator" w:id="0">
    <w:p w14:paraId="4A5C458F" w14:textId="77777777" w:rsidR="00B54F43" w:rsidRDefault="00B54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D" w14:textId="77777777" w:rsidR="00262EA3" w:rsidRPr="00D600E5" w:rsidRDefault="00262EA3" w:rsidP="00D60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C458C" w14:textId="77777777" w:rsidR="00B54F43" w:rsidRDefault="00B54F43" w:rsidP="000C1CAD">
      <w:pPr>
        <w:spacing w:line="240" w:lineRule="auto"/>
      </w:pPr>
      <w:r>
        <w:separator/>
      </w:r>
    </w:p>
  </w:footnote>
  <w:footnote w:type="continuationSeparator" w:id="0">
    <w:p w14:paraId="4A5C458D" w14:textId="77777777" w:rsidR="00B54F43" w:rsidRDefault="00B54F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C459E" wp14:editId="4A5C4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C45A2" w14:textId="77777777" w:rsidR="00262EA3" w:rsidRDefault="004D6178" w:rsidP="008103B5">
                          <w:pPr>
                            <w:jc w:val="right"/>
                          </w:pPr>
                          <w:sdt>
                            <w:sdtPr>
                              <w:alias w:val="CC_Noformat_Partikod"/>
                              <w:tag w:val="CC_Noformat_Partikod"/>
                              <w:id w:val="-53464382"/>
                              <w:placeholder>
                                <w:docPart w:val="065A49C16C094D1A918AE42FE44C73DF"/>
                              </w:placeholder>
                              <w:text/>
                            </w:sdtPr>
                            <w:sdtEndPr/>
                            <w:sdtContent>
                              <w:r w:rsidR="000A2418">
                                <w:t>M</w:t>
                              </w:r>
                            </w:sdtContent>
                          </w:sdt>
                          <w:sdt>
                            <w:sdtPr>
                              <w:alias w:val="CC_Noformat_Partinummer"/>
                              <w:tag w:val="CC_Noformat_Partinummer"/>
                              <w:id w:val="-1709555926"/>
                              <w:placeholder>
                                <w:docPart w:val="35CC0518F09F44C3BCDA3801E06E5447"/>
                              </w:placeholder>
                              <w:text/>
                            </w:sdtPr>
                            <w:sdtEndPr/>
                            <w:sdtContent>
                              <w:r w:rsidR="00A81507">
                                <w:t>2647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C45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C45A2" w14:textId="77777777" w:rsidR="00262EA3" w:rsidRDefault="004D6178" w:rsidP="008103B5">
                    <w:pPr>
                      <w:jc w:val="right"/>
                    </w:pPr>
                    <w:sdt>
                      <w:sdtPr>
                        <w:alias w:val="CC_Noformat_Partikod"/>
                        <w:tag w:val="CC_Noformat_Partikod"/>
                        <w:id w:val="-53464382"/>
                        <w:placeholder>
                          <w:docPart w:val="065A49C16C094D1A918AE42FE44C73DF"/>
                        </w:placeholder>
                        <w:text/>
                      </w:sdtPr>
                      <w:sdtEndPr/>
                      <w:sdtContent>
                        <w:r w:rsidR="000A2418">
                          <w:t>M</w:t>
                        </w:r>
                      </w:sdtContent>
                    </w:sdt>
                    <w:sdt>
                      <w:sdtPr>
                        <w:alias w:val="CC_Noformat_Partinummer"/>
                        <w:tag w:val="CC_Noformat_Partinummer"/>
                        <w:id w:val="-1709555926"/>
                        <w:placeholder>
                          <w:docPart w:val="35CC0518F09F44C3BCDA3801E06E5447"/>
                        </w:placeholder>
                        <w:text/>
                      </w:sdtPr>
                      <w:sdtEndPr/>
                      <w:sdtContent>
                        <w:r w:rsidR="00A81507">
                          <w:t>2647</w:t>
                        </w:r>
                      </w:sdtContent>
                    </w:sdt>
                  </w:p>
                </w:txbxContent>
              </v:textbox>
              <w10:wrap anchorx="page"/>
            </v:shape>
          </w:pict>
        </mc:Fallback>
      </mc:AlternateContent>
    </w:r>
  </w:p>
  <w:p w14:paraId="4A5C4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2" w14:textId="77777777" w:rsidR="00262EA3" w:rsidRDefault="00262EA3" w:rsidP="008563AC">
    <w:pPr>
      <w:jc w:val="right"/>
    </w:pPr>
  </w:p>
  <w:p w14:paraId="4A5C4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4596" w14:textId="77777777" w:rsidR="00262EA3" w:rsidRDefault="004D6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C45A0" wp14:editId="4A5C4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C4597" w14:textId="77777777" w:rsidR="00262EA3" w:rsidRDefault="004D6178" w:rsidP="00A314CF">
    <w:pPr>
      <w:pStyle w:val="FSHNormal"/>
      <w:spacing w:before="40"/>
    </w:pPr>
    <w:sdt>
      <w:sdtPr>
        <w:alias w:val="CC_Noformat_Motionstyp"/>
        <w:tag w:val="CC_Noformat_Motionstyp"/>
        <w:id w:val="1162973129"/>
        <w:lock w:val="sdtContentLocked"/>
        <w15:appearance w15:val="hidden"/>
        <w:text/>
      </w:sdtPr>
      <w:sdtEndPr/>
      <w:sdtContent>
        <w:r w:rsidR="007C7D3F">
          <w:t>Enskild motion</w:t>
        </w:r>
      </w:sdtContent>
    </w:sdt>
    <w:r w:rsidR="00821B36">
      <w:t xml:space="preserve"> </w:t>
    </w:r>
    <w:sdt>
      <w:sdtPr>
        <w:alias w:val="CC_Noformat_Partikod"/>
        <w:tag w:val="CC_Noformat_Partikod"/>
        <w:id w:val="1471015553"/>
        <w:text/>
      </w:sdtPr>
      <w:sdtEndPr/>
      <w:sdtContent>
        <w:r w:rsidR="000A2418">
          <w:t>M</w:t>
        </w:r>
      </w:sdtContent>
    </w:sdt>
    <w:sdt>
      <w:sdtPr>
        <w:alias w:val="CC_Noformat_Partinummer"/>
        <w:tag w:val="CC_Noformat_Partinummer"/>
        <w:id w:val="-2014525982"/>
        <w:text/>
      </w:sdtPr>
      <w:sdtEndPr/>
      <w:sdtContent>
        <w:r w:rsidR="00A81507">
          <w:t>2647</w:t>
        </w:r>
      </w:sdtContent>
    </w:sdt>
  </w:p>
  <w:p w14:paraId="4A5C4598" w14:textId="77777777" w:rsidR="00262EA3" w:rsidRPr="008227B3" w:rsidRDefault="004D6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C4599" w14:textId="77777777" w:rsidR="00262EA3" w:rsidRPr="008227B3" w:rsidRDefault="004D6178" w:rsidP="00B37A37">
    <w:pPr>
      <w:pStyle w:val="MotionTIllRiksdagen"/>
    </w:pPr>
    <w:sdt>
      <w:sdtPr>
        <w:rPr>
          <w:rStyle w:val="BeteckningChar"/>
        </w:rPr>
        <w:alias w:val="CC_Noformat_Riksmote"/>
        <w:tag w:val="CC_Noformat_Riksmote"/>
        <w:id w:val="1201050710"/>
        <w:lock w:val="sdtContentLocked"/>
        <w:placeholder>
          <w:docPart w:val="4B15434F29E6412CA4CBEA98CE91AB91"/>
        </w:placeholder>
        <w15:appearance w15:val="hidden"/>
        <w:text/>
      </w:sdtPr>
      <w:sdtEndPr>
        <w:rPr>
          <w:rStyle w:val="Rubrik1Char"/>
          <w:rFonts w:asciiTheme="majorHAnsi" w:hAnsiTheme="majorHAnsi"/>
          <w:sz w:val="38"/>
        </w:rPr>
      </w:sdtEndPr>
      <w:sdtContent>
        <w:r w:rsidR="007C7D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D3F">
          <w:t>:1675</w:t>
        </w:r>
      </w:sdtContent>
    </w:sdt>
  </w:p>
  <w:p w14:paraId="4A5C459A" w14:textId="77777777" w:rsidR="00262EA3" w:rsidRDefault="004D61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7D3F">
          <w:t>av Johan Hultberg (M)</w:t>
        </w:r>
      </w:sdtContent>
    </w:sdt>
  </w:p>
  <w:sdt>
    <w:sdtPr>
      <w:alias w:val="CC_Noformat_Rubtext"/>
      <w:tag w:val="CC_Noformat_Rubtext"/>
      <w:id w:val="-218060500"/>
      <w:lock w:val="sdtLocked"/>
      <w:placeholder>
        <w:docPart w:val="682B901FE58E49D7A3745FFE9D5C1D7A"/>
      </w:placeholder>
      <w:text/>
    </w:sdtPr>
    <w:sdtEndPr/>
    <w:sdtContent>
      <w:p w14:paraId="4A5C459B" w14:textId="22F40B10" w:rsidR="00262EA3" w:rsidRDefault="007C7D3F" w:rsidP="00283E0F">
        <w:pPr>
          <w:pStyle w:val="FSHRub2"/>
        </w:pPr>
        <w:r>
          <w:t>Tåg- och flygförbindelser i Fyrbodal</w:t>
        </w:r>
      </w:p>
    </w:sdtContent>
  </w:sdt>
  <w:sdt>
    <w:sdtPr>
      <w:alias w:val="CC_Boilerplate_3"/>
      <w:tag w:val="CC_Boilerplate_3"/>
      <w:id w:val="1606463544"/>
      <w:lock w:val="sdtContentLocked"/>
      <w15:appearance w15:val="hidden"/>
      <w:text w:multiLine="1"/>
    </w:sdtPr>
    <w:sdtEndPr/>
    <w:sdtContent>
      <w:p w14:paraId="4A5C45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2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1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A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8E0"/>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7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F5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E58"/>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A"/>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5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BE"/>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D3F"/>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4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43"/>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E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EF"/>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D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5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A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BB"/>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C21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C457B"/>
  <w15:chartTrackingRefBased/>
  <w15:docId w15:val="{D150631E-A325-4A64-A87C-A601F178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C64FF3745247118D86BB54B82F4CF0"/>
        <w:category>
          <w:name w:val="Allmänt"/>
          <w:gallery w:val="placeholder"/>
        </w:category>
        <w:types>
          <w:type w:val="bbPlcHdr"/>
        </w:types>
        <w:behaviors>
          <w:behavior w:val="content"/>
        </w:behaviors>
        <w:guid w:val="{32E43583-C583-4A0C-AAE5-424D462512F2}"/>
      </w:docPartPr>
      <w:docPartBody>
        <w:p w:rsidR="00434730" w:rsidRDefault="00BA0569">
          <w:pPr>
            <w:pStyle w:val="9EC64FF3745247118D86BB54B82F4CF0"/>
          </w:pPr>
          <w:r w:rsidRPr="005A0A93">
            <w:rPr>
              <w:rStyle w:val="Platshllartext"/>
            </w:rPr>
            <w:t>Förslag till riksdagsbeslut</w:t>
          </w:r>
        </w:p>
      </w:docPartBody>
    </w:docPart>
    <w:docPart>
      <w:docPartPr>
        <w:name w:val="DAC81748FC244D108687511604CFA35F"/>
        <w:category>
          <w:name w:val="Allmänt"/>
          <w:gallery w:val="placeholder"/>
        </w:category>
        <w:types>
          <w:type w:val="bbPlcHdr"/>
        </w:types>
        <w:behaviors>
          <w:behavior w:val="content"/>
        </w:behaviors>
        <w:guid w:val="{C8C72446-1B0F-4CF5-817F-5D9D48EA9A5A}"/>
      </w:docPartPr>
      <w:docPartBody>
        <w:p w:rsidR="00434730" w:rsidRDefault="00BA0569">
          <w:pPr>
            <w:pStyle w:val="DAC81748FC244D108687511604CFA35F"/>
          </w:pPr>
          <w:r w:rsidRPr="005A0A93">
            <w:rPr>
              <w:rStyle w:val="Platshllartext"/>
            </w:rPr>
            <w:t>Motivering</w:t>
          </w:r>
        </w:p>
      </w:docPartBody>
    </w:docPart>
    <w:docPart>
      <w:docPartPr>
        <w:name w:val="065A49C16C094D1A918AE42FE44C73DF"/>
        <w:category>
          <w:name w:val="Allmänt"/>
          <w:gallery w:val="placeholder"/>
        </w:category>
        <w:types>
          <w:type w:val="bbPlcHdr"/>
        </w:types>
        <w:behaviors>
          <w:behavior w:val="content"/>
        </w:behaviors>
        <w:guid w:val="{A9E4FA5D-7209-4F90-976A-4A32A3C84CFA}"/>
      </w:docPartPr>
      <w:docPartBody>
        <w:p w:rsidR="00434730" w:rsidRDefault="00BA0569">
          <w:pPr>
            <w:pStyle w:val="065A49C16C094D1A918AE42FE44C73DF"/>
          </w:pPr>
          <w:r>
            <w:rPr>
              <w:rStyle w:val="Platshllartext"/>
            </w:rPr>
            <w:t xml:space="preserve"> </w:t>
          </w:r>
        </w:p>
      </w:docPartBody>
    </w:docPart>
    <w:docPart>
      <w:docPartPr>
        <w:name w:val="35CC0518F09F44C3BCDA3801E06E5447"/>
        <w:category>
          <w:name w:val="Allmänt"/>
          <w:gallery w:val="placeholder"/>
        </w:category>
        <w:types>
          <w:type w:val="bbPlcHdr"/>
        </w:types>
        <w:behaviors>
          <w:behavior w:val="content"/>
        </w:behaviors>
        <w:guid w:val="{071AB71C-9E9E-4E4B-AF1B-3992C5BD7BD5}"/>
      </w:docPartPr>
      <w:docPartBody>
        <w:p w:rsidR="00434730" w:rsidRDefault="00BA0569">
          <w:pPr>
            <w:pStyle w:val="35CC0518F09F44C3BCDA3801E06E5447"/>
          </w:pPr>
          <w:r>
            <w:t xml:space="preserve"> </w:t>
          </w:r>
        </w:p>
      </w:docPartBody>
    </w:docPart>
    <w:docPart>
      <w:docPartPr>
        <w:name w:val="DefaultPlaceholder_-1854013440"/>
        <w:category>
          <w:name w:val="Allmänt"/>
          <w:gallery w:val="placeholder"/>
        </w:category>
        <w:types>
          <w:type w:val="bbPlcHdr"/>
        </w:types>
        <w:behaviors>
          <w:behavior w:val="content"/>
        </w:behaviors>
        <w:guid w:val="{C5FC3A16-88A3-4D9B-A5E9-82B17AAADDEE}"/>
      </w:docPartPr>
      <w:docPartBody>
        <w:p w:rsidR="00434730" w:rsidRDefault="00BA0569">
          <w:r w:rsidRPr="000E7FC0">
            <w:rPr>
              <w:rStyle w:val="Platshllartext"/>
            </w:rPr>
            <w:t>Klicka eller tryck här för att ange text.</w:t>
          </w:r>
        </w:p>
      </w:docPartBody>
    </w:docPart>
    <w:docPart>
      <w:docPartPr>
        <w:name w:val="682B901FE58E49D7A3745FFE9D5C1D7A"/>
        <w:category>
          <w:name w:val="Allmänt"/>
          <w:gallery w:val="placeholder"/>
        </w:category>
        <w:types>
          <w:type w:val="bbPlcHdr"/>
        </w:types>
        <w:behaviors>
          <w:behavior w:val="content"/>
        </w:behaviors>
        <w:guid w:val="{4DAE3474-5A90-4058-8769-B38E71351DC3}"/>
      </w:docPartPr>
      <w:docPartBody>
        <w:p w:rsidR="00434730" w:rsidRDefault="00BA0569">
          <w:r w:rsidRPr="000E7FC0">
            <w:rPr>
              <w:rStyle w:val="Platshllartext"/>
            </w:rPr>
            <w:t>[ange din text här]</w:t>
          </w:r>
        </w:p>
      </w:docPartBody>
    </w:docPart>
    <w:docPart>
      <w:docPartPr>
        <w:name w:val="4B15434F29E6412CA4CBEA98CE91AB91"/>
        <w:category>
          <w:name w:val="Allmänt"/>
          <w:gallery w:val="placeholder"/>
        </w:category>
        <w:types>
          <w:type w:val="bbPlcHdr"/>
        </w:types>
        <w:behaviors>
          <w:behavior w:val="content"/>
        </w:behaviors>
        <w:guid w:val="{DFB268D1-9D13-4B6E-8955-EA52656B8BF3}"/>
      </w:docPartPr>
      <w:docPartBody>
        <w:p w:rsidR="00434730" w:rsidRDefault="00BA0569">
          <w:r w:rsidRPr="000E7FC0">
            <w:rPr>
              <w:rStyle w:val="Platshllartext"/>
            </w:rPr>
            <w:t>[ange din text här]</w:t>
          </w:r>
        </w:p>
      </w:docPartBody>
    </w:docPart>
    <w:docPart>
      <w:docPartPr>
        <w:name w:val="D69C6D66C0B249F6A2D568A21D3FC2FF"/>
        <w:category>
          <w:name w:val="Allmänt"/>
          <w:gallery w:val="placeholder"/>
        </w:category>
        <w:types>
          <w:type w:val="bbPlcHdr"/>
        </w:types>
        <w:behaviors>
          <w:behavior w:val="content"/>
        </w:behaviors>
        <w:guid w:val="{1134A958-CB68-47EB-AE5E-F1C23D414775}"/>
      </w:docPartPr>
      <w:docPartBody>
        <w:p w:rsidR="007D4A8C" w:rsidRDefault="007D4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69"/>
    <w:rsid w:val="00434730"/>
    <w:rsid w:val="007D4A8C"/>
    <w:rsid w:val="00BA0569"/>
    <w:rsid w:val="00F50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0569"/>
    <w:rPr>
      <w:color w:val="F4B083" w:themeColor="accent2" w:themeTint="99"/>
    </w:rPr>
  </w:style>
  <w:style w:type="paragraph" w:customStyle="1" w:styleId="9EC64FF3745247118D86BB54B82F4CF0">
    <w:name w:val="9EC64FF3745247118D86BB54B82F4CF0"/>
  </w:style>
  <w:style w:type="paragraph" w:customStyle="1" w:styleId="3C43E14E53654A21A409B3F5A27404D3">
    <w:name w:val="3C43E14E53654A21A409B3F5A27404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1B5792719F435DB5D1DE951F144386">
    <w:name w:val="931B5792719F435DB5D1DE951F144386"/>
  </w:style>
  <w:style w:type="paragraph" w:customStyle="1" w:styleId="DAC81748FC244D108687511604CFA35F">
    <w:name w:val="DAC81748FC244D108687511604CFA35F"/>
  </w:style>
  <w:style w:type="paragraph" w:customStyle="1" w:styleId="273F3203C24549DEAFE1E40DDC53D121">
    <w:name w:val="273F3203C24549DEAFE1E40DDC53D121"/>
  </w:style>
  <w:style w:type="paragraph" w:customStyle="1" w:styleId="A9D88988FC524914A542966542E3DA9F">
    <w:name w:val="A9D88988FC524914A542966542E3DA9F"/>
  </w:style>
  <w:style w:type="paragraph" w:customStyle="1" w:styleId="065A49C16C094D1A918AE42FE44C73DF">
    <w:name w:val="065A49C16C094D1A918AE42FE44C73DF"/>
  </w:style>
  <w:style w:type="paragraph" w:customStyle="1" w:styleId="35CC0518F09F44C3BCDA3801E06E5447">
    <w:name w:val="35CC0518F09F44C3BCDA3801E06E5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AA593-4EB5-42D6-8B4E-963C5C0D92BA}"/>
</file>

<file path=customXml/itemProps2.xml><?xml version="1.0" encoding="utf-8"?>
<ds:datastoreItem xmlns:ds="http://schemas.openxmlformats.org/officeDocument/2006/customXml" ds:itemID="{C9F0E1A6-1193-4BF9-96AA-12CC37D0557B}"/>
</file>

<file path=customXml/itemProps3.xml><?xml version="1.0" encoding="utf-8"?>
<ds:datastoreItem xmlns:ds="http://schemas.openxmlformats.org/officeDocument/2006/customXml" ds:itemID="{92B2AF2C-516D-41C0-8D63-2DB168D8DE90}"/>
</file>

<file path=docProps/app.xml><?xml version="1.0" encoding="utf-8"?>
<Properties xmlns="http://schemas.openxmlformats.org/officeDocument/2006/extended-properties" xmlns:vt="http://schemas.openxmlformats.org/officeDocument/2006/docPropsVTypes">
  <Template>Normal</Template>
  <TotalTime>24</TotalTime>
  <Pages>2</Pages>
  <Words>772</Words>
  <Characters>4688</Characters>
  <Application>Microsoft Office Word</Application>
  <DocSecurity>0</DocSecurity>
  <Lines>75</Lines>
  <Paragraphs>13</Paragraphs>
  <ScaleCrop>false</ScaleCrop>
  <HeadingPairs>
    <vt:vector size="2" baseType="variant">
      <vt:variant>
        <vt:lpstr>Rubrik</vt:lpstr>
      </vt:variant>
      <vt:variant>
        <vt:i4>1</vt:i4>
      </vt:variant>
    </vt:vector>
  </HeadingPairs>
  <TitlesOfParts>
    <vt:vector size="1" baseType="lpstr">
      <vt:lpstr>M2647 Fyrbodal behöver goda tåg  och flygförbindelser</vt:lpstr>
    </vt:vector>
  </TitlesOfParts>
  <Company>Sveriges riksdag</Company>
  <LinksUpToDate>false</LinksUpToDate>
  <CharactersWithSpaces>5447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