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B3A51FD26A4C66AD841688CCA18241"/>
        </w:placeholder>
        <w:text/>
      </w:sdtPr>
      <w:sdtEndPr/>
      <w:sdtContent>
        <w:p w:rsidRPr="009B062B" w:rsidR="00AF30DD" w:rsidP="00DA28CE" w:rsidRDefault="00AF30DD" w14:paraId="5D908743" w14:textId="77777777">
          <w:pPr>
            <w:pStyle w:val="Rubrik1"/>
            <w:spacing w:after="300"/>
          </w:pPr>
          <w:r w:rsidRPr="009B062B">
            <w:t>Förslag till riksdagsbeslut</w:t>
          </w:r>
        </w:p>
      </w:sdtContent>
    </w:sdt>
    <w:sdt>
      <w:sdtPr>
        <w:alias w:val="Yrkande 1"/>
        <w:tag w:val="182b7eed-e87a-4026-a77d-07d0752892c7"/>
        <w:id w:val="-214354269"/>
        <w:lock w:val="sdtLocked"/>
      </w:sdtPr>
      <w:sdtEndPr/>
      <w:sdtContent>
        <w:p w:rsidR="0096378A" w:rsidRDefault="00CB1A8F" w14:paraId="5D908744" w14:textId="058997C7">
          <w:pPr>
            <w:pStyle w:val="Frslagstext"/>
            <w:numPr>
              <w:ilvl w:val="0"/>
              <w:numId w:val="0"/>
            </w:numPr>
          </w:pPr>
          <w:r>
            <w:t xml:space="preserve">Riksdagen ställer sig bakom det som anförs i motionen om fler lagliga vägar </w:t>
          </w:r>
          <w:r w:rsidR="00E163BB">
            <w:t xml:space="preserve">för </w:t>
          </w:r>
          <w:r>
            <w:t>att söka asyl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5490608ECD4922B88BCC0426107A32"/>
        </w:placeholder>
        <w:text/>
      </w:sdtPr>
      <w:sdtEndPr/>
      <w:sdtContent>
        <w:p w:rsidRPr="009B062B" w:rsidR="006D79C9" w:rsidP="00333E95" w:rsidRDefault="006D79C9" w14:paraId="5D908745" w14:textId="77777777">
          <w:pPr>
            <w:pStyle w:val="Rubrik1"/>
          </w:pPr>
          <w:r>
            <w:t>Motivering</w:t>
          </w:r>
        </w:p>
      </w:sdtContent>
    </w:sdt>
    <w:p w:rsidRPr="00646B46" w:rsidR="000506F8" w:rsidP="00646B46" w:rsidRDefault="000506F8" w14:paraId="5D908746" w14:textId="77777777">
      <w:pPr>
        <w:pStyle w:val="Normalutanindragellerluft"/>
      </w:pPr>
      <w:r w:rsidRPr="00646B46">
        <w:t>Just nu befinner sig över 70,8 miljoner människor på flykt. De flesta flyr som en följd av krig eller förföljelse. Hälften av alla flyktingar är under 18 år.</w:t>
      </w:r>
    </w:p>
    <w:p w:rsidRPr="00646B46" w:rsidR="000506F8" w:rsidP="00646B46" w:rsidRDefault="000506F8" w14:paraId="5D908747" w14:textId="4A0ADCF4">
      <w:r w:rsidRPr="00646B46">
        <w:t>För tre år sedan besökte jag flyktinglägren på Lesbos för första gången. Känslorna har inte lagt sig. Jag känner mig arg, ledsen och förtvivlad. Arg över att flyktingar tvingas riskera sina egna och sina älskades liv för chansen att få använda sin mänskliga rättighet att få söka asyl. Ledsen och förtvivlad över alla dem som inte klarar sig. För dem för vilka den livsfarliga båtresan blir slutet. De flyende tvingas ta dessa helt livs</w:t>
      </w:r>
      <w:r w:rsidR="00C619AB">
        <w:softHyphen/>
      </w:r>
      <w:r w:rsidRPr="00646B46">
        <w:t>farliga risker för att alternativet till flykten över havet är värre.</w:t>
      </w:r>
    </w:p>
    <w:p w:rsidRPr="000506F8" w:rsidR="000506F8" w:rsidP="000506F8" w:rsidRDefault="000506F8" w14:paraId="5D908748" w14:textId="70309F43">
      <w:bookmarkStart w:name="_GoBack" w:id="1"/>
      <w:bookmarkEnd w:id="1"/>
      <w:r w:rsidRPr="000506F8">
        <w:t>Det blir så alldeles kristallklart för mig att vi i Sverige, EU och den rika, trygga delen av vår värld inte gör vad vi måste göra för att stoppa dessa livsfarliga resor. De</w:t>
      </w:r>
      <w:r w:rsidR="001B5677">
        <w:softHyphen/>
      </w:r>
      <w:r w:rsidRPr="000506F8">
        <w:t>sperata människor på flykt måste kunna ta sig säkert och lagligt till Europa för att kunna använda sin mänskliga rättighet att få söka asyl. Allt annat borde vara oacceptabelt för EU år 2019.</w:t>
      </w:r>
    </w:p>
    <w:p w:rsidR="000506F8" w:rsidP="000506F8" w:rsidRDefault="000506F8" w14:paraId="5D90874A" w14:textId="732305F3">
      <w:r>
        <w:t>Genom att öppna lagliga och säkra vägar för människor att kunna söka asyl i EU skulle man kunna undvika att människor tvingas riskera livet på livsfarliga resor för att kunna söka asyl på plats i något EU-land. Rätten att söka asyl är</w:t>
      </w:r>
      <w:r w:rsidR="006052A0">
        <w:t xml:space="preserve"> en</w:t>
      </w:r>
      <w:r>
        <w:t xml:space="preserve"> mänsklig rättighet och det borde vara självklart för EU att upprätta ett system som garanterar den rättig</w:t>
      </w:r>
      <w:r w:rsidR="001B5677">
        <w:softHyphen/>
      </w:r>
      <w:r>
        <w:t>heten.</w:t>
      </w:r>
    </w:p>
    <w:sdt>
      <w:sdtPr>
        <w:rPr>
          <w:i/>
          <w:noProof/>
        </w:rPr>
        <w:alias w:val="CC_Underskrifter"/>
        <w:tag w:val="CC_Underskrifter"/>
        <w:id w:val="583496634"/>
        <w:lock w:val="sdtContentLocked"/>
        <w:placeholder>
          <w:docPart w:val="D2ED1A5265F042218C2156176ED40A22"/>
        </w:placeholder>
      </w:sdtPr>
      <w:sdtEndPr>
        <w:rPr>
          <w:i w:val="0"/>
          <w:noProof w:val="0"/>
        </w:rPr>
      </w:sdtEndPr>
      <w:sdtContent>
        <w:p w:rsidR="0010474A" w:rsidP="0010474A" w:rsidRDefault="0010474A" w14:paraId="5D90874C" w14:textId="77777777"/>
        <w:p w:rsidRPr="008E0FE2" w:rsidR="004801AC" w:rsidP="0010474A" w:rsidRDefault="001B5677" w14:paraId="5D9087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F63987" w:rsidRDefault="00F63987" w14:paraId="5D908751" w14:textId="77777777"/>
    <w:sectPr w:rsidR="00F639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08753" w14:textId="77777777" w:rsidR="00727E48" w:rsidRDefault="00727E48" w:rsidP="000C1CAD">
      <w:pPr>
        <w:spacing w:line="240" w:lineRule="auto"/>
      </w:pPr>
      <w:r>
        <w:separator/>
      </w:r>
    </w:p>
  </w:endnote>
  <w:endnote w:type="continuationSeparator" w:id="0">
    <w:p w14:paraId="5D908754" w14:textId="77777777" w:rsidR="00727E48" w:rsidRDefault="00727E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87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87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474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8762" w14:textId="77777777" w:rsidR="00262EA3" w:rsidRPr="0010474A" w:rsidRDefault="00262EA3" w:rsidP="001047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08751" w14:textId="77777777" w:rsidR="00727E48" w:rsidRDefault="00727E48" w:rsidP="000C1CAD">
      <w:pPr>
        <w:spacing w:line="240" w:lineRule="auto"/>
      </w:pPr>
      <w:r>
        <w:separator/>
      </w:r>
    </w:p>
  </w:footnote>
  <w:footnote w:type="continuationSeparator" w:id="0">
    <w:p w14:paraId="5D908752" w14:textId="77777777" w:rsidR="00727E48" w:rsidRDefault="00727E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9087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908764" wp14:anchorId="5D9087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5677" w14:paraId="5D908767" w14:textId="77777777">
                          <w:pPr>
                            <w:jc w:val="right"/>
                          </w:pPr>
                          <w:sdt>
                            <w:sdtPr>
                              <w:alias w:val="CC_Noformat_Partikod"/>
                              <w:tag w:val="CC_Noformat_Partikod"/>
                              <w:id w:val="-53464382"/>
                              <w:placeholder>
                                <w:docPart w:val="66069E9C8C3C4C568C778DBFBDFE57F9"/>
                              </w:placeholder>
                              <w:text/>
                            </w:sdtPr>
                            <w:sdtEndPr/>
                            <w:sdtContent>
                              <w:r w:rsidR="00727E48">
                                <w:t>S</w:t>
                              </w:r>
                            </w:sdtContent>
                          </w:sdt>
                          <w:sdt>
                            <w:sdtPr>
                              <w:alias w:val="CC_Noformat_Partinummer"/>
                              <w:tag w:val="CC_Noformat_Partinummer"/>
                              <w:id w:val="-1709555926"/>
                              <w:placeholder>
                                <w:docPart w:val="55935418AF6E4F6E93EE2185CBE6FD77"/>
                              </w:placeholder>
                              <w:text/>
                            </w:sdtPr>
                            <w:sdtEndPr/>
                            <w:sdtContent>
                              <w:r w:rsidR="00727E48">
                                <w:t>1223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087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5677" w14:paraId="5D908767" w14:textId="77777777">
                    <w:pPr>
                      <w:jc w:val="right"/>
                    </w:pPr>
                    <w:sdt>
                      <w:sdtPr>
                        <w:alias w:val="CC_Noformat_Partikod"/>
                        <w:tag w:val="CC_Noformat_Partikod"/>
                        <w:id w:val="-53464382"/>
                        <w:placeholder>
                          <w:docPart w:val="66069E9C8C3C4C568C778DBFBDFE57F9"/>
                        </w:placeholder>
                        <w:text/>
                      </w:sdtPr>
                      <w:sdtEndPr/>
                      <w:sdtContent>
                        <w:r w:rsidR="00727E48">
                          <w:t>S</w:t>
                        </w:r>
                      </w:sdtContent>
                    </w:sdt>
                    <w:sdt>
                      <w:sdtPr>
                        <w:alias w:val="CC_Noformat_Partinummer"/>
                        <w:tag w:val="CC_Noformat_Partinummer"/>
                        <w:id w:val="-1709555926"/>
                        <w:placeholder>
                          <w:docPart w:val="55935418AF6E4F6E93EE2185CBE6FD77"/>
                        </w:placeholder>
                        <w:text/>
                      </w:sdtPr>
                      <w:sdtEndPr/>
                      <w:sdtContent>
                        <w:r w:rsidR="00727E48">
                          <w:t>1223</w:t>
                        </w:r>
                      </w:sdtContent>
                    </w:sdt>
                  </w:p>
                </w:txbxContent>
              </v:textbox>
              <w10:wrap anchorx="page"/>
            </v:shape>
          </w:pict>
        </mc:Fallback>
      </mc:AlternateContent>
    </w:r>
  </w:p>
  <w:p w:rsidRPr="00293C4F" w:rsidR="00262EA3" w:rsidP="00776B74" w:rsidRDefault="00262EA3" w14:paraId="5D9087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908757" w14:textId="77777777">
    <w:pPr>
      <w:jc w:val="right"/>
    </w:pPr>
  </w:p>
  <w:p w:rsidR="00262EA3" w:rsidP="00776B74" w:rsidRDefault="00262EA3" w14:paraId="5D9087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5677" w14:paraId="5D9087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908766" wp14:anchorId="5D9087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5677" w14:paraId="5D9087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7E48">
          <w:t>S</w:t>
        </w:r>
      </w:sdtContent>
    </w:sdt>
    <w:sdt>
      <w:sdtPr>
        <w:alias w:val="CC_Noformat_Partinummer"/>
        <w:tag w:val="CC_Noformat_Partinummer"/>
        <w:id w:val="-2014525982"/>
        <w:text/>
      </w:sdtPr>
      <w:sdtEndPr/>
      <w:sdtContent>
        <w:r w:rsidR="00727E48">
          <w:t>1223</w:t>
        </w:r>
      </w:sdtContent>
    </w:sdt>
  </w:p>
  <w:p w:rsidRPr="008227B3" w:rsidR="00262EA3" w:rsidP="008227B3" w:rsidRDefault="001B5677" w14:paraId="5D9087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5677" w14:paraId="5D9087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:1241</w:t>
        </w:r>
      </w:sdtContent>
    </w:sdt>
  </w:p>
  <w:p w:rsidR="00262EA3" w:rsidP="00E03A3D" w:rsidRDefault="001B5677" w14:paraId="5D90875F"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727E48" w14:paraId="5D908760" w14:textId="77777777">
        <w:pPr>
          <w:pStyle w:val="FSHRub2"/>
        </w:pPr>
        <w:r>
          <w:t>Fler lagliga vägar för att söka asyl</w:t>
        </w:r>
      </w:p>
    </w:sdtContent>
  </w:sdt>
  <w:sdt>
    <w:sdtPr>
      <w:alias w:val="CC_Boilerplate_3"/>
      <w:tag w:val="CC_Boilerplate_3"/>
      <w:id w:val="1606463544"/>
      <w:lock w:val="sdtContentLocked"/>
      <w15:appearance w15:val="hidden"/>
      <w:text w:multiLine="1"/>
    </w:sdtPr>
    <w:sdtEndPr/>
    <w:sdtContent>
      <w:p w:rsidR="00262EA3" w:rsidP="00283E0F" w:rsidRDefault="00262EA3" w14:paraId="5D9087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27E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6F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74A"/>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677"/>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551"/>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CC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2A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B4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E48"/>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6BA"/>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78A"/>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229"/>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AB"/>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8F"/>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B43"/>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3BB"/>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13C"/>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87"/>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908742"/>
  <w15:chartTrackingRefBased/>
  <w15:docId w15:val="{67802B1D-2B56-4845-94F7-B2229DF1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B3A51FD26A4C66AD841688CCA18241"/>
        <w:category>
          <w:name w:val="Allmänt"/>
          <w:gallery w:val="placeholder"/>
        </w:category>
        <w:types>
          <w:type w:val="bbPlcHdr"/>
        </w:types>
        <w:behaviors>
          <w:behavior w:val="content"/>
        </w:behaviors>
        <w:guid w:val="{1AF8ACDF-3E27-4E09-A476-C34019D5C901}"/>
      </w:docPartPr>
      <w:docPartBody>
        <w:p w:rsidR="00FE3AEA" w:rsidRDefault="00FE3AEA">
          <w:pPr>
            <w:pStyle w:val="CFB3A51FD26A4C66AD841688CCA18241"/>
          </w:pPr>
          <w:r w:rsidRPr="005A0A93">
            <w:rPr>
              <w:rStyle w:val="Platshllartext"/>
            </w:rPr>
            <w:t>Förslag till riksdagsbeslut</w:t>
          </w:r>
        </w:p>
      </w:docPartBody>
    </w:docPart>
    <w:docPart>
      <w:docPartPr>
        <w:name w:val="4E5490608ECD4922B88BCC0426107A32"/>
        <w:category>
          <w:name w:val="Allmänt"/>
          <w:gallery w:val="placeholder"/>
        </w:category>
        <w:types>
          <w:type w:val="bbPlcHdr"/>
        </w:types>
        <w:behaviors>
          <w:behavior w:val="content"/>
        </w:behaviors>
        <w:guid w:val="{6E49016D-F7BE-4B74-AE0E-99642BCFDA63}"/>
      </w:docPartPr>
      <w:docPartBody>
        <w:p w:rsidR="00FE3AEA" w:rsidRDefault="00FE3AEA">
          <w:pPr>
            <w:pStyle w:val="4E5490608ECD4922B88BCC0426107A32"/>
          </w:pPr>
          <w:r w:rsidRPr="005A0A93">
            <w:rPr>
              <w:rStyle w:val="Platshllartext"/>
            </w:rPr>
            <w:t>Motivering</w:t>
          </w:r>
        </w:p>
      </w:docPartBody>
    </w:docPart>
    <w:docPart>
      <w:docPartPr>
        <w:name w:val="66069E9C8C3C4C568C778DBFBDFE57F9"/>
        <w:category>
          <w:name w:val="Allmänt"/>
          <w:gallery w:val="placeholder"/>
        </w:category>
        <w:types>
          <w:type w:val="bbPlcHdr"/>
        </w:types>
        <w:behaviors>
          <w:behavior w:val="content"/>
        </w:behaviors>
        <w:guid w:val="{CD1A688D-5B96-4753-8389-97F363AACEA6}"/>
      </w:docPartPr>
      <w:docPartBody>
        <w:p w:rsidR="00FE3AEA" w:rsidRDefault="00FE3AEA">
          <w:pPr>
            <w:pStyle w:val="66069E9C8C3C4C568C778DBFBDFE57F9"/>
          </w:pPr>
          <w:r>
            <w:rPr>
              <w:rStyle w:val="Platshllartext"/>
            </w:rPr>
            <w:t xml:space="preserve"> </w:t>
          </w:r>
        </w:p>
      </w:docPartBody>
    </w:docPart>
    <w:docPart>
      <w:docPartPr>
        <w:name w:val="55935418AF6E4F6E93EE2185CBE6FD77"/>
        <w:category>
          <w:name w:val="Allmänt"/>
          <w:gallery w:val="placeholder"/>
        </w:category>
        <w:types>
          <w:type w:val="bbPlcHdr"/>
        </w:types>
        <w:behaviors>
          <w:behavior w:val="content"/>
        </w:behaviors>
        <w:guid w:val="{683EDB15-01A8-4CBE-B291-B52C624D63E1}"/>
      </w:docPartPr>
      <w:docPartBody>
        <w:p w:rsidR="00FE3AEA" w:rsidRDefault="00FE3AEA">
          <w:pPr>
            <w:pStyle w:val="55935418AF6E4F6E93EE2185CBE6FD77"/>
          </w:pPr>
          <w:r>
            <w:t xml:space="preserve"> </w:t>
          </w:r>
        </w:p>
      </w:docPartBody>
    </w:docPart>
    <w:docPart>
      <w:docPartPr>
        <w:name w:val="D2ED1A5265F042218C2156176ED40A22"/>
        <w:category>
          <w:name w:val="Allmänt"/>
          <w:gallery w:val="placeholder"/>
        </w:category>
        <w:types>
          <w:type w:val="bbPlcHdr"/>
        </w:types>
        <w:behaviors>
          <w:behavior w:val="content"/>
        </w:behaviors>
        <w:guid w:val="{4790F6E0-3BC4-4AEC-B39F-A94C29E49205}"/>
      </w:docPartPr>
      <w:docPartBody>
        <w:p w:rsidR="00EA05C4" w:rsidRDefault="00EA05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EA"/>
    <w:rsid w:val="00EA05C4"/>
    <w:rsid w:val="00FE3A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B3A51FD26A4C66AD841688CCA18241">
    <w:name w:val="CFB3A51FD26A4C66AD841688CCA18241"/>
  </w:style>
  <w:style w:type="paragraph" w:customStyle="1" w:styleId="8EA18B321FD64E85A5CBD0847EE47C2B">
    <w:name w:val="8EA18B321FD64E85A5CBD0847EE47C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E05530C96145C99FBD04BB20FDC20D">
    <w:name w:val="46E05530C96145C99FBD04BB20FDC20D"/>
  </w:style>
  <w:style w:type="paragraph" w:customStyle="1" w:styleId="4E5490608ECD4922B88BCC0426107A32">
    <w:name w:val="4E5490608ECD4922B88BCC0426107A32"/>
  </w:style>
  <w:style w:type="paragraph" w:customStyle="1" w:styleId="067BA8D7E19E4AE0A706D4DA009044A8">
    <w:name w:val="067BA8D7E19E4AE0A706D4DA009044A8"/>
  </w:style>
  <w:style w:type="paragraph" w:customStyle="1" w:styleId="9A4160F5E4BB4CF18E0DB2BFF047CD7C">
    <w:name w:val="9A4160F5E4BB4CF18E0DB2BFF047CD7C"/>
  </w:style>
  <w:style w:type="paragraph" w:customStyle="1" w:styleId="66069E9C8C3C4C568C778DBFBDFE57F9">
    <w:name w:val="66069E9C8C3C4C568C778DBFBDFE57F9"/>
  </w:style>
  <w:style w:type="paragraph" w:customStyle="1" w:styleId="55935418AF6E4F6E93EE2185CBE6FD77">
    <w:name w:val="55935418AF6E4F6E93EE2185CBE6F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5A01B-0555-4C06-AC82-23BF2437F08B}"/>
</file>

<file path=customXml/itemProps2.xml><?xml version="1.0" encoding="utf-8"?>
<ds:datastoreItem xmlns:ds="http://schemas.openxmlformats.org/officeDocument/2006/customXml" ds:itemID="{1F0C3A0B-442D-46D1-BCA7-9EB529F02D5C}"/>
</file>

<file path=customXml/itemProps3.xml><?xml version="1.0" encoding="utf-8"?>
<ds:datastoreItem xmlns:ds="http://schemas.openxmlformats.org/officeDocument/2006/customXml" ds:itemID="{39FB442A-5213-4B39-B4EA-16E389FD9531}"/>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1319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S1223 Fler lagliga vägar för att söka asyl</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