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0E47" w:rsidRDefault="00E075F1" w14:paraId="25DEE6E7" w14:textId="77777777">
      <w:pPr>
        <w:pStyle w:val="RubrikFrslagTIllRiksdagsbeslut"/>
      </w:pPr>
      <w:sdt>
        <w:sdtPr>
          <w:alias w:val="CC_Boilerplate_4"/>
          <w:tag w:val="CC_Boilerplate_4"/>
          <w:id w:val="-1644581176"/>
          <w:lock w:val="sdtContentLocked"/>
          <w:placeholder>
            <w:docPart w:val="DECE163444274F969E05DE7472E22BAA"/>
          </w:placeholder>
          <w:text/>
        </w:sdtPr>
        <w:sdtEndPr/>
        <w:sdtContent>
          <w:r w:rsidRPr="009B062B" w:rsidR="00AF30DD">
            <w:t>Förslag till riksdagsbeslut</w:t>
          </w:r>
        </w:sdtContent>
      </w:sdt>
      <w:bookmarkEnd w:id="0"/>
      <w:bookmarkEnd w:id="1"/>
    </w:p>
    <w:sdt>
      <w:sdtPr>
        <w:alias w:val="Yrkande 1"/>
        <w:tag w:val="3c70b6bb-799c-4537-bda5-2f1ce7561cf8"/>
        <w:id w:val="-2145029549"/>
        <w:lock w:val="sdtLocked"/>
      </w:sdtPr>
      <w:sdtEndPr/>
      <w:sdtContent>
        <w:p w:rsidR="001411E9" w:rsidRDefault="00AF461D" w14:paraId="4AEFFB93" w14:textId="77777777">
          <w:pPr>
            <w:pStyle w:val="Frslagstext"/>
            <w:numPr>
              <w:ilvl w:val="0"/>
              <w:numId w:val="0"/>
            </w:numPr>
          </w:pPr>
          <w:r>
            <w:t xml:space="preserve">Riksdagen ställer sig bakom det som anförs i motionen om att regeringen bör ge lämplig </w:t>
          </w:r>
          <w:r w:rsidRPr="00502DA5">
            <w:rPr>
              <w:spacing w:val="-3"/>
            </w:rPr>
            <w:t xml:space="preserve">myndighet i uppdrag att utreda hur Allmänna arvsfonden kan utveckla </w:t>
          </w:r>
          <w:proofErr w:type="spellStart"/>
          <w:r w:rsidRPr="00502DA5">
            <w:rPr>
              <w:spacing w:val="-3"/>
            </w:rPr>
            <w:t>medelsutdelningen</w:t>
          </w:r>
          <w:proofErr w:type="spellEnd"/>
          <w:r>
            <w:t xml:space="preserve"> i </w:t>
          </w:r>
          <w:r w:rsidRPr="00502DA5">
            <w:rPr>
              <w:spacing w:val="-3"/>
            </w:rPr>
            <w:t>syfte att bidra till ett mer långsiktigt stöd åt föreningslivet, och detta tillkännager riksdagen</w:t>
          </w:r>
          <w:r>
            <w:t xml:space="preserve">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8B23313E594A588C480F351121763A"/>
        </w:placeholder>
        <w:text/>
      </w:sdtPr>
      <w:sdtEndPr/>
      <w:sdtContent>
        <w:p w:rsidRPr="009B062B" w:rsidR="006D79C9" w:rsidP="00333E95" w:rsidRDefault="006D79C9" w14:paraId="69A6DA64" w14:textId="77777777">
          <w:pPr>
            <w:pStyle w:val="Rubrik1"/>
          </w:pPr>
          <w:r>
            <w:t>Motivering</w:t>
          </w:r>
        </w:p>
      </w:sdtContent>
    </w:sdt>
    <w:bookmarkEnd w:displacedByCustomXml="prev" w:id="3"/>
    <w:bookmarkEnd w:displacedByCustomXml="prev" w:id="4"/>
    <w:p w:rsidR="00792B65" w:rsidP="008E0FE2" w:rsidRDefault="006E4FB3" w14:paraId="6B0605BF" w14:textId="4A9A795C">
      <w:pPr>
        <w:pStyle w:val="Normalutanindragellerluft"/>
      </w:pPr>
      <w:r w:rsidRPr="00502DA5">
        <w:rPr>
          <w:spacing w:val="-3"/>
        </w:rPr>
        <w:t>I Riksrevisionens rapport Allmänna arvsfonden – pengar som söker mening (</w:t>
      </w:r>
      <w:proofErr w:type="spellStart"/>
      <w:r w:rsidRPr="00502DA5">
        <w:rPr>
          <w:spacing w:val="-3"/>
        </w:rPr>
        <w:t>RiR</w:t>
      </w:r>
      <w:proofErr w:type="spellEnd"/>
      <w:r w:rsidRPr="00502DA5" w:rsidR="00502DA5">
        <w:rPr>
          <w:spacing w:val="-3"/>
        </w:rPr>
        <w:t> </w:t>
      </w:r>
      <w:r w:rsidRPr="00502DA5">
        <w:rPr>
          <w:spacing w:val="-3"/>
        </w:rPr>
        <w:t>2024:2)</w:t>
      </w:r>
      <w:r>
        <w:t xml:space="preserve"> lämnas rekommendationen att regeringen inled</w:t>
      </w:r>
      <w:r w:rsidR="00AF461D">
        <w:t>er</w:t>
      </w:r>
      <w:r>
        <w:t xml:space="preserve"> en process för att avveckla </w:t>
      </w:r>
      <w:r w:rsidR="00792B65">
        <w:t xml:space="preserve">systemet med </w:t>
      </w:r>
      <w:r>
        <w:t xml:space="preserve">Allmänna arvsfonden </w:t>
      </w:r>
      <w:r w:rsidR="00792B65">
        <w:t>och att medlen i</w:t>
      </w:r>
      <w:r w:rsidR="00AF461D">
        <w:t xml:space="preserve"> </w:t>
      </w:r>
      <w:r w:rsidR="00792B65">
        <w:t>stället hanteras inom statens budget. Vidare föreslås flera åtgärder för att stärka kontrollen och granskningen kring de medel som betalas ut ur Allmänna arvsfonden. Riksrevisionen är även kritisk till att det i</w:t>
      </w:r>
      <w:r w:rsidR="00AF461D">
        <w:t xml:space="preserve"> </w:t>
      </w:r>
      <w:r w:rsidR="00792B65">
        <w:t>dag finns en obalans mellan utbetalade intäkter och utgifter hos Allmänna arvsfonden, vilket inne</w:t>
      </w:r>
      <w:r w:rsidR="00502DA5">
        <w:softHyphen/>
      </w:r>
      <w:r w:rsidR="00792B65">
        <w:t>bär att man bygger upp ett alltför stort kapital i fonden.</w:t>
      </w:r>
    </w:p>
    <w:p w:rsidR="00422B9E" w:rsidP="00502DA5" w:rsidRDefault="00AF461D" w14:paraId="41152BD5" w14:textId="04390644">
      <w:r>
        <w:t>Av</w:t>
      </w:r>
      <w:r w:rsidR="00C3437D">
        <w:t xml:space="preserve"> regeringens skrivelse till riksdagen framkommer att man ställer sig bakom flera </w:t>
      </w:r>
      <w:r w:rsidRPr="00502DA5" w:rsidR="00C3437D">
        <w:rPr>
          <w:spacing w:val="-3"/>
        </w:rPr>
        <w:t>av de förslag som Riksrevisionen lyfter fram. Dock avvisar man förslaget om att avveckla</w:t>
      </w:r>
      <w:r w:rsidR="00C3437D">
        <w:t xml:space="preserve"> systemet med </w:t>
      </w:r>
      <w:r w:rsidR="0095052A">
        <w:t>A</w:t>
      </w:r>
      <w:r w:rsidR="00C3437D">
        <w:t xml:space="preserve">llmänna arvsfonden utifrån att underlaget från Riksrevisionen är </w:t>
      </w:r>
      <w:r w:rsidR="00792B65">
        <w:t>”</w:t>
      </w:r>
      <w:r w:rsidR="00C3437D">
        <w:t>ofull</w:t>
      </w:r>
      <w:r w:rsidR="00502DA5">
        <w:softHyphen/>
      </w:r>
      <w:r w:rsidRPr="00502DA5" w:rsidR="00C3437D">
        <w:rPr>
          <w:spacing w:val="-3"/>
        </w:rPr>
        <w:t>ständigt</w:t>
      </w:r>
      <w:r w:rsidRPr="00502DA5" w:rsidR="00792B65">
        <w:rPr>
          <w:spacing w:val="-3"/>
        </w:rPr>
        <w:t>”</w:t>
      </w:r>
      <w:r w:rsidRPr="00502DA5" w:rsidR="00C3437D">
        <w:rPr>
          <w:spacing w:val="-3"/>
        </w:rPr>
        <w:t xml:space="preserve"> då man </w:t>
      </w:r>
      <w:r w:rsidRPr="00502DA5" w:rsidR="00431AB7">
        <w:rPr>
          <w:spacing w:val="-3"/>
        </w:rPr>
        <w:t xml:space="preserve">enbart </w:t>
      </w:r>
      <w:r w:rsidRPr="00502DA5" w:rsidR="00C3437D">
        <w:rPr>
          <w:spacing w:val="-3"/>
        </w:rPr>
        <w:t>undersökt fondens utdelning av projekt</w:t>
      </w:r>
      <w:r w:rsidRPr="00502DA5" w:rsidR="00431AB7">
        <w:rPr>
          <w:spacing w:val="-3"/>
        </w:rPr>
        <w:t>stöd</w:t>
      </w:r>
      <w:r w:rsidRPr="00502DA5" w:rsidR="00C3437D">
        <w:rPr>
          <w:spacing w:val="-3"/>
        </w:rPr>
        <w:t xml:space="preserve"> och inte </w:t>
      </w:r>
      <w:r w:rsidRPr="00502DA5">
        <w:rPr>
          <w:spacing w:val="-3"/>
        </w:rPr>
        <w:t>dess</w:t>
      </w:r>
      <w:r w:rsidRPr="00502DA5" w:rsidR="00C3437D">
        <w:rPr>
          <w:spacing w:val="-3"/>
        </w:rPr>
        <w:t xml:space="preserve"> utdelning</w:t>
      </w:r>
      <w:r w:rsidR="00C3437D">
        <w:t xml:space="preserve"> av lokal</w:t>
      </w:r>
      <w:r w:rsidR="00431AB7">
        <w:t>stöd. Det är naturligtvis oroande att regeringen inte gör ett tydligare ställnings</w:t>
      </w:r>
      <w:r w:rsidR="00502DA5">
        <w:softHyphen/>
      </w:r>
      <w:r w:rsidR="00431AB7">
        <w:t>tagande emot att avveckla fonden utan enbart nöjer sig med att konstatera att underlaget i dagsläget inte är tillräckligt för att inleda en sådan process.</w:t>
      </w:r>
    </w:p>
    <w:p w:rsidR="00E84D8D" w:rsidP="0095052A" w:rsidRDefault="00792B65" w14:paraId="3E59E8B8" w14:textId="6D3CE8F9">
      <w:r>
        <w:t xml:space="preserve">Att Allmänna arvsfonden inte förmår betala ut stöd </w:t>
      </w:r>
      <w:r w:rsidR="00C17B4F">
        <w:t xml:space="preserve">på en jämn nivå i förhållande till </w:t>
      </w:r>
      <w:r w:rsidRPr="00502DA5" w:rsidR="00C17B4F">
        <w:rPr>
          <w:spacing w:val="-3"/>
        </w:rPr>
        <w:t>intäkterna är</w:t>
      </w:r>
      <w:r w:rsidRPr="00502DA5">
        <w:rPr>
          <w:spacing w:val="-3"/>
        </w:rPr>
        <w:t xml:space="preserve"> </w:t>
      </w:r>
      <w:r w:rsidRPr="00502DA5" w:rsidR="00431AB7">
        <w:rPr>
          <w:spacing w:val="-3"/>
        </w:rPr>
        <w:t xml:space="preserve">naturligtvis oacceptabelt samtidigt som </w:t>
      </w:r>
      <w:r w:rsidRPr="00502DA5" w:rsidR="0095052A">
        <w:rPr>
          <w:spacing w:val="-3"/>
        </w:rPr>
        <w:t>det självklart</w:t>
      </w:r>
      <w:r w:rsidRPr="00502DA5" w:rsidR="00C17B4F">
        <w:rPr>
          <w:spacing w:val="-3"/>
        </w:rPr>
        <w:t xml:space="preserve"> är viktigt att </w:t>
      </w:r>
      <w:r w:rsidRPr="00502DA5" w:rsidR="00431AB7">
        <w:rPr>
          <w:spacing w:val="-3"/>
        </w:rPr>
        <w:t>de medel</w:t>
      </w:r>
      <w:r w:rsidR="00431AB7">
        <w:t xml:space="preserve"> som betalas ut används på ett korrekt sätt. </w:t>
      </w:r>
      <w:r w:rsidR="003D5188">
        <w:t xml:space="preserve">Varje år betalar Allmänna arvsfonden ut </w:t>
      </w:r>
      <w:r w:rsidR="003D5188">
        <w:lastRenderedPageBreak/>
        <w:t xml:space="preserve">omkring 800 miljoner kronor till </w:t>
      </w:r>
      <w:r w:rsidR="006E4FB3">
        <w:t xml:space="preserve">organisationer </w:t>
      </w:r>
      <w:r w:rsidR="003D5188">
        <w:t xml:space="preserve">som arbetar med fondens målgrupper, </w:t>
      </w:r>
      <w:r w:rsidR="00AF461D">
        <w:t>dvs.</w:t>
      </w:r>
      <w:r w:rsidR="003D5188">
        <w:t xml:space="preserve"> barn, ungdomar, personer med funktionsnedsättningar och äldre</w:t>
      </w:r>
      <w:r w:rsidR="0095052A">
        <w:t>, men b</w:t>
      </w:r>
      <w:r w:rsidR="00C17B4F">
        <w:t xml:space="preserve">ehovet hos föreningslivet är väsentligt större än de pengar som betalas ut. En återkommande kritik från föreningslivet och en svårighet som även lyfts fram i Riksrevisionens rapport är </w:t>
      </w:r>
      <w:r w:rsidR="0095052A">
        <w:t xml:space="preserve">problemet med </w:t>
      </w:r>
      <w:r w:rsidR="00C17B4F">
        <w:t>projektstöd eftersom det inte stöder den ordinarie verksamheten</w:t>
      </w:r>
      <w:r w:rsidR="00E84D8D">
        <w:t xml:space="preserve"> utan ofta går i ett spår vid sidan om</w:t>
      </w:r>
      <w:r w:rsidR="00C17B4F">
        <w:t xml:space="preserve">. Det framkommer också </w:t>
      </w:r>
      <w:r w:rsidR="0095052A">
        <w:t xml:space="preserve">i rapporten </w:t>
      </w:r>
      <w:r w:rsidR="00C17B4F">
        <w:t>att Allmänna arvs</w:t>
      </w:r>
      <w:r w:rsidR="00502DA5">
        <w:softHyphen/>
      </w:r>
      <w:r w:rsidRPr="00502DA5" w:rsidR="00C17B4F">
        <w:rPr>
          <w:spacing w:val="-3"/>
        </w:rPr>
        <w:t>fondens uppföljning av vad som händer med projekten efter att de avslutats är bristfällig.</w:t>
      </w:r>
      <w:r w:rsidR="00C17B4F">
        <w:t xml:space="preserve"> Man vet helt enkelt inte om erfarenheterna från projekten lever kvar i organisationerna över tid.</w:t>
      </w:r>
    </w:p>
    <w:p w:rsidR="0095052A" w:rsidP="0095052A" w:rsidRDefault="0095052A" w14:paraId="4C554CF3" w14:textId="7CD05E21">
      <w:r>
        <w:t xml:space="preserve">Det kan helt enkelt ifrågasättas om utbetalning av så mycket pengar till projekt som inte får vara längre än tre år är det effektivaste sättet att stötta föreningslivet långsiktigt. </w:t>
      </w:r>
      <w:r w:rsidRPr="00502DA5">
        <w:rPr>
          <w:spacing w:val="-3"/>
        </w:rPr>
        <w:t xml:space="preserve">Av den anledningen bör regeringen </w:t>
      </w:r>
      <w:r w:rsidRPr="00502DA5">
        <w:rPr>
          <w:rStyle w:val="FrslagstextChar"/>
          <w:spacing w:val="-3"/>
        </w:rPr>
        <w:t>uppdra åt lämplig myndighet att utreda hur Allmänna</w:t>
      </w:r>
      <w:r>
        <w:rPr>
          <w:rStyle w:val="FrslagstextChar"/>
        </w:rPr>
        <w:t xml:space="preserve"> arvsfonden kan utveckla sin </w:t>
      </w:r>
      <w:proofErr w:type="spellStart"/>
      <w:r>
        <w:rPr>
          <w:rStyle w:val="FrslagstextChar"/>
        </w:rPr>
        <w:t>medelsutdelning</w:t>
      </w:r>
      <w:proofErr w:type="spellEnd"/>
      <w:r>
        <w:rPr>
          <w:rStyle w:val="FrslagstextChar"/>
        </w:rPr>
        <w:t xml:space="preserve"> i syfte att bidra till ett mer långsiktigt stöd åt föreningslivet</w:t>
      </w:r>
      <w:r w:rsidR="00E84D8D">
        <w:rPr>
          <w:rStyle w:val="FrslagstextChar"/>
        </w:rPr>
        <w:t xml:space="preserve"> utifrån de målgrupper som fonden arbetar med.</w:t>
      </w:r>
    </w:p>
    <w:sdt>
      <w:sdtPr>
        <w:rPr>
          <w:i/>
          <w:noProof/>
        </w:rPr>
        <w:alias w:val="CC_Underskrifter"/>
        <w:tag w:val="CC_Underskrifter"/>
        <w:id w:val="583496634"/>
        <w:lock w:val="sdtContentLocked"/>
        <w:placeholder>
          <w:docPart w:val="E7493ADB309944B2A820804A11E67CAE"/>
        </w:placeholder>
      </w:sdtPr>
      <w:sdtEndPr>
        <w:rPr>
          <w:i w:val="0"/>
          <w:noProof w:val="0"/>
        </w:rPr>
      </w:sdtEndPr>
      <w:sdtContent>
        <w:p w:rsidR="00EF0E47" w:rsidP="00057D5C" w:rsidRDefault="00EF0E47" w14:paraId="337C5BB8" w14:textId="77777777"/>
        <w:p w:rsidRPr="008E0FE2" w:rsidR="004801AC" w:rsidP="00057D5C" w:rsidRDefault="00E075F1" w14:paraId="6B4E1CF4" w14:textId="6906FA29"/>
      </w:sdtContent>
    </w:sdt>
    <w:tbl>
      <w:tblPr>
        <w:tblW w:w="5000" w:type="pct"/>
        <w:tblLook w:val="04A0" w:firstRow="1" w:lastRow="0" w:firstColumn="1" w:lastColumn="0" w:noHBand="0" w:noVBand="1"/>
        <w:tblCaption w:val="underskrifter"/>
      </w:tblPr>
      <w:tblGrid>
        <w:gridCol w:w="4252"/>
        <w:gridCol w:w="4252"/>
      </w:tblGrid>
      <w:tr w:rsidR="001411E9" w14:paraId="7F2EED5B" w14:textId="77777777">
        <w:trPr>
          <w:cantSplit/>
        </w:trPr>
        <w:tc>
          <w:tcPr>
            <w:tcW w:w="50" w:type="pct"/>
            <w:vAlign w:val="bottom"/>
          </w:tcPr>
          <w:p w:rsidR="001411E9" w:rsidRDefault="00AF461D" w14:paraId="154F67B1" w14:textId="77777777">
            <w:pPr>
              <w:pStyle w:val="Underskrifter"/>
              <w:spacing w:after="0"/>
            </w:pPr>
            <w:r>
              <w:t>Christofer Bergenblock (C)</w:t>
            </w:r>
          </w:p>
        </w:tc>
        <w:tc>
          <w:tcPr>
            <w:tcW w:w="50" w:type="pct"/>
            <w:vAlign w:val="bottom"/>
          </w:tcPr>
          <w:p w:rsidR="001411E9" w:rsidRDefault="001411E9" w14:paraId="2249AAEC" w14:textId="77777777">
            <w:pPr>
              <w:pStyle w:val="Underskrifter"/>
              <w:spacing w:after="0"/>
            </w:pPr>
          </w:p>
        </w:tc>
      </w:tr>
      <w:tr w:rsidR="001411E9" w14:paraId="03A7C24C" w14:textId="77777777">
        <w:trPr>
          <w:cantSplit/>
        </w:trPr>
        <w:tc>
          <w:tcPr>
            <w:tcW w:w="50" w:type="pct"/>
            <w:vAlign w:val="bottom"/>
          </w:tcPr>
          <w:p w:rsidR="001411E9" w:rsidRDefault="00AF461D" w14:paraId="4654C327" w14:textId="77777777">
            <w:pPr>
              <w:pStyle w:val="Underskrifter"/>
              <w:spacing w:after="0"/>
            </w:pPr>
            <w:r>
              <w:t>Anders W Jonsson (C)</w:t>
            </w:r>
          </w:p>
        </w:tc>
        <w:tc>
          <w:tcPr>
            <w:tcW w:w="50" w:type="pct"/>
            <w:vAlign w:val="bottom"/>
          </w:tcPr>
          <w:p w:rsidR="001411E9" w:rsidRDefault="00AF461D" w14:paraId="3CCF9C30" w14:textId="77777777">
            <w:pPr>
              <w:pStyle w:val="Underskrifter"/>
              <w:spacing w:after="0"/>
            </w:pPr>
            <w:r>
              <w:t>Martina Johansson (C)</w:t>
            </w:r>
          </w:p>
        </w:tc>
      </w:tr>
    </w:tbl>
    <w:p w:rsidR="006B6E5B" w:rsidRDefault="006B6E5B" w14:paraId="781E0B22" w14:textId="77777777"/>
    <w:sectPr w:rsidR="006B6E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C335" w14:textId="77777777" w:rsidR="00AF49AD" w:rsidRDefault="00AF49AD" w:rsidP="000C1CAD">
      <w:pPr>
        <w:spacing w:line="240" w:lineRule="auto"/>
      </w:pPr>
      <w:r>
        <w:separator/>
      </w:r>
    </w:p>
  </w:endnote>
  <w:endnote w:type="continuationSeparator" w:id="0">
    <w:p w14:paraId="20DEC5F2" w14:textId="77777777" w:rsidR="00AF49AD" w:rsidRDefault="00AF4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2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B9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1592" w14:textId="5DEE5398" w:rsidR="00262EA3" w:rsidRPr="00057D5C" w:rsidRDefault="00262EA3" w:rsidP="00057D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805B" w14:textId="77777777" w:rsidR="00AF49AD" w:rsidRDefault="00AF49AD" w:rsidP="000C1CAD">
      <w:pPr>
        <w:spacing w:line="240" w:lineRule="auto"/>
      </w:pPr>
      <w:r>
        <w:separator/>
      </w:r>
    </w:p>
  </w:footnote>
  <w:footnote w:type="continuationSeparator" w:id="0">
    <w:p w14:paraId="261B0F39" w14:textId="77777777" w:rsidR="00AF49AD" w:rsidRDefault="00AF4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63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D219E" wp14:editId="32FF7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9144A" w14:textId="00DDCC41" w:rsidR="00262EA3" w:rsidRDefault="00E075F1" w:rsidP="008103B5">
                          <w:pPr>
                            <w:jc w:val="right"/>
                          </w:pPr>
                          <w:sdt>
                            <w:sdtPr>
                              <w:alias w:val="CC_Noformat_Partikod"/>
                              <w:tag w:val="CC_Noformat_Partikod"/>
                              <w:id w:val="-53464382"/>
                              <w:text/>
                            </w:sdtPr>
                            <w:sdtEndPr/>
                            <w:sdtContent>
                              <w:r w:rsidR="00AF49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D21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9144A" w14:textId="00DDCC41" w:rsidR="00262EA3" w:rsidRDefault="00E075F1" w:rsidP="008103B5">
                    <w:pPr>
                      <w:jc w:val="right"/>
                    </w:pPr>
                    <w:sdt>
                      <w:sdtPr>
                        <w:alias w:val="CC_Noformat_Partikod"/>
                        <w:tag w:val="CC_Noformat_Partikod"/>
                        <w:id w:val="-53464382"/>
                        <w:text/>
                      </w:sdtPr>
                      <w:sdtEndPr/>
                      <w:sdtContent>
                        <w:r w:rsidR="00AF49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D83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5ABD" w14:textId="77777777" w:rsidR="00262EA3" w:rsidRDefault="00262EA3" w:rsidP="008563AC">
    <w:pPr>
      <w:jc w:val="right"/>
    </w:pPr>
  </w:p>
  <w:p w14:paraId="40E0C6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67DD" w14:textId="77777777" w:rsidR="00262EA3" w:rsidRDefault="00E075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B811D" wp14:editId="5614F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7381E" w14:textId="5D44D3DA" w:rsidR="00262EA3" w:rsidRDefault="00E075F1" w:rsidP="00A314CF">
    <w:pPr>
      <w:pStyle w:val="FSHNormal"/>
      <w:spacing w:before="40"/>
    </w:pPr>
    <w:sdt>
      <w:sdtPr>
        <w:alias w:val="CC_Noformat_Motionstyp"/>
        <w:tag w:val="CC_Noformat_Motionstyp"/>
        <w:id w:val="1162973129"/>
        <w:lock w:val="sdtContentLocked"/>
        <w15:appearance w15:val="hidden"/>
        <w:text/>
      </w:sdtPr>
      <w:sdtEndPr/>
      <w:sdtContent>
        <w:r w:rsidR="00057D5C">
          <w:t>Kommittémotion</w:t>
        </w:r>
      </w:sdtContent>
    </w:sdt>
    <w:r w:rsidR="00821B36">
      <w:t xml:space="preserve"> </w:t>
    </w:r>
    <w:sdt>
      <w:sdtPr>
        <w:alias w:val="CC_Noformat_Partikod"/>
        <w:tag w:val="CC_Noformat_Partikod"/>
        <w:id w:val="1471015553"/>
        <w:text/>
      </w:sdtPr>
      <w:sdtEndPr/>
      <w:sdtContent>
        <w:r w:rsidR="00AF49AD">
          <w:t>C</w:t>
        </w:r>
      </w:sdtContent>
    </w:sdt>
    <w:sdt>
      <w:sdtPr>
        <w:alias w:val="CC_Noformat_Partinummer"/>
        <w:tag w:val="CC_Noformat_Partinummer"/>
        <w:id w:val="-2014525982"/>
        <w:showingPlcHdr/>
        <w:text/>
      </w:sdtPr>
      <w:sdtEndPr/>
      <w:sdtContent>
        <w:r w:rsidR="00821B36">
          <w:t xml:space="preserve"> </w:t>
        </w:r>
      </w:sdtContent>
    </w:sdt>
  </w:p>
  <w:p w14:paraId="52F09E87" w14:textId="77777777" w:rsidR="00262EA3" w:rsidRPr="008227B3" w:rsidRDefault="00E075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E93C1" w14:textId="38E35CC0" w:rsidR="00262EA3" w:rsidRPr="008227B3" w:rsidRDefault="00E075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D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D5C">
          <w:t>:577</w:t>
        </w:r>
      </w:sdtContent>
    </w:sdt>
  </w:p>
  <w:p w14:paraId="087756D7" w14:textId="737B6297" w:rsidR="00262EA3" w:rsidRDefault="00E075F1" w:rsidP="00E03A3D">
    <w:pPr>
      <w:pStyle w:val="Motionr"/>
    </w:pPr>
    <w:sdt>
      <w:sdtPr>
        <w:alias w:val="CC_Noformat_Avtext"/>
        <w:tag w:val="CC_Noformat_Avtext"/>
        <w:id w:val="-2020768203"/>
        <w:lock w:val="sdtContentLocked"/>
        <w15:appearance w15:val="hidden"/>
        <w:text/>
      </w:sdtPr>
      <w:sdtEndPr/>
      <w:sdtContent>
        <w:r w:rsidR="00057D5C">
          <w:t>av Christofer Bergenblock m.fl. (C)</w:t>
        </w:r>
      </w:sdtContent>
    </w:sdt>
  </w:p>
  <w:sdt>
    <w:sdtPr>
      <w:alias w:val="CC_Noformat_Rubtext"/>
      <w:tag w:val="CC_Noformat_Rubtext"/>
      <w:id w:val="-218060500"/>
      <w:lock w:val="sdtLocked"/>
      <w:text/>
    </w:sdtPr>
    <w:sdtEndPr/>
    <w:sdtContent>
      <w:p w14:paraId="654B362B" w14:textId="05747C1E" w:rsidR="00262EA3" w:rsidRDefault="006143A2" w:rsidP="00283E0F">
        <w:pPr>
          <w:pStyle w:val="FSHRub2"/>
        </w:pPr>
        <w:r>
          <w:t>med anledning av skr. 2023/24:153 Riksrevisionens rapport om Allmänna arvsfonden</w:t>
        </w:r>
      </w:p>
    </w:sdtContent>
  </w:sdt>
  <w:sdt>
    <w:sdtPr>
      <w:alias w:val="CC_Boilerplate_3"/>
      <w:tag w:val="CC_Boilerplate_3"/>
      <w:id w:val="1606463544"/>
      <w:lock w:val="sdtContentLocked"/>
      <w15:appearance w15:val="hidden"/>
      <w:text w:multiLine="1"/>
    </w:sdtPr>
    <w:sdtEndPr/>
    <w:sdtContent>
      <w:p w14:paraId="1169F5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D5C"/>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E9"/>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88"/>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B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3E"/>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A5"/>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A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E5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B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6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3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5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52A"/>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2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1D"/>
    <w:rsid w:val="00AF492D"/>
    <w:rsid w:val="00AF49AD"/>
    <w:rsid w:val="00AF4EB3"/>
    <w:rsid w:val="00AF4EBA"/>
    <w:rsid w:val="00AF5250"/>
    <w:rsid w:val="00AF5B2E"/>
    <w:rsid w:val="00AF709A"/>
    <w:rsid w:val="00AF7BF5"/>
    <w:rsid w:val="00AF7FA9"/>
    <w:rsid w:val="00B00093"/>
    <w:rsid w:val="00B002C3"/>
    <w:rsid w:val="00B004A5"/>
    <w:rsid w:val="00B006F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D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4F"/>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7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5F1"/>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F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D8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47"/>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5AD24"/>
  <w15:chartTrackingRefBased/>
  <w15:docId w15:val="{8075AD57-7B46-46A2-9E8F-7846BB47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CE163444274F969E05DE7472E22BAA"/>
        <w:category>
          <w:name w:val="Allmänt"/>
          <w:gallery w:val="placeholder"/>
        </w:category>
        <w:types>
          <w:type w:val="bbPlcHdr"/>
        </w:types>
        <w:behaviors>
          <w:behavior w:val="content"/>
        </w:behaviors>
        <w:guid w:val="{4B782C55-438E-43AB-9DD7-1364389C16B3}"/>
      </w:docPartPr>
      <w:docPartBody>
        <w:p w:rsidR="00050DC3" w:rsidRDefault="00050DC3">
          <w:pPr>
            <w:pStyle w:val="DECE163444274F969E05DE7472E22BAA"/>
          </w:pPr>
          <w:r w:rsidRPr="005A0A93">
            <w:rPr>
              <w:rStyle w:val="Platshllartext"/>
            </w:rPr>
            <w:t>Förslag till riksdagsbeslut</w:t>
          </w:r>
        </w:p>
      </w:docPartBody>
    </w:docPart>
    <w:docPart>
      <w:docPartPr>
        <w:name w:val="FC8B23313E594A588C480F351121763A"/>
        <w:category>
          <w:name w:val="Allmänt"/>
          <w:gallery w:val="placeholder"/>
        </w:category>
        <w:types>
          <w:type w:val="bbPlcHdr"/>
        </w:types>
        <w:behaviors>
          <w:behavior w:val="content"/>
        </w:behaviors>
        <w:guid w:val="{18DCE977-2773-48CF-B8B8-D532B72B9137}"/>
      </w:docPartPr>
      <w:docPartBody>
        <w:p w:rsidR="00050DC3" w:rsidRDefault="00050DC3">
          <w:pPr>
            <w:pStyle w:val="FC8B23313E594A588C480F351121763A"/>
          </w:pPr>
          <w:r w:rsidRPr="005A0A93">
            <w:rPr>
              <w:rStyle w:val="Platshllartext"/>
            </w:rPr>
            <w:t>Motivering</w:t>
          </w:r>
        </w:p>
      </w:docPartBody>
    </w:docPart>
    <w:docPart>
      <w:docPartPr>
        <w:name w:val="E7493ADB309944B2A820804A11E67CAE"/>
        <w:category>
          <w:name w:val="Allmänt"/>
          <w:gallery w:val="placeholder"/>
        </w:category>
        <w:types>
          <w:type w:val="bbPlcHdr"/>
        </w:types>
        <w:behaviors>
          <w:behavior w:val="content"/>
        </w:behaviors>
        <w:guid w:val="{9339A50C-DDD8-4589-A66E-3F9A606FA3EC}"/>
      </w:docPartPr>
      <w:docPartBody>
        <w:p w:rsidR="00F66225" w:rsidRDefault="00F66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C3"/>
    <w:rsid w:val="00050DC3"/>
    <w:rsid w:val="00F66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E163444274F969E05DE7472E22BAA">
    <w:name w:val="DECE163444274F969E05DE7472E22BAA"/>
  </w:style>
  <w:style w:type="paragraph" w:customStyle="1" w:styleId="FC8B23313E594A588C480F351121763A">
    <w:name w:val="FC8B23313E594A588C480F3511217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4A6C3-7E3F-4DD9-A8FF-5AEA2A6E5B80}"/>
</file>

<file path=customXml/itemProps2.xml><?xml version="1.0" encoding="utf-8"?>
<ds:datastoreItem xmlns:ds="http://schemas.openxmlformats.org/officeDocument/2006/customXml" ds:itemID="{B0A4A98C-EBF6-45CE-8B87-50C156CD80B0}"/>
</file>

<file path=customXml/itemProps3.xml><?xml version="1.0" encoding="utf-8"?>
<ds:datastoreItem xmlns:ds="http://schemas.openxmlformats.org/officeDocument/2006/customXml" ds:itemID="{00E02A85-BDDA-4D7C-90D6-57CC66E55411}"/>
</file>

<file path=docProps/app.xml><?xml version="1.0" encoding="utf-8"?>
<Properties xmlns="http://schemas.openxmlformats.org/officeDocument/2006/extended-properties" xmlns:vt="http://schemas.openxmlformats.org/officeDocument/2006/docPropsVTypes">
  <Template>Normal</Template>
  <TotalTime>16</TotalTime>
  <Pages>2</Pages>
  <Words>440</Words>
  <Characters>2532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2023 24 153 Riksrevisionens rapport om Allmänna arvsfonden</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