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B56" w:rsidRPr="00F31B56" w:rsidRDefault="00F31B56">
      <w:pPr>
        <w:pStyle w:val="Hemstlrubrik"/>
      </w:pPr>
      <w:r w:rsidRPr="00F31B56">
        <w:t>Förslag till riksdagsbeslut</w:t>
      </w:r>
    </w:p>
    <w:p w:rsidR="00F31B56" w:rsidRPr="00F31B56" w:rsidRDefault="00F31B56">
      <w:pPr>
        <w:pStyle w:val="Hemstlatt"/>
        <w:ind w:left="0"/>
      </w:pPr>
      <w:r w:rsidRPr="00F31B56">
        <w:t>Riksdagen tillkännager för regeringen som sin mening vad som anförs i motionen om att öka inslagen av retorik och muntlig fra</w:t>
      </w:r>
      <w:r w:rsidRPr="00F31B56">
        <w:t>m</w:t>
      </w:r>
      <w:r w:rsidRPr="00F31B56">
        <w:t>ställning i förskolan, grundskolan och på gymnasiet.</w:t>
      </w:r>
    </w:p>
    <w:p w:rsidR="00F31B56" w:rsidRPr="00F31B56" w:rsidRDefault="00F31B56">
      <w:pPr>
        <w:pStyle w:val="Rubrik1"/>
      </w:pPr>
      <w:r w:rsidRPr="00F31B56">
        <w:t>Motivering</w:t>
      </w:r>
    </w:p>
    <w:p w:rsidR="00F31B56" w:rsidRPr="00F31B56" w:rsidRDefault="00F31B56">
      <w:r w:rsidRPr="00F31B56">
        <w:t>Med undantag för 1700- och 1800-talen har retorik alltsedan antiken spelat en betydande roll vid utbildningar i västvärlden, med den anglosaxiska talartrad</w:t>
      </w:r>
      <w:r w:rsidRPr="00F31B56">
        <w:t>i</w:t>
      </w:r>
      <w:r w:rsidRPr="00F31B56">
        <w:t>tionen som alltjämt frodas i högsta grad. Efter andra världskriget fick retor</w:t>
      </w:r>
      <w:r w:rsidRPr="00F31B56">
        <w:t>i</w:t>
      </w:r>
      <w:r w:rsidRPr="00F31B56">
        <w:t>ken en ny renässans, mycket beroende på det stora genomslag som krigspr</w:t>
      </w:r>
      <w:r w:rsidRPr="00F31B56">
        <w:t>o</w:t>
      </w:r>
      <w:r w:rsidRPr="00F31B56">
        <w:t>pagandan haft. Dock gjorde retoriken få avtryck i den svenska skolan.</w:t>
      </w:r>
    </w:p>
    <w:p w:rsidR="00F31B56" w:rsidRPr="00F31B56" w:rsidRDefault="00F31B56">
      <w:pPr>
        <w:pStyle w:val="Normaltindrag"/>
      </w:pPr>
      <w:r w:rsidRPr="00F31B56">
        <w:t>Förmågan att uttrycka sig är en livslång kvalitet och en viktig kompetens i arbetslivet. Att tillägna sig förutsättningar att kommunicera är en social ko</w:t>
      </w:r>
      <w:r w:rsidRPr="00F31B56">
        <w:t>m</w:t>
      </w:r>
      <w:r w:rsidRPr="00F31B56">
        <w:t>petens som är att likna vid en verbal försäkring för framtiden. Det må gälla vid situationer i yrkeslivet såväl som i sociala situationer.</w:t>
      </w:r>
    </w:p>
    <w:p w:rsidR="00F31B56" w:rsidRPr="00F31B56" w:rsidRDefault="00F31B56">
      <w:pPr>
        <w:pStyle w:val="Normaltindrag"/>
      </w:pPr>
      <w:r w:rsidRPr="00F31B56">
        <w:rPr>
          <w:spacing w:val="2"/>
        </w:rPr>
        <w:t>Grunden för att känna trygghet i att tala inför andra kan inte erövras för t</w:t>
      </w:r>
      <w:r w:rsidRPr="00F31B56">
        <w:rPr>
          <w:spacing w:val="2"/>
        </w:rPr>
        <w:t>i</w:t>
      </w:r>
      <w:r w:rsidRPr="00F31B56">
        <w:t>digt. Att tidigt i livet lära sig att uttrycka sig leder till en ökad självkänsla som bidrar till barnens personliga utveckling. Dessutom bidrar det till att barnen i ett tidigt skede lär sig att lyssna till och respektera andra individers stån</w:t>
      </w:r>
      <w:r w:rsidRPr="00F31B56">
        <w:t>d</w:t>
      </w:r>
      <w:r w:rsidRPr="00F31B56">
        <w:t>punkter. Därför är det av största vikt att barn och ungdomar tidigt lär sig b</w:t>
      </w:r>
      <w:r w:rsidRPr="00F31B56">
        <w:t>e</w:t>
      </w:r>
      <w:r w:rsidRPr="00F31B56">
        <w:t>härska och bli bekväma med situationen att uttrycka sig inför publik.</w:t>
      </w:r>
    </w:p>
    <w:p w:rsidR="00F31B56" w:rsidRPr="00F31B56" w:rsidRDefault="00F31B56">
      <w:pPr>
        <w:pStyle w:val="Normaltindrag"/>
      </w:pPr>
      <w:r w:rsidRPr="00F31B56">
        <w:t>Muntlig framställning bör därför vara ett viktigt moment och inarbetas i pedagogiken redan från förskolan och därefter</w:t>
      </w:r>
      <w:r w:rsidRPr="00F31B56">
        <w:t xml:space="preserve"> konsekvent löpa som ett blått band genom hela skolgången via grundskolan och vidare till gymnasiet.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1B56">
        <w:trPr>
          <w:cantSplit/>
        </w:trPr>
        <w:tc>
          <w:tcPr>
            <w:tcW w:w="3046" w:type="dxa"/>
          </w:tcPr>
          <w:p w:rsidR="00F31B56" w:rsidRPr="00F31B56" w:rsidRDefault="00F31B56">
            <w:pPr>
              <w:pStyle w:val="UnderskriftDatum"/>
              <w:spacing w:before="240"/>
            </w:pPr>
            <w:r w:rsidRPr="00F31B56">
              <w:t>Stockholm den 2 oktober 2008</w:t>
            </w:r>
          </w:p>
        </w:tc>
        <w:tc>
          <w:tcPr>
            <w:tcW w:w="3047" w:type="dxa"/>
          </w:tcPr>
          <w:p w:rsidR="00F31B56" w:rsidRPr="00F31B56" w:rsidRDefault="00F31B56">
            <w:pPr>
              <w:pStyle w:val="Underskrifter"/>
              <w:spacing w:before="240"/>
            </w:pPr>
          </w:p>
        </w:tc>
      </w:tr>
      <w:tr w:rsidR="00000000" w:rsidRPr="00F31B56">
        <w:trPr>
          <w:cantSplit/>
        </w:trPr>
        <w:tc>
          <w:tcPr>
            <w:tcW w:w="3046" w:type="dxa"/>
          </w:tcPr>
          <w:p w:rsidR="00F31B56" w:rsidRPr="00F31B56" w:rsidRDefault="00F31B56">
            <w:pPr>
              <w:pStyle w:val="Underskrifter"/>
            </w:pPr>
            <w:r w:rsidRPr="00F31B56">
              <w:t>Hans Rothenberg (m)</w:t>
            </w:r>
          </w:p>
        </w:tc>
        <w:tc>
          <w:tcPr>
            <w:tcW w:w="3046" w:type="dxa"/>
          </w:tcPr>
          <w:p w:rsidR="00F31B56" w:rsidRPr="00F31B56" w:rsidRDefault="00F31B56">
            <w:pPr>
              <w:pStyle w:val="Underskrifter"/>
            </w:pPr>
            <w:r w:rsidRPr="00F31B56">
              <w:t>Margareta Cederfelt (m)</w:t>
            </w:r>
          </w:p>
        </w:tc>
      </w:tr>
    </w:tbl>
    <w:p w:rsidR="00F31B56" w:rsidRPr="00F31B56" w:rsidRDefault="00F31B56">
      <w:pPr>
        <w:pStyle w:val="Normaltindrag"/>
      </w:pPr>
    </w:p>
    <w:sectPr w:rsidR="00000000" w:rsidRPr="00F31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B56" w:rsidRPr="00F31B56" w:rsidRDefault="00F31B56">
      <w:r w:rsidRPr="00F31B56">
        <w:separator/>
      </w:r>
    </w:p>
  </w:endnote>
  <w:endnote w:type="continuationSeparator" w:id="0">
    <w:p w:rsidR="00F31B56" w:rsidRPr="00F31B56" w:rsidRDefault="00F31B56">
      <w:r w:rsidRPr="00F31B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Sidfot"/>
    </w:pPr>
    <w:r w:rsidRPr="00F31B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05031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56" w:rsidRDefault="00F31B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1B56" w:rsidRDefault="00F31B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Sidfot"/>
    </w:pPr>
    <w:r w:rsidRPr="00F31B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76298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56" w:rsidRDefault="00F31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B56" w:rsidRDefault="00F31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Sidfot"/>
    </w:pPr>
    <w:r w:rsidRPr="00F31B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5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56" w:rsidRDefault="00F31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B56" w:rsidRDefault="00F31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B56" w:rsidRPr="00F31B56" w:rsidRDefault="00F31B56">
      <w:r w:rsidRPr="00F31B56">
        <w:separator/>
      </w:r>
    </w:p>
  </w:footnote>
  <w:footnote w:type="continuationSeparator" w:id="0">
    <w:p w:rsidR="00F31B56" w:rsidRPr="00F31B56" w:rsidRDefault="00F31B56">
      <w:r w:rsidRPr="00F31B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Sidhuvud"/>
    </w:pPr>
    <w:r w:rsidRPr="00F31B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3536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56" w:rsidRDefault="00F31B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1B56" w:rsidRDefault="00F31B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Sidhuvud"/>
    </w:pPr>
    <w:r w:rsidRPr="00F31B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913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B56" w:rsidRDefault="00F31B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1B56" w:rsidRDefault="00F31B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B56" w:rsidRPr="00F31B56" w:rsidRDefault="00F31B56">
    <w:pPr>
      <w:pStyle w:val="FSHNormal"/>
      <w:tabs>
        <w:tab w:val="right" w:pos="5840"/>
      </w:tabs>
    </w:pPr>
    <w:r w:rsidRPr="00F31B56">
      <w:br/>
    </w:r>
    <w:r w:rsidRPr="00F31B56">
      <w:fldChar w:fldCharType="begin" w:fldLock="1"/>
    </w:r>
    <w:r w:rsidRPr="00F31B56">
      <w:instrText xml:space="preserve"> DOCPROPERTY</w:instrText>
    </w:r>
    <w:r w:rsidRPr="00F31B56">
      <w:rPr>
        <w:sz w:val="18"/>
      </w:rPr>
      <w:instrText xml:space="preserve"> "YearUser" *\charformat </w:instrText>
    </w:r>
    <w:r w:rsidRPr="00F31B56">
      <w:fldChar w:fldCharType="separate"/>
    </w:r>
    <w:r w:rsidRPr="00F31B56">
      <w:t>2008/09</w:t>
    </w:r>
    <w:r w:rsidRPr="00F31B56">
      <w:fldChar w:fldCharType="end"/>
    </w:r>
    <w:r w:rsidRPr="00F31B56">
      <w:t xml:space="preserve"> </w:t>
    </w:r>
    <w:r w:rsidRPr="00F31B56">
      <w:tab/>
      <w:t xml:space="preserve">mnr: </w:t>
    </w:r>
    <w:r w:rsidRPr="00F31B56">
      <w:fldChar w:fldCharType="begin" w:fldLock="1"/>
    </w:r>
    <w:r w:rsidRPr="00F31B56">
      <w:instrText xml:space="preserve"> DOCPROPERTY</w:instrText>
    </w:r>
    <w:r w:rsidRPr="00F31B56">
      <w:rPr>
        <w:sz w:val="18"/>
      </w:rPr>
      <w:instrText xml:space="preserve"> "Motionsnummer" *\charformat </w:instrText>
    </w:r>
    <w:r w:rsidRPr="00F31B56">
      <w:fldChar w:fldCharType="separate"/>
    </w:r>
    <w:r w:rsidRPr="00F31B56">
      <w:t>Ub303</w:t>
    </w:r>
    <w:r w:rsidRPr="00F31B56">
      <w:fldChar w:fldCharType="end"/>
    </w:r>
    <w:r w:rsidRPr="00F31B56">
      <w:br/>
    </w:r>
    <w:r w:rsidRPr="00F31B56">
      <w:fldChar w:fldCharType="begin" w:fldLock="1"/>
    </w:r>
    <w:r w:rsidRPr="00F31B56">
      <w:instrText xml:space="preserve"> DOCPROPERTY</w:instrText>
    </w:r>
    <w:r w:rsidRPr="00F31B56">
      <w:rPr>
        <w:sz w:val="18"/>
      </w:rPr>
      <w:instrText xml:space="preserve"> "Samling" *\charformat </w:instrText>
    </w:r>
    <w:r w:rsidRPr="00F31B56">
      <w:fldChar w:fldCharType="end"/>
    </w:r>
    <w:r w:rsidRPr="00F31B56">
      <w:tab/>
      <w:t xml:space="preserve">pnr: </w:t>
    </w:r>
    <w:r w:rsidRPr="00F31B56">
      <w:fldChar w:fldCharType="begin" w:fldLock="1"/>
    </w:r>
    <w:r w:rsidRPr="00F31B56">
      <w:instrText xml:space="preserve"> DOCPROPERTY</w:instrText>
    </w:r>
    <w:r w:rsidRPr="00F31B56">
      <w:rPr>
        <w:sz w:val="18"/>
      </w:rPr>
      <w:instrText xml:space="preserve"> "Partinummer" *\charformat </w:instrText>
    </w:r>
    <w:r w:rsidRPr="00F31B56">
      <w:fldChar w:fldCharType="separate"/>
    </w:r>
    <w:r w:rsidRPr="00F31B56">
      <w:t>m1598</w:t>
    </w:r>
    <w:r w:rsidRPr="00F31B56">
      <w:fldChar w:fldCharType="end"/>
    </w:r>
  </w:p>
  <w:p w:rsidR="00F31B56" w:rsidRPr="00F31B56" w:rsidRDefault="00F31B56">
    <w:pPr>
      <w:pStyle w:val="FSHRub1"/>
    </w:pPr>
    <w:r w:rsidRPr="00F31B56">
      <w:t>Motion till riksdagen</w:t>
    </w:r>
    <w:r w:rsidRPr="00F31B56">
      <w:br/>
    </w:r>
    <w:r w:rsidRPr="00F31B56">
      <w:fldChar w:fldCharType="begin" w:fldLock="1"/>
    </w:r>
    <w:r w:rsidRPr="00F31B56">
      <w:instrText xml:space="preserve"> DOCPROPERTY "YearUser" *\charformat </w:instrText>
    </w:r>
    <w:r w:rsidRPr="00F31B56">
      <w:fldChar w:fldCharType="separate"/>
    </w:r>
    <w:r w:rsidRPr="00F31B56">
      <w:t>2008/09</w:t>
    </w:r>
    <w:r w:rsidRPr="00F31B56">
      <w:fldChar w:fldCharType="end"/>
    </w:r>
    <w:r w:rsidRPr="00F31B56">
      <w:t>:</w:t>
    </w:r>
    <w:r w:rsidRPr="00F31B56">
      <w:fldChar w:fldCharType="begin" w:fldLock="1"/>
    </w:r>
    <w:r w:rsidRPr="00F31B56">
      <w:instrText xml:space="preserve"> DOCPROPERTY "Motionsnummer" *\charformat </w:instrText>
    </w:r>
    <w:r w:rsidRPr="00F31B56">
      <w:fldChar w:fldCharType="separate"/>
    </w:r>
    <w:r w:rsidRPr="00F31B56">
      <w:t>Ub303</w:t>
    </w:r>
    <w:r w:rsidRPr="00F31B56">
      <w:fldChar w:fldCharType="end"/>
    </w:r>
  </w:p>
  <w:p w:rsidR="00F31B56" w:rsidRPr="00F31B56" w:rsidRDefault="00F31B56">
    <w:pPr>
      <w:pStyle w:val="FSHNormalS5"/>
    </w:pPr>
    <w:r w:rsidRPr="00F31B56">
      <w:fldChar w:fldCharType="begin" w:fldLock="1"/>
    </w:r>
    <w:r w:rsidRPr="00F31B56">
      <w:instrText xml:space="preserve"> DOCPROPERTY "MotionarText" *\charformat </w:instrText>
    </w:r>
    <w:r w:rsidRPr="00F31B56">
      <w:fldChar w:fldCharType="separate"/>
    </w:r>
    <w:r w:rsidRPr="00F31B56">
      <w:t>av Hans Rothenberg och Margareta Cederfelt (m)</w:t>
    </w:r>
    <w:r w:rsidRPr="00F31B56">
      <w:fldChar w:fldCharType="end"/>
    </w:r>
    <w:r w:rsidRPr="00F31B56">
      <w:br/>
    </w:r>
    <w:r w:rsidRPr="00F31B56">
      <w:fldChar w:fldCharType="begin" w:fldLock="1"/>
    </w:r>
    <w:r w:rsidRPr="00F31B56">
      <w:instrText xml:space="preserve"> DOCPROPERTY "SvarFrasKort" *\charformat </w:instrText>
    </w:r>
    <w:r w:rsidRPr="00F31B56">
      <w:fldChar w:fldCharType="end"/>
    </w:r>
  </w:p>
  <w:p w:rsidR="00F31B56" w:rsidRPr="00F31B56" w:rsidRDefault="00F31B56">
    <w:pPr>
      <w:pStyle w:val="FSHTitel"/>
    </w:pPr>
    <w:r w:rsidRPr="00F31B56">
      <w:fldChar w:fldCharType="begin" w:fldLock="1"/>
    </w:r>
    <w:r w:rsidRPr="00F31B56">
      <w:instrText xml:space="preserve"> DOCPROPERTY</w:instrText>
    </w:r>
    <w:r w:rsidRPr="00F31B56">
      <w:rPr>
        <w:sz w:val="18"/>
      </w:rPr>
      <w:instrText xml:space="preserve"> "RubrikSvar" *\charformat </w:instrText>
    </w:r>
    <w:r w:rsidRPr="00F31B56">
      <w:fldChar w:fldCharType="separate"/>
    </w:r>
    <w:r w:rsidRPr="00F31B56">
      <w:t>Muntlig framställning i skolan</w:t>
    </w:r>
    <w:r w:rsidRPr="00F31B56">
      <w:fldChar w:fldCharType="end"/>
    </w:r>
  </w:p>
  <w:p w:rsidR="00F31B56" w:rsidRPr="00F31B56" w:rsidRDefault="00F31B56">
    <w:pPr>
      <w:pStyle w:val="Normal00"/>
    </w:pPr>
  </w:p>
  <w:p w:rsidR="00F31B56" w:rsidRPr="00F31B56" w:rsidRDefault="00F31B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3255674">
    <w:abstractNumId w:val="8"/>
  </w:num>
  <w:num w:numId="2" w16cid:durableId="1251696831">
    <w:abstractNumId w:val="9"/>
  </w:num>
  <w:num w:numId="3" w16cid:durableId="1022173311">
    <w:abstractNumId w:val="8"/>
  </w:num>
  <w:num w:numId="4" w16cid:durableId="1304194855">
    <w:abstractNumId w:val="9"/>
  </w:num>
  <w:num w:numId="5" w16cid:durableId="1785995277">
    <w:abstractNumId w:val="13"/>
  </w:num>
  <w:num w:numId="6" w16cid:durableId="1525286086">
    <w:abstractNumId w:val="10"/>
  </w:num>
  <w:num w:numId="7" w16cid:durableId="1243176056">
    <w:abstractNumId w:val="11"/>
  </w:num>
  <w:num w:numId="8" w16cid:durableId="965282754">
    <w:abstractNumId w:val="12"/>
  </w:num>
  <w:num w:numId="9" w16cid:durableId="885338379">
    <w:abstractNumId w:val="8"/>
  </w:num>
  <w:num w:numId="10" w16cid:durableId="968559562">
    <w:abstractNumId w:val="3"/>
  </w:num>
  <w:num w:numId="11" w16cid:durableId="1930264514">
    <w:abstractNumId w:val="2"/>
  </w:num>
  <w:num w:numId="12" w16cid:durableId="236675799">
    <w:abstractNumId w:val="1"/>
  </w:num>
  <w:num w:numId="13" w16cid:durableId="207837860">
    <w:abstractNumId w:val="0"/>
  </w:num>
  <w:num w:numId="14" w16cid:durableId="305284158">
    <w:abstractNumId w:val="9"/>
  </w:num>
  <w:num w:numId="15" w16cid:durableId="1296065725">
    <w:abstractNumId w:val="7"/>
  </w:num>
  <w:num w:numId="16" w16cid:durableId="1721244949">
    <w:abstractNumId w:val="6"/>
  </w:num>
  <w:num w:numId="17" w16cid:durableId="1637637102">
    <w:abstractNumId w:val="5"/>
  </w:num>
  <w:num w:numId="18" w16cid:durableId="4680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290D60C-AFE5-4372-9F7C-AF7DBD9EEEA0},{0727F543-7FEE-4921-B5B5-B06F7792BEC4}"/>
  </w:docVars>
  <w:rsids>
    <w:rsidRoot w:val="00142C89"/>
    <w:rsid w:val="00142C89"/>
    <w:rsid w:val="00F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39B0793-B889-4B94-B682-0722FB98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m1598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m1598</dc:title>
  <dc:subject>m1598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2008-11-26T12:30:00Z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Muntlig framställning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Muntlig framställning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Margareta Cederfelt (m)</vt:lpwstr>
  </property>
  <property fmtid="{D5CDD505-2E9C-101B-9397-08002B2CF9AE}" pid="26" name="MotionarLista">
    <vt:lpwstr>Rothenberg, Hans (m)\Cederfelt,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20082009000000000109000015980069</vt:lpwstr>
  </property>
  <property fmtid="{D5CDD505-2E9C-101B-9397-08002B2CF9AE}" pid="47" name="datum">
    <vt:lpwstr>081002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20082009000000000109000015980069</vt:lpwstr>
  </property>
  <property fmtid="{D5CDD505-2E9C-101B-9397-08002B2CF9AE}" pid="50" name="nummer">
    <vt:lpwstr>303</vt:lpwstr>
  </property>
  <property fmtid="{D5CDD505-2E9C-101B-9397-08002B2CF9AE}" pid="51" name="utskottsbeteckning">
    <vt:lpwstr>Ub</vt:lpwstr>
  </property>
  <property fmtid="{D5CDD505-2E9C-101B-9397-08002B2CF9AE}" pid="52" name="GlobalUID">
    <vt:lpwstr>{C760F7E6-8BCD-481B-8589-3C6391B0E013}</vt:lpwstr>
  </property>
  <property fmtid="{D5CDD505-2E9C-101B-9397-08002B2CF9AE}" pid="53" name="Överföringar">
    <vt:i4>0</vt:i4>
  </property>
  <property fmtid="{D5CDD505-2E9C-101B-9397-08002B2CF9AE}" pid="54" name="Checksum">
    <vt:lpwstr>*1019305926570*</vt:lpwstr>
  </property>
  <property fmtid="{D5CDD505-2E9C-101B-9397-08002B2CF9AE}" pid="55" name="skuggnummer">
    <vt:lpwstr>1055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18:44:42.435</vt:lpwstr>
  </property>
  <property fmtid="{D5CDD505-2E9C-101B-9397-08002B2CF9AE}" pid="58" name="urixGuid">
    <vt:lpwstr>{94C6DB97-CD12-4198-AB6C-54071606724A}</vt:lpwstr>
  </property>
</Properties>
</file>