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458A" w:rsidRPr="0006049D" w:rsidRDefault="0083458A">
      <w:pPr>
        <w:pStyle w:val="Frslagsrubrik"/>
      </w:pPr>
      <w:r w:rsidRPr="0006049D">
        <w:t>Förslag till riksdagsbeslut</w:t>
      </w:r>
    </w:p>
    <w:p w:rsidR="0083458A" w:rsidRPr="0006049D" w:rsidRDefault="0083458A">
      <w:pPr>
        <w:pStyle w:val="Hemstlatt"/>
      </w:pPr>
      <w:r w:rsidRPr="0006049D">
        <w:t>Riksdagen tillkännager för regeringen som sin mening vad som anförs i motionen om en översyn av ROT-avdraget.</w:t>
      </w:r>
    </w:p>
    <w:p w:rsidR="0083458A" w:rsidRPr="0006049D" w:rsidRDefault="0083458A">
      <w:pPr>
        <w:pStyle w:val="Rubrik1"/>
      </w:pPr>
      <w:r w:rsidRPr="0006049D">
        <w:t>Motivering</w:t>
      </w:r>
    </w:p>
    <w:p w:rsidR="0083458A" w:rsidRPr="0006049D" w:rsidRDefault="0083458A">
      <w:r w:rsidRPr="0006049D">
        <w:t>ROT-avdraget har visat sig vara en mycket uppskattad reform där effekterna har varit positiva på flera håll. Antalet nystartade bolag har ökat, svar</w:t>
      </w:r>
      <w:r w:rsidRPr="0006049D">
        <w:t>t</w:t>
      </w:r>
      <w:r w:rsidRPr="0006049D">
        <w:t>jobbstagare inom branschen har minskat och renoveringarna på landets bost</w:t>
      </w:r>
      <w:r w:rsidRPr="0006049D">
        <w:t>ä</w:t>
      </w:r>
      <w:r w:rsidRPr="0006049D">
        <w:t>der har ökat avsevärt sedan skattelättnadens införande. Till råga på detta finns det idag ett större incitament att utbilda sig till hantverkare då kostnaden att anlita hantverkare har sjunkit och efterfrågan därmed ökat. Dessa hantverkare är våra samhällsbyggare i framtiden.</w:t>
      </w:r>
    </w:p>
    <w:p w:rsidR="0083458A" w:rsidRPr="0006049D" w:rsidRDefault="0083458A">
      <w:pPr>
        <w:pStyle w:val="Normaltindrag"/>
      </w:pPr>
      <w:r w:rsidRPr="0006049D">
        <w:t>ROT-avdraget tillämpas på renoveringar som rör själva bostaden men även i viss utsträckning utanför fasaden, exempelvis gäller 50 % skatteavdrag för pensionärer</w:t>
      </w:r>
      <w:r w:rsidRPr="0006049D">
        <w:t xml:space="preserve"> som anlitar hjälp med häckklippning. Däremot omfattas inte exempelvis sten- och plattläggning av ROT-avdraget alltmedan ett dylikt arbete på eller i huset gör det. Detta innebär att de hantverkare som valt u</w:t>
      </w:r>
      <w:r w:rsidRPr="0006049D">
        <w:t>t</w:t>
      </w:r>
      <w:r w:rsidRPr="0006049D">
        <w:t>omhusbaserade specialkunskaper, såsom plattläggning, därmed förfördelas alltmedan deras tidigare klasskamrater som specialiserade sig inom exempe</w:t>
      </w:r>
      <w:r w:rsidRPr="0006049D">
        <w:t>l</w:t>
      </w:r>
      <w:r w:rsidRPr="0006049D">
        <w:t>vis snickeri gynnas av skattelättnader. Denna fördelning lär hjälpa konsume</w:t>
      </w:r>
      <w:r w:rsidRPr="0006049D">
        <w:t>n</w:t>
      </w:r>
      <w:r w:rsidRPr="0006049D">
        <w:t>ten att prioritera bort vissa hantverkartjänster, en konsekvens plattläggaren kna</w:t>
      </w:r>
      <w:r w:rsidRPr="0006049D">
        <w:t>ppast hade i åtanke när denne valde inriktning på sin byggarutbildning. För att undvika att den svarta betalningen etablerar sig i delar av hantverka</w:t>
      </w:r>
      <w:r w:rsidRPr="0006049D">
        <w:t>r</w:t>
      </w:r>
      <w:r w:rsidRPr="0006049D">
        <w:t>bra</w:t>
      </w:r>
      <w:r w:rsidRPr="0006049D">
        <w:t>n</w:t>
      </w:r>
      <w:r w:rsidRPr="0006049D">
        <w:t>schen önskar vi att ROT-avdragets tjänster inte begränsas till fasadens grä</w:t>
      </w:r>
      <w:r w:rsidRPr="0006049D">
        <w:t>n</w:t>
      </w:r>
      <w:r w:rsidRPr="0006049D">
        <w:t>ser, utan till hela tomten.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049D">
        <w:trPr>
          <w:cantSplit/>
        </w:trPr>
        <w:tc>
          <w:tcPr>
            <w:tcW w:w="3046" w:type="dxa"/>
          </w:tcPr>
          <w:p w:rsidR="0083458A" w:rsidRPr="0006049D" w:rsidRDefault="0083458A">
            <w:pPr>
              <w:pStyle w:val="UnderskriftDatum"/>
              <w:spacing w:before="240"/>
            </w:pPr>
            <w:r w:rsidRPr="0006049D">
              <w:lastRenderedPageBreak/>
              <w:t>Stockholm den 4 oktober 2011</w:t>
            </w:r>
          </w:p>
        </w:tc>
        <w:tc>
          <w:tcPr>
            <w:tcW w:w="3047" w:type="dxa"/>
          </w:tcPr>
          <w:p w:rsidR="0083458A" w:rsidRPr="0006049D" w:rsidRDefault="0083458A">
            <w:pPr>
              <w:pStyle w:val="Underskrifter"/>
              <w:spacing w:before="240"/>
            </w:pPr>
          </w:p>
        </w:tc>
      </w:tr>
      <w:tr w:rsidR="00000000" w:rsidRPr="0006049D">
        <w:trPr>
          <w:cantSplit/>
        </w:trPr>
        <w:tc>
          <w:tcPr>
            <w:tcW w:w="3046" w:type="dxa"/>
          </w:tcPr>
          <w:p w:rsidR="0083458A" w:rsidRPr="0006049D" w:rsidRDefault="0083458A">
            <w:pPr>
              <w:pStyle w:val="Underskrifter"/>
            </w:pPr>
            <w:r w:rsidRPr="0006049D">
              <w:t>Ann-Charlotte Hammar Johnsson (M)</w:t>
            </w:r>
          </w:p>
        </w:tc>
        <w:tc>
          <w:tcPr>
            <w:tcW w:w="3046" w:type="dxa"/>
          </w:tcPr>
          <w:p w:rsidR="0083458A" w:rsidRPr="0006049D" w:rsidRDefault="0083458A">
            <w:pPr>
              <w:pStyle w:val="Underskrifter"/>
            </w:pPr>
            <w:r w:rsidRPr="0006049D">
              <w:t>Thomas Finnborg (M)</w:t>
            </w:r>
          </w:p>
        </w:tc>
      </w:tr>
    </w:tbl>
    <w:p w:rsidR="0083458A" w:rsidRPr="0006049D" w:rsidRDefault="0083458A">
      <w:pPr>
        <w:pStyle w:val="Normaltindrag"/>
      </w:pPr>
    </w:p>
    <w:sectPr w:rsidR="0083458A" w:rsidRPr="000604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458A" w:rsidRPr="0006049D" w:rsidRDefault="0083458A">
      <w:r w:rsidRPr="0006049D">
        <w:separator/>
      </w:r>
    </w:p>
  </w:endnote>
  <w:endnote w:type="continuationSeparator" w:id="0">
    <w:p w:rsidR="0083458A" w:rsidRPr="0006049D" w:rsidRDefault="0083458A">
      <w:r w:rsidRPr="000604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58A" w:rsidRPr="0006049D" w:rsidRDefault="0006049D">
    <w:pPr>
      <w:pStyle w:val="Sidfot"/>
    </w:pPr>
    <w:r w:rsidRPr="000604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243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58A" w:rsidRDefault="008345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458A" w:rsidRDefault="008345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58A" w:rsidRPr="0006049D" w:rsidRDefault="0006049D">
    <w:pPr>
      <w:pStyle w:val="Sidfot"/>
    </w:pPr>
    <w:r w:rsidRPr="000604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758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58A" w:rsidRDefault="008345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458A" w:rsidRDefault="008345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58A" w:rsidRPr="0006049D" w:rsidRDefault="0006049D">
    <w:pPr>
      <w:pStyle w:val="Sidfot"/>
    </w:pPr>
    <w:r w:rsidRPr="000604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098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58A" w:rsidRDefault="00834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458A" w:rsidRDefault="00834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458A" w:rsidRPr="0006049D" w:rsidRDefault="0083458A">
      <w:r w:rsidRPr="0006049D">
        <w:separator/>
      </w:r>
    </w:p>
  </w:footnote>
  <w:footnote w:type="continuationSeparator" w:id="0">
    <w:p w:rsidR="0083458A" w:rsidRPr="0006049D" w:rsidRDefault="0083458A">
      <w:r w:rsidRPr="000604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58A" w:rsidRPr="0006049D" w:rsidRDefault="0006049D">
    <w:pPr>
      <w:pStyle w:val="Sidhuvud"/>
    </w:pPr>
    <w:r w:rsidRPr="000604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2516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58A" w:rsidRDefault="008345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458A" w:rsidRDefault="008345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58A" w:rsidRPr="0006049D" w:rsidRDefault="0006049D">
    <w:pPr>
      <w:pStyle w:val="Sidhuvud"/>
    </w:pPr>
    <w:r w:rsidRPr="000604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9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58A" w:rsidRDefault="008345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458A" w:rsidRDefault="008345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458A" w:rsidRPr="0006049D" w:rsidRDefault="0083458A">
    <w:pPr>
      <w:pStyle w:val="FSHNormal"/>
      <w:tabs>
        <w:tab w:val="right" w:pos="5840"/>
      </w:tabs>
    </w:pPr>
    <w:r w:rsidRPr="0006049D">
      <w:br/>
    </w:r>
    <w:r w:rsidRPr="0006049D">
      <w:fldChar w:fldCharType="begin" w:fldLock="1"/>
    </w:r>
    <w:r w:rsidRPr="0006049D">
      <w:instrText xml:space="preserve"> DOCPROPERTY</w:instrText>
    </w:r>
    <w:r w:rsidRPr="0006049D">
      <w:rPr>
        <w:sz w:val="18"/>
      </w:rPr>
      <w:instrText xml:space="preserve"> "YearUser" *\charformat </w:instrText>
    </w:r>
    <w:r w:rsidRPr="0006049D">
      <w:fldChar w:fldCharType="separate"/>
    </w:r>
    <w:r w:rsidRPr="0006049D">
      <w:t>2011/12</w:t>
    </w:r>
    <w:r w:rsidRPr="0006049D">
      <w:fldChar w:fldCharType="end"/>
    </w:r>
    <w:r w:rsidRPr="0006049D">
      <w:t xml:space="preserve"> </w:t>
    </w:r>
    <w:r w:rsidRPr="0006049D">
      <w:tab/>
      <w:t xml:space="preserve">mnr: </w:t>
    </w:r>
    <w:r w:rsidRPr="0006049D">
      <w:fldChar w:fldCharType="begin" w:fldLock="1"/>
    </w:r>
    <w:r w:rsidRPr="0006049D">
      <w:instrText xml:space="preserve"> DOCPROPERTY</w:instrText>
    </w:r>
    <w:r w:rsidRPr="0006049D">
      <w:rPr>
        <w:sz w:val="18"/>
      </w:rPr>
      <w:instrText xml:space="preserve"> "Motionsnummer" *\charformat </w:instrText>
    </w:r>
    <w:r w:rsidRPr="0006049D">
      <w:fldChar w:fldCharType="separate"/>
    </w:r>
    <w:r w:rsidRPr="0006049D">
      <w:t>Sk415</w:t>
    </w:r>
    <w:r w:rsidRPr="0006049D">
      <w:fldChar w:fldCharType="end"/>
    </w:r>
    <w:r w:rsidRPr="0006049D">
      <w:br/>
    </w:r>
    <w:r w:rsidRPr="0006049D">
      <w:fldChar w:fldCharType="begin" w:fldLock="1"/>
    </w:r>
    <w:r w:rsidRPr="0006049D">
      <w:instrText xml:space="preserve"> DOCPROPERTY</w:instrText>
    </w:r>
    <w:r w:rsidRPr="0006049D">
      <w:rPr>
        <w:sz w:val="18"/>
      </w:rPr>
      <w:instrText xml:space="preserve"> "Samling" *\charformat </w:instrText>
    </w:r>
    <w:r w:rsidRPr="0006049D">
      <w:fldChar w:fldCharType="end"/>
    </w:r>
    <w:r w:rsidRPr="0006049D">
      <w:tab/>
      <w:t xml:space="preserve">pnr: </w:t>
    </w:r>
    <w:r w:rsidRPr="0006049D">
      <w:fldChar w:fldCharType="begin" w:fldLock="1"/>
    </w:r>
    <w:r w:rsidRPr="0006049D">
      <w:instrText xml:space="preserve"> DOCPROPERTY</w:instrText>
    </w:r>
    <w:r w:rsidRPr="0006049D">
      <w:rPr>
        <w:sz w:val="18"/>
      </w:rPr>
      <w:instrText xml:space="preserve"> "Partinummer" *\charformat </w:instrText>
    </w:r>
    <w:r w:rsidRPr="0006049D">
      <w:fldChar w:fldCharType="separate"/>
    </w:r>
    <w:r w:rsidRPr="0006049D">
      <w:t>M570</w:t>
    </w:r>
    <w:r w:rsidRPr="0006049D">
      <w:fldChar w:fldCharType="end"/>
    </w:r>
  </w:p>
  <w:p w:rsidR="0083458A" w:rsidRPr="0006049D" w:rsidRDefault="0083458A">
    <w:pPr>
      <w:pStyle w:val="FSHRub1"/>
    </w:pPr>
    <w:r w:rsidRPr="0006049D">
      <w:t>Motion till riksdagen</w:t>
    </w:r>
    <w:r w:rsidRPr="0006049D">
      <w:br/>
    </w:r>
    <w:r w:rsidRPr="0006049D">
      <w:fldChar w:fldCharType="begin" w:fldLock="1"/>
    </w:r>
    <w:r w:rsidRPr="0006049D">
      <w:instrText xml:space="preserve"> DOCPROPERTY "YearUser" *\charformat </w:instrText>
    </w:r>
    <w:r w:rsidRPr="0006049D">
      <w:fldChar w:fldCharType="separate"/>
    </w:r>
    <w:r w:rsidRPr="0006049D">
      <w:t>2011/12</w:t>
    </w:r>
    <w:r w:rsidRPr="0006049D">
      <w:fldChar w:fldCharType="end"/>
    </w:r>
    <w:r w:rsidRPr="0006049D">
      <w:t>:</w:t>
    </w:r>
    <w:r w:rsidRPr="0006049D">
      <w:fldChar w:fldCharType="begin" w:fldLock="1"/>
    </w:r>
    <w:r w:rsidRPr="0006049D">
      <w:instrText xml:space="preserve"> DOCPROPERTY "Motionsnummer" *\charformat </w:instrText>
    </w:r>
    <w:r w:rsidRPr="0006049D">
      <w:fldChar w:fldCharType="separate"/>
    </w:r>
    <w:r w:rsidRPr="0006049D">
      <w:t>Sk415</w:t>
    </w:r>
    <w:r w:rsidRPr="0006049D">
      <w:fldChar w:fldCharType="end"/>
    </w:r>
  </w:p>
  <w:p w:rsidR="0083458A" w:rsidRPr="0006049D" w:rsidRDefault="0083458A">
    <w:pPr>
      <w:pStyle w:val="FSHNormalS5"/>
    </w:pPr>
    <w:r w:rsidRPr="0006049D">
      <w:fldChar w:fldCharType="begin" w:fldLock="1"/>
    </w:r>
    <w:r w:rsidRPr="0006049D">
      <w:instrText xml:space="preserve"> DOCPROPERTY "MotionarText" *\charformat </w:instrText>
    </w:r>
    <w:r w:rsidRPr="0006049D">
      <w:fldChar w:fldCharType="separate"/>
    </w:r>
    <w:r w:rsidRPr="0006049D">
      <w:t>av Ann-Charlotte Hammar Johnsson och Thomas Finnborg (M)</w:t>
    </w:r>
    <w:r w:rsidRPr="0006049D">
      <w:fldChar w:fldCharType="end"/>
    </w:r>
    <w:r w:rsidRPr="0006049D">
      <w:br/>
    </w:r>
    <w:r w:rsidRPr="0006049D">
      <w:fldChar w:fldCharType="begin" w:fldLock="1"/>
    </w:r>
    <w:r w:rsidRPr="0006049D">
      <w:instrText xml:space="preserve"> DOCPROPERTY "SvarFrasKort" *\charformat </w:instrText>
    </w:r>
    <w:r w:rsidRPr="0006049D">
      <w:fldChar w:fldCharType="end"/>
    </w:r>
  </w:p>
  <w:p w:rsidR="0083458A" w:rsidRPr="0006049D" w:rsidRDefault="0083458A">
    <w:pPr>
      <w:pStyle w:val="FSHTitel"/>
    </w:pPr>
    <w:r w:rsidRPr="0006049D">
      <w:fldChar w:fldCharType="begin" w:fldLock="1"/>
    </w:r>
    <w:r w:rsidRPr="0006049D">
      <w:instrText xml:space="preserve"> DOCPROPERTY</w:instrText>
    </w:r>
    <w:r w:rsidRPr="0006049D">
      <w:rPr>
        <w:sz w:val="18"/>
      </w:rPr>
      <w:instrText xml:space="preserve"> "RubrikSvar" *\charformat </w:instrText>
    </w:r>
    <w:r w:rsidRPr="0006049D">
      <w:fldChar w:fldCharType="separate"/>
    </w:r>
    <w:r w:rsidRPr="0006049D">
      <w:t>ROT-avdrag</w:t>
    </w:r>
    <w:r w:rsidRPr="0006049D">
      <w:fldChar w:fldCharType="end"/>
    </w:r>
  </w:p>
  <w:p w:rsidR="0083458A" w:rsidRPr="0006049D" w:rsidRDefault="0083458A">
    <w:pPr>
      <w:pStyle w:val="Normal00"/>
    </w:pPr>
  </w:p>
  <w:p w:rsidR="0083458A" w:rsidRPr="0006049D" w:rsidRDefault="008345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092512">
    <w:abstractNumId w:val="3"/>
  </w:num>
  <w:num w:numId="2" w16cid:durableId="2065055602">
    <w:abstractNumId w:val="2"/>
  </w:num>
  <w:num w:numId="3" w16cid:durableId="1054894710">
    <w:abstractNumId w:val="1"/>
  </w:num>
  <w:num w:numId="4" w16cid:durableId="159586117">
    <w:abstractNumId w:val="0"/>
  </w:num>
  <w:num w:numId="5" w16cid:durableId="1548370715">
    <w:abstractNumId w:val="7"/>
  </w:num>
  <w:num w:numId="6" w16cid:durableId="719980181">
    <w:abstractNumId w:val="6"/>
  </w:num>
  <w:num w:numId="7" w16cid:durableId="894662273">
    <w:abstractNumId w:val="5"/>
  </w:num>
  <w:num w:numId="8" w16cid:durableId="339045866">
    <w:abstractNumId w:val="4"/>
  </w:num>
  <w:num w:numId="9" w16cid:durableId="1959945266">
    <w:abstractNumId w:val="8"/>
  </w:num>
  <w:num w:numId="10" w16cid:durableId="473178390">
    <w:abstractNumId w:val="9"/>
  </w:num>
  <w:num w:numId="11" w16cid:durableId="131875360">
    <w:abstractNumId w:val="10"/>
  </w:num>
  <w:num w:numId="12" w16cid:durableId="172846712">
    <w:abstractNumId w:val="13"/>
  </w:num>
  <w:num w:numId="13" w16cid:durableId="940644722">
    <w:abstractNumId w:val="15"/>
  </w:num>
  <w:num w:numId="14" w16cid:durableId="1499736372">
    <w:abstractNumId w:val="16"/>
  </w:num>
  <w:num w:numId="15" w16cid:durableId="1868131022">
    <w:abstractNumId w:val="11"/>
  </w:num>
  <w:num w:numId="16" w16cid:durableId="1046102898">
    <w:abstractNumId w:val="18"/>
  </w:num>
  <w:num w:numId="17" w16cid:durableId="676540935">
    <w:abstractNumId w:val="17"/>
  </w:num>
  <w:num w:numId="18" w16cid:durableId="2030712419">
    <w:abstractNumId w:val="14"/>
  </w:num>
  <w:num w:numId="19" w16cid:durableId="11501703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58384A0-6294-4520-8F60-4947DBCE3B45},{F9EB6202-FE7D-4DD1-9B3C-396E078BFB96}"/>
  </w:docVars>
  <w:rsids>
    <w:rsidRoot w:val="008528BD"/>
    <w:rsid w:val="0006049D"/>
    <w:rsid w:val="0083458A"/>
    <w:rsid w:val="00852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E8C3CE-4C6B-416C-ACED-B66930D4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1439</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M0570</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M0570</dc:title>
  <dc:subject>M0570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2011-12-21T07:19:00Z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HSJ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Ann-Charlotte Hammar Johnsson och Thomas Finnborg (M)</vt:lpwstr>
  </property>
  <property fmtid="{D5CDD505-2E9C-101B-9397-08002B2CF9AE}" pid="26" name="MotionarLista">
    <vt:lpwstr>Hammar Johnsson, Ann-Charlotte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20112012000000000077000005700069</vt:lpwstr>
  </property>
  <property fmtid="{D5CDD505-2E9C-101B-9397-08002B2CF9AE}" pid="47" name="datum">
    <vt:lpwstr>111004</vt:lpwstr>
  </property>
  <property fmtid="{D5CDD505-2E9C-101B-9397-08002B2CF9AE}" pid="48" name="avsändar-e-post">
    <vt:lpwstr>henrik.sjostrom@riksdagen.se</vt:lpwstr>
  </property>
  <property fmtid="{D5CDD505-2E9C-101B-9397-08002B2CF9AE}" pid="49" name="id">
    <vt:lpwstr>20112012000000000077000005700069</vt:lpwstr>
  </property>
  <property fmtid="{D5CDD505-2E9C-101B-9397-08002B2CF9AE}" pid="50" name="nummer">
    <vt:lpwstr>415</vt:lpwstr>
  </property>
  <property fmtid="{D5CDD505-2E9C-101B-9397-08002B2CF9AE}" pid="51" name="utskottsbeteckning">
    <vt:lpwstr>Sk</vt:lpwstr>
  </property>
  <property fmtid="{D5CDD505-2E9C-101B-9397-08002B2CF9AE}" pid="52" name="GlobalUID">
    <vt:lpwstr>{DFA248CE-EE45-478C-AE9D-B44E64B817B1}</vt:lpwstr>
  </property>
  <property fmtid="{D5CDD505-2E9C-101B-9397-08002B2CF9AE}" pid="53" name="Överföringar">
    <vt:i4>0</vt:i4>
  </property>
  <property fmtid="{D5CDD505-2E9C-101B-9397-08002B2CF9AE}" pid="54" name="Checksum">
    <vt:lpwstr>*0018678362061*</vt:lpwstr>
  </property>
  <property fmtid="{D5CDD505-2E9C-101B-9397-08002B2CF9AE}" pid="55" name="skuggnummer">
    <vt:lpwstr>2899</vt:lpwstr>
  </property>
  <property fmtid="{D5CDD505-2E9C-101B-9397-08002B2CF9AE}" pid="56" name="urixVersion">
    <vt:lpwstr>4.5.0.25</vt:lpwstr>
  </property>
  <property fmtid="{D5CDD505-2E9C-101B-9397-08002B2CF9AE}" pid="57" name="urixOrigin">
    <vt:lpwstr>111221 13:02:04.304</vt:lpwstr>
  </property>
  <property fmtid="{D5CDD505-2E9C-101B-9397-08002B2CF9AE}" pid="58" name="urixGuid">
    <vt:lpwstr>{D8918BDB-E73F-4FAA-ADBA-7875AFC80D52}</vt:lpwstr>
  </property>
</Properties>
</file>