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1806" w:rsidRPr="00951806" w:rsidRDefault="00951806">
      <w:pPr>
        <w:pStyle w:val="Frslagsrubrik"/>
      </w:pPr>
      <w:r w:rsidRPr="00951806">
        <w:t>Förslag till riksdagsbeslut</w:t>
      </w:r>
    </w:p>
    <w:p w:rsidR="00951806" w:rsidRPr="00951806" w:rsidRDefault="00951806">
      <w:pPr>
        <w:pStyle w:val="Hemstlatt"/>
        <w:ind w:left="0"/>
      </w:pPr>
      <w:r w:rsidRPr="00951806">
        <w:t xml:space="preserve">Riksdagen tillkännager för regeringen som sin mening vad som anförs i motionen om </w:t>
      </w:r>
      <w:r w:rsidRPr="00951806">
        <w:rPr>
          <w:color w:val="000000"/>
          <w:szCs w:val="19"/>
        </w:rPr>
        <w:t>en tvåhamnslösning för Go</w:t>
      </w:r>
      <w:r w:rsidRPr="00951806">
        <w:rPr>
          <w:color w:val="000000"/>
          <w:szCs w:val="19"/>
        </w:rPr>
        <w:t>t</w:t>
      </w:r>
      <w:r w:rsidRPr="00951806">
        <w:rPr>
          <w:color w:val="000000"/>
          <w:szCs w:val="19"/>
        </w:rPr>
        <w:t>land.</w:t>
      </w:r>
    </w:p>
    <w:p w:rsidR="00951806" w:rsidRPr="00951806" w:rsidRDefault="00951806">
      <w:pPr>
        <w:pStyle w:val="Rubrik1"/>
      </w:pPr>
      <w:r w:rsidRPr="00951806">
        <w:t>Motivering</w:t>
      </w:r>
    </w:p>
    <w:p w:rsidR="00951806" w:rsidRPr="00951806" w:rsidRDefault="00951806">
      <w:r w:rsidRPr="00951806">
        <w:t>Oskarshamn befinner sig idag i ett svårt dilemma. Kommunen vill upprusta och modernisera den befintliga hamnen för över 130 miljoner kronor, men eftersom Oskarshamn riskerar att förlora Gotlandstrafiken om ett enhamnsa</w:t>
      </w:r>
      <w:r w:rsidRPr="00951806">
        <w:t>l</w:t>
      </w:r>
      <w:r w:rsidRPr="00951806">
        <w:t>ternativ presenteras 2015 kan denna stora investering vara likställd med att slänga pengarna i sjön.</w:t>
      </w:r>
    </w:p>
    <w:p w:rsidR="00951806" w:rsidRPr="00951806" w:rsidRDefault="00951806">
      <w:pPr>
        <w:pStyle w:val="Normaltindrag"/>
      </w:pPr>
      <w:r w:rsidRPr="00951806">
        <w:t>Statliga Rikstrafiken har dock i ett brev varnat Oskarshamns kommun för att det efter år 2014 inte finns några som helst garantier för fortsatt Gotland</w:t>
      </w:r>
      <w:r w:rsidRPr="00951806">
        <w:t>s</w:t>
      </w:r>
      <w:r w:rsidRPr="00951806">
        <w:t>trafik via Oskarshamns hamn. Det är de snabbt ökande kostnaderna för staten som gör att Gotlandstrafiken ska utredas och enhamnsalternativet återigen undersökas.</w:t>
      </w:r>
    </w:p>
    <w:p w:rsidR="00951806" w:rsidRPr="00951806" w:rsidRDefault="00951806">
      <w:pPr>
        <w:pStyle w:val="Normaltindrag"/>
      </w:pPr>
      <w:r w:rsidRPr="00951806">
        <w:t>All utveckling på Gotland hänger ihop med färjetrafiken. Utvecklingen av jobb, företagande och turism är mycket beroende av kommunikationerna och hamntillgängligheten på det svenska fastlandet, turtätheten, överfartstiden, servicen och priset.</w:t>
      </w:r>
    </w:p>
    <w:p w:rsidR="00951806" w:rsidRPr="00951806" w:rsidRDefault="00951806">
      <w:pPr>
        <w:pStyle w:val="Normaltindrag"/>
      </w:pPr>
      <w:r w:rsidRPr="00951806">
        <w:t>Gotlandstrafiken är ingen vanlig upphandlingsfråga eller anbudsfråga som många tycks tro utan en infrastrukturfråga för Sveriges enda landskap utan broförbindelse med fastlandet. Stabilitet måste garanteras oavsett kostnader.</w:t>
      </w:r>
    </w:p>
    <w:p w:rsidR="00951806" w:rsidRPr="00951806" w:rsidRDefault="00951806">
      <w:pPr>
        <w:pStyle w:val="Normaltindrag"/>
      </w:pPr>
      <w:r w:rsidRPr="00951806">
        <w:t>Gång efter annan har det slagits fast att tvåhamnsalternativet är det som är bäst för Gotland. Oskarshamns hamn är således idag mycket viktig för Go</w:t>
      </w:r>
      <w:r w:rsidRPr="00951806">
        <w:t>t</w:t>
      </w:r>
      <w:r w:rsidRPr="00951806">
        <w:t>land – och den kommer att bli ännu mer betydelsefull om tankarna på att bygga om E22 till motorväg blir verklighet.</w:t>
      </w:r>
    </w:p>
    <w:p w:rsidR="00951806" w:rsidRPr="00951806" w:rsidRDefault="00951806">
      <w:pPr>
        <w:pStyle w:val="Normaltindrag"/>
      </w:pPr>
      <w:r w:rsidRPr="00951806">
        <w:t>För Gotlands utveckling – för jobb, företagande och turism samt för boe</w:t>
      </w:r>
      <w:r w:rsidRPr="00951806">
        <w:t>n</w:t>
      </w:r>
      <w:r w:rsidRPr="00951806">
        <w:t xml:space="preserve">de på Gotland – är det viktigt med en långsiktig och stabil trafiklösning </w:t>
      </w:r>
      <w:r w:rsidRPr="00951806">
        <w:lastRenderedPageBreak/>
        <w:t>som gör att såväl företag som privatpersoner kan planera för överskådlig framtid.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51806">
        <w:trPr>
          <w:cantSplit/>
        </w:trPr>
        <w:tc>
          <w:tcPr>
            <w:tcW w:w="3046" w:type="dxa"/>
          </w:tcPr>
          <w:p w:rsidR="00951806" w:rsidRPr="00951806" w:rsidRDefault="00951806">
            <w:pPr>
              <w:pStyle w:val="UnderskriftDatum"/>
              <w:spacing w:before="240"/>
            </w:pPr>
            <w:r w:rsidRPr="00951806">
              <w:t>Stockholm den 15 september 2009</w:t>
            </w:r>
          </w:p>
        </w:tc>
        <w:tc>
          <w:tcPr>
            <w:tcW w:w="3047" w:type="dxa"/>
          </w:tcPr>
          <w:p w:rsidR="00951806" w:rsidRPr="00951806" w:rsidRDefault="00951806">
            <w:pPr>
              <w:pStyle w:val="Underskrifter"/>
              <w:spacing w:before="240"/>
            </w:pPr>
          </w:p>
        </w:tc>
      </w:tr>
      <w:tr w:rsidR="00000000" w:rsidRPr="00951806">
        <w:trPr>
          <w:cantSplit/>
        </w:trPr>
        <w:tc>
          <w:tcPr>
            <w:tcW w:w="3046" w:type="dxa"/>
          </w:tcPr>
          <w:p w:rsidR="00951806" w:rsidRPr="00951806" w:rsidRDefault="00951806">
            <w:pPr>
              <w:pStyle w:val="Underskrifter"/>
            </w:pPr>
            <w:r w:rsidRPr="00951806">
              <w:t>Rolf K Nilsson (m)</w:t>
            </w:r>
          </w:p>
        </w:tc>
        <w:tc>
          <w:tcPr>
            <w:tcW w:w="3046" w:type="dxa"/>
          </w:tcPr>
          <w:p w:rsidR="00951806" w:rsidRPr="00951806" w:rsidRDefault="00951806">
            <w:pPr>
              <w:pStyle w:val="Underskrifter"/>
            </w:pPr>
          </w:p>
        </w:tc>
      </w:tr>
    </w:tbl>
    <w:p w:rsidR="00951806" w:rsidRPr="00951806" w:rsidRDefault="00951806">
      <w:pPr>
        <w:pStyle w:val="Normaltindrag"/>
      </w:pPr>
    </w:p>
    <w:sectPr w:rsidR="00000000" w:rsidRPr="00951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1806" w:rsidRPr="00951806" w:rsidRDefault="00951806">
      <w:r w:rsidRPr="00951806">
        <w:separator/>
      </w:r>
    </w:p>
  </w:endnote>
  <w:endnote w:type="continuationSeparator" w:id="0">
    <w:p w:rsidR="00951806" w:rsidRPr="00951806" w:rsidRDefault="00951806">
      <w:r w:rsidRPr="009518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1806" w:rsidRPr="00951806" w:rsidRDefault="00951806">
    <w:pPr>
      <w:pStyle w:val="Sidfot"/>
    </w:pPr>
    <w:r w:rsidRPr="0095180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28175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806" w:rsidRDefault="009518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51806" w:rsidRDefault="0095180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1806" w:rsidRPr="00951806" w:rsidRDefault="00951806">
    <w:pPr>
      <w:pStyle w:val="Sidfot"/>
    </w:pPr>
    <w:r w:rsidRPr="0095180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52943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806" w:rsidRDefault="009518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1806" w:rsidRDefault="009518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1806" w:rsidRPr="00951806" w:rsidRDefault="00951806">
    <w:pPr>
      <w:pStyle w:val="Sidfot"/>
    </w:pPr>
    <w:r w:rsidRPr="0095180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1853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806" w:rsidRDefault="009518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1806" w:rsidRDefault="009518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1806" w:rsidRPr="00951806" w:rsidRDefault="00951806">
      <w:r w:rsidRPr="00951806">
        <w:separator/>
      </w:r>
    </w:p>
  </w:footnote>
  <w:footnote w:type="continuationSeparator" w:id="0">
    <w:p w:rsidR="00951806" w:rsidRPr="00951806" w:rsidRDefault="00951806">
      <w:r w:rsidRPr="009518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1806" w:rsidRPr="00951806" w:rsidRDefault="00951806">
    <w:pPr>
      <w:pStyle w:val="Sidhuvud"/>
    </w:pPr>
    <w:r w:rsidRPr="0095180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48877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806" w:rsidRDefault="009518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51806" w:rsidRDefault="0095180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1806" w:rsidRPr="00951806" w:rsidRDefault="00951806">
    <w:pPr>
      <w:pStyle w:val="Sidhuvud"/>
    </w:pPr>
    <w:r w:rsidRPr="0095180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87536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806" w:rsidRDefault="009518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51806" w:rsidRDefault="009518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1806" w:rsidRPr="00951806" w:rsidRDefault="00951806">
    <w:pPr>
      <w:pStyle w:val="FSHNormal"/>
      <w:tabs>
        <w:tab w:val="right" w:pos="5840"/>
      </w:tabs>
    </w:pPr>
    <w:r w:rsidRPr="00951806">
      <w:br/>
    </w:r>
    <w:r w:rsidRPr="00951806">
      <w:fldChar w:fldCharType="begin" w:fldLock="1"/>
    </w:r>
    <w:r w:rsidRPr="00951806">
      <w:instrText xml:space="preserve"> DOCPROPERTY</w:instrText>
    </w:r>
    <w:r w:rsidRPr="00951806">
      <w:rPr>
        <w:sz w:val="18"/>
      </w:rPr>
      <w:instrText xml:space="preserve"> "YearUser" *\charformat </w:instrText>
    </w:r>
    <w:r w:rsidRPr="00951806">
      <w:fldChar w:fldCharType="separate"/>
    </w:r>
    <w:r w:rsidRPr="00951806">
      <w:t>2009/10</w:t>
    </w:r>
    <w:r w:rsidRPr="00951806">
      <w:fldChar w:fldCharType="end"/>
    </w:r>
    <w:r w:rsidRPr="00951806">
      <w:t xml:space="preserve"> </w:t>
    </w:r>
    <w:r w:rsidRPr="00951806">
      <w:tab/>
      <w:t xml:space="preserve">mnr: </w:t>
    </w:r>
    <w:r w:rsidRPr="00951806">
      <w:fldChar w:fldCharType="begin" w:fldLock="1"/>
    </w:r>
    <w:r w:rsidRPr="00951806">
      <w:instrText xml:space="preserve"> DOCPROPERTY</w:instrText>
    </w:r>
    <w:r w:rsidRPr="00951806">
      <w:rPr>
        <w:sz w:val="18"/>
      </w:rPr>
      <w:instrText xml:space="preserve"> "Motionsnummer" *\charformat </w:instrText>
    </w:r>
    <w:r w:rsidRPr="00951806">
      <w:fldChar w:fldCharType="separate"/>
    </w:r>
    <w:r w:rsidRPr="00951806">
      <w:t>T208</w:t>
    </w:r>
    <w:r w:rsidRPr="00951806">
      <w:fldChar w:fldCharType="end"/>
    </w:r>
    <w:r w:rsidRPr="00951806">
      <w:br/>
    </w:r>
    <w:r w:rsidRPr="00951806">
      <w:fldChar w:fldCharType="begin" w:fldLock="1"/>
    </w:r>
    <w:r w:rsidRPr="00951806">
      <w:instrText xml:space="preserve"> DOCPROPERTY</w:instrText>
    </w:r>
    <w:r w:rsidRPr="00951806">
      <w:rPr>
        <w:sz w:val="18"/>
      </w:rPr>
      <w:instrText xml:space="preserve"> "Samling" *\charformat </w:instrText>
    </w:r>
    <w:r w:rsidRPr="00951806">
      <w:fldChar w:fldCharType="end"/>
    </w:r>
    <w:r w:rsidRPr="00951806">
      <w:tab/>
      <w:t xml:space="preserve">pnr: </w:t>
    </w:r>
    <w:r w:rsidRPr="00951806">
      <w:fldChar w:fldCharType="begin" w:fldLock="1"/>
    </w:r>
    <w:r w:rsidRPr="00951806">
      <w:instrText xml:space="preserve"> DOCPROPERTY</w:instrText>
    </w:r>
    <w:r w:rsidRPr="00951806">
      <w:rPr>
        <w:sz w:val="18"/>
      </w:rPr>
      <w:instrText xml:space="preserve"> "Partinummer" *\charformat </w:instrText>
    </w:r>
    <w:r w:rsidRPr="00951806">
      <w:fldChar w:fldCharType="separate"/>
    </w:r>
    <w:r w:rsidRPr="00951806">
      <w:t>m1050</w:t>
    </w:r>
    <w:r w:rsidRPr="00951806">
      <w:fldChar w:fldCharType="end"/>
    </w:r>
  </w:p>
  <w:p w:rsidR="00951806" w:rsidRPr="00951806" w:rsidRDefault="00951806">
    <w:pPr>
      <w:pStyle w:val="FSHRub1"/>
    </w:pPr>
    <w:r w:rsidRPr="00951806">
      <w:t>Motion till riksdagen</w:t>
    </w:r>
    <w:r w:rsidRPr="00951806">
      <w:br/>
    </w:r>
    <w:r w:rsidRPr="00951806">
      <w:fldChar w:fldCharType="begin" w:fldLock="1"/>
    </w:r>
    <w:r w:rsidRPr="00951806">
      <w:instrText xml:space="preserve"> DOCPROPERTY "YearUser" *\charformat </w:instrText>
    </w:r>
    <w:r w:rsidRPr="00951806">
      <w:fldChar w:fldCharType="separate"/>
    </w:r>
    <w:r w:rsidRPr="00951806">
      <w:t>2009/10</w:t>
    </w:r>
    <w:r w:rsidRPr="00951806">
      <w:fldChar w:fldCharType="end"/>
    </w:r>
    <w:r w:rsidRPr="00951806">
      <w:t>:</w:t>
    </w:r>
    <w:r w:rsidRPr="00951806">
      <w:fldChar w:fldCharType="begin" w:fldLock="1"/>
    </w:r>
    <w:r w:rsidRPr="00951806">
      <w:instrText xml:space="preserve"> DOCPROPERTY "Motionsnummer" *\charformat </w:instrText>
    </w:r>
    <w:r w:rsidRPr="00951806">
      <w:fldChar w:fldCharType="separate"/>
    </w:r>
    <w:r w:rsidRPr="00951806">
      <w:t>T208</w:t>
    </w:r>
    <w:r w:rsidRPr="00951806">
      <w:fldChar w:fldCharType="end"/>
    </w:r>
  </w:p>
  <w:p w:rsidR="00951806" w:rsidRPr="00951806" w:rsidRDefault="00951806">
    <w:pPr>
      <w:pStyle w:val="FSHNormalS5"/>
    </w:pPr>
    <w:r w:rsidRPr="00951806">
      <w:fldChar w:fldCharType="begin" w:fldLock="1"/>
    </w:r>
    <w:r w:rsidRPr="00951806">
      <w:instrText xml:space="preserve"> DOCPROPERTY "MotionarText" *\charformat </w:instrText>
    </w:r>
    <w:r w:rsidRPr="00951806">
      <w:fldChar w:fldCharType="separate"/>
    </w:r>
    <w:r w:rsidRPr="00951806">
      <w:t>av Rolf K Nilsson (m)</w:t>
    </w:r>
    <w:r w:rsidRPr="00951806">
      <w:fldChar w:fldCharType="end"/>
    </w:r>
    <w:r w:rsidRPr="00951806">
      <w:br/>
    </w:r>
    <w:r w:rsidRPr="00951806">
      <w:fldChar w:fldCharType="begin" w:fldLock="1"/>
    </w:r>
    <w:r w:rsidRPr="00951806">
      <w:instrText xml:space="preserve"> DOCPROPERTY "SvarFrasKort" *\charformat </w:instrText>
    </w:r>
    <w:r w:rsidRPr="00951806">
      <w:fldChar w:fldCharType="end"/>
    </w:r>
  </w:p>
  <w:p w:rsidR="00951806" w:rsidRPr="00951806" w:rsidRDefault="00951806">
    <w:pPr>
      <w:pStyle w:val="FSHTitel"/>
    </w:pPr>
    <w:r w:rsidRPr="00951806">
      <w:fldChar w:fldCharType="begin" w:fldLock="1"/>
    </w:r>
    <w:r w:rsidRPr="00951806">
      <w:instrText xml:space="preserve"> DOCPROPERTY</w:instrText>
    </w:r>
    <w:r w:rsidRPr="00951806">
      <w:rPr>
        <w:sz w:val="18"/>
      </w:rPr>
      <w:instrText xml:space="preserve"> "RubrikSvar" *\charformat </w:instrText>
    </w:r>
    <w:r w:rsidRPr="00951806">
      <w:fldChar w:fldCharType="separate"/>
    </w:r>
    <w:r w:rsidRPr="00951806">
      <w:t>Upprustning av Oskarshamns hamn</w:t>
    </w:r>
    <w:r w:rsidRPr="00951806">
      <w:fldChar w:fldCharType="end"/>
    </w:r>
  </w:p>
  <w:p w:rsidR="00951806" w:rsidRPr="00951806" w:rsidRDefault="00951806">
    <w:pPr>
      <w:pStyle w:val="Normal00"/>
    </w:pPr>
  </w:p>
  <w:p w:rsidR="00951806" w:rsidRPr="00951806" w:rsidRDefault="009518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0915971">
    <w:abstractNumId w:val="8"/>
  </w:num>
  <w:num w:numId="2" w16cid:durableId="2062173710">
    <w:abstractNumId w:val="9"/>
  </w:num>
  <w:num w:numId="3" w16cid:durableId="1506433158">
    <w:abstractNumId w:val="8"/>
  </w:num>
  <w:num w:numId="4" w16cid:durableId="1489514190">
    <w:abstractNumId w:val="9"/>
  </w:num>
  <w:num w:numId="5" w16cid:durableId="1421558329">
    <w:abstractNumId w:val="13"/>
  </w:num>
  <w:num w:numId="6" w16cid:durableId="989405569">
    <w:abstractNumId w:val="10"/>
  </w:num>
  <w:num w:numId="7" w16cid:durableId="152110616">
    <w:abstractNumId w:val="11"/>
  </w:num>
  <w:num w:numId="8" w16cid:durableId="2091265340">
    <w:abstractNumId w:val="12"/>
  </w:num>
  <w:num w:numId="9" w16cid:durableId="138961013">
    <w:abstractNumId w:val="8"/>
  </w:num>
  <w:num w:numId="10" w16cid:durableId="932013325">
    <w:abstractNumId w:val="3"/>
  </w:num>
  <w:num w:numId="11" w16cid:durableId="2069644855">
    <w:abstractNumId w:val="2"/>
  </w:num>
  <w:num w:numId="12" w16cid:durableId="1605185371">
    <w:abstractNumId w:val="1"/>
  </w:num>
  <w:num w:numId="13" w16cid:durableId="1790737899">
    <w:abstractNumId w:val="0"/>
  </w:num>
  <w:num w:numId="14" w16cid:durableId="1941832134">
    <w:abstractNumId w:val="9"/>
  </w:num>
  <w:num w:numId="15" w16cid:durableId="1228809254">
    <w:abstractNumId w:val="7"/>
  </w:num>
  <w:num w:numId="16" w16cid:durableId="283998102">
    <w:abstractNumId w:val="6"/>
  </w:num>
  <w:num w:numId="17" w16cid:durableId="2001081720">
    <w:abstractNumId w:val="5"/>
  </w:num>
  <w:num w:numId="18" w16cid:durableId="1593778694">
    <w:abstractNumId w:val="4"/>
  </w:num>
  <w:num w:numId="19" w16cid:durableId="46800657">
    <w:abstractNumId w:val="11"/>
  </w:num>
  <w:num w:numId="20" w16cid:durableId="278143414">
    <w:abstractNumId w:val="10"/>
  </w:num>
  <w:num w:numId="21" w16cid:durableId="633801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0-26"/>
    <w:docVar w:name="PersonGUIDs" w:val="{37F3DDB1-3701-40C5-B9EB-4AA9F32B2CB5}"/>
  </w:docVars>
  <w:rsids>
    <w:rsidRoot w:val="001D04A7"/>
    <w:rsid w:val="001D04A7"/>
    <w:rsid w:val="0095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/>
    </o:shapedefaults>
    <o:shapelayout v:ext="edit">
      <o:idmap v:ext="edit" data="2"/>
    </o:shapelayout>
  </w:shapeDefaults>
  <w:decimalSymbol w:val=","/>
  <w:listSeparator w:val=";"/>
  <w15:chartTrackingRefBased/>
  <w15:docId w15:val="{9F7D6B0E-52E5-480A-969A-12BA746F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customStyle="1" w:styleId="highlight">
    <w:name w:val="highlight"/>
    <w:basedOn w:val="Standardstycketeckensnitt"/>
    <w:rPr>
      <w:rFonts w:ascii="Verdana" w:hAnsi="Verdana" w:hint="default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1549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m1050</vt:lpstr>
    </vt:vector>
  </TitlesOfParts>
  <Company>Riksdagen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m1050</dc:title>
  <dc:subject>m1050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2009-10-26T06:56:00Z</cp:lastPrinted>
  <dcterms:created xsi:type="dcterms:W3CDTF">2025-12-17T21:42:00Z</dcterms:created>
  <dcterms:modified xsi:type="dcterms:W3CDTF">2025-12-17T21:42:00Z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mot2000_514_2009-10-26</vt:lpwstr>
  </property>
  <property fmtid="{D5CDD505-2E9C-101B-9397-08002B2CF9AE}" pid="3" name="version">
    <vt:lpwstr>mot2000_496_2009-09-15</vt:lpwstr>
  </property>
  <property fmtid="{D5CDD505-2E9C-101B-9397-08002B2CF9AE}" pid="4" name="dokumenttyp">
    <vt:lpwstr>motion</vt:lpwstr>
  </property>
  <property fmtid="{D5CDD505-2E9C-101B-9397-08002B2CF9AE}" pid="5" name="Sekr">
    <vt:lpwstr>CK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Upprustning av Oskarshamns hamn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Upprustning av Oskarshamns hamn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m1050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K Nilsson (m)</vt:lpwstr>
  </property>
  <property fmtid="{D5CDD505-2E9C-101B-9397-08002B2CF9AE}" pid="26" name="MotionarLista">
    <vt:lpwstr>Nilsson, Rolf 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K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2009</vt:lpwstr>
  </property>
  <property fmtid="{D5CDD505-2E9C-101B-9397-08002B2CF9AE}" pid="44" name="NotesUID">
    <vt:lpwstr>carl.korch@riksdagen.se</vt:lpwstr>
  </property>
  <property fmtid="{D5CDD505-2E9C-101B-9397-08002B2CF9AE}" pid="45" name="ReservUID">
    <vt:lpwstr>cl0522aa</vt:lpwstr>
  </property>
  <property fmtid="{D5CDD505-2E9C-101B-9397-08002B2CF9AE}" pid="46" name="MotionID">
    <vt:lpwstr>20092010000000000109000010500069</vt:lpwstr>
  </property>
  <property fmtid="{D5CDD505-2E9C-101B-9397-08002B2CF9AE}" pid="47" name="datum">
    <vt:lpwstr>090915</vt:lpwstr>
  </property>
  <property fmtid="{D5CDD505-2E9C-101B-9397-08002B2CF9AE}" pid="48" name="avsändar-e-post">
    <vt:lpwstr>carl.korch@riksdagen.se</vt:lpwstr>
  </property>
  <property fmtid="{D5CDD505-2E9C-101B-9397-08002B2CF9AE}" pid="49" name="id">
    <vt:lpwstr>20092010000000000109000010500069</vt:lpwstr>
  </property>
  <property fmtid="{D5CDD505-2E9C-101B-9397-08002B2CF9AE}" pid="50" name="nummer">
    <vt:lpwstr>208</vt:lpwstr>
  </property>
  <property fmtid="{D5CDD505-2E9C-101B-9397-08002B2CF9AE}" pid="51" name="utskottsbeteckning">
    <vt:lpwstr>T</vt:lpwstr>
  </property>
  <property fmtid="{D5CDD505-2E9C-101B-9397-08002B2CF9AE}" pid="52" name="GlobalUID">
    <vt:lpwstr>{8F84BE20-2162-4E8A-AD84-17104DA3BB1E}</vt:lpwstr>
  </property>
  <property fmtid="{D5CDD505-2E9C-101B-9397-08002B2CF9AE}" pid="53" name="Överföringar">
    <vt:i4>0</vt:i4>
  </property>
  <property fmtid="{D5CDD505-2E9C-101B-9397-08002B2CF9AE}" pid="54" name="Checksum">
    <vt:lpwstr>*1017050655387*</vt:lpwstr>
  </property>
  <property fmtid="{D5CDD505-2E9C-101B-9397-08002B2CF9AE}" pid="55" name="skuggnummer">
    <vt:lpwstr>268</vt:lpwstr>
  </property>
  <property fmtid="{D5CDD505-2E9C-101B-9397-08002B2CF9AE}" pid="56" name="urixVersion">
    <vt:lpwstr>4.0.0.9</vt:lpwstr>
  </property>
  <property fmtid="{D5CDD505-2E9C-101B-9397-08002B2CF9AE}" pid="57" name="urixOrigin">
    <vt:lpwstr>091026 07:56:08.327</vt:lpwstr>
  </property>
  <property fmtid="{D5CDD505-2E9C-101B-9397-08002B2CF9AE}" pid="58" name="urixGuid">
    <vt:lpwstr>{AE06DDDD-D52E-4CA4-96B3-3D64A2AA18F5}</vt:lpwstr>
  </property>
</Properties>
</file>