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6F0C" w:rsidP="00DA0661">
      <w:pPr>
        <w:pStyle w:val="Title"/>
      </w:pPr>
      <w:bookmarkStart w:id="0" w:name="Start"/>
      <w:bookmarkEnd w:id="0"/>
      <w:r>
        <w:t>Svar på fråga 2022/23:945 av Serkan Köse (S)</w:t>
      </w:r>
      <w:r>
        <w:br/>
      </w:r>
      <w:r w:rsidRPr="002C6F0C">
        <w:t>Pr-lobbyist i Arbetsförmedlingens styrelse</w:t>
      </w:r>
    </w:p>
    <w:p w:rsidR="00C23D38" w:rsidP="00C23D38">
      <w:pPr>
        <w:pStyle w:val="BodyText"/>
      </w:pPr>
      <w:r>
        <w:t xml:space="preserve">Serkan Köse har frågat mig om jag har beaktat frågan om transparens och potentiella intressekonflikter i samband med utnämningen av en person med tydliga kopplingar till ett lobbyistbolag som styrelseledamot i Arbetsförmedlingen. </w:t>
      </w:r>
    </w:p>
    <w:p w:rsidR="00C23D38" w:rsidP="00C23D38">
      <w:pPr>
        <w:pStyle w:val="BodyText"/>
      </w:pPr>
      <w:r>
        <w:t xml:space="preserve">Arbetsförmedlingen </w:t>
      </w:r>
      <w:r w:rsidRPr="005D0897">
        <w:t xml:space="preserve">har under de senaste åren varit inne i en stor reformering och regeringen ser behov av </w:t>
      </w:r>
      <w:r>
        <w:t>en förnyelse i</w:t>
      </w:r>
      <w:r w:rsidRPr="005D0897">
        <w:t xml:space="preserve"> styrelsen</w:t>
      </w:r>
      <w:r>
        <w:t xml:space="preserve">. Regeringen har därför tillsatt en ny ordförande och två nya styrelseledamöter. Samtidigt finns det flera </w:t>
      </w:r>
      <w:r w:rsidRPr="005D0897">
        <w:t xml:space="preserve">ledamöter kvar </w:t>
      </w:r>
      <w:r>
        <w:t xml:space="preserve">i styrelsen </w:t>
      </w:r>
      <w:r w:rsidRPr="005D0897">
        <w:t>som står för kontinuitet i styrelsens arbete.</w:t>
      </w:r>
      <w:r>
        <w:t xml:space="preserve"> </w:t>
      </w:r>
    </w:p>
    <w:p w:rsidR="00C23D38" w:rsidP="00C23D38">
      <w:pPr>
        <w:pStyle w:val="BodyText"/>
      </w:pPr>
      <w:r>
        <w:t>En s</w:t>
      </w:r>
      <w:r w:rsidRPr="00A07B72">
        <w:t>tyrelseledam</w:t>
      </w:r>
      <w:r>
        <w:t>ot</w:t>
      </w:r>
      <w:r w:rsidRPr="00A07B72">
        <w:t xml:space="preserve"> måste vara obund</w:t>
      </w:r>
      <w:r>
        <w:t>en</w:t>
      </w:r>
      <w:r w:rsidRPr="00A07B72">
        <w:t xml:space="preserve"> av olika partsintressen och i sin roll som ledam</w:t>
      </w:r>
      <w:r>
        <w:t xml:space="preserve">ot </w:t>
      </w:r>
      <w:r w:rsidRPr="00A07B72">
        <w:t>uteslutande företräda myndigheten.</w:t>
      </w:r>
      <w:r>
        <w:t xml:space="preserve"> Bedömningen är att det inte föreligger några intressekonflikter i de utnämningar som har gjorts.</w:t>
      </w:r>
    </w:p>
    <w:p w:rsidR="00C23D38" w:rsidP="00C23D38">
      <w:pPr>
        <w:pStyle w:val="BodyText"/>
      </w:pPr>
      <w:r>
        <w:t xml:space="preserve">Regeringens bedömning är tvärtom att de nya ledamöterna i Arbetsförmedlingens styrelse kommer kunna bidra till myndighetens arbete på ett förtjänstfullt sätt. De </w:t>
      </w:r>
      <w:bookmarkStart w:id="1" w:name="_Hlk144363818"/>
      <w:r>
        <w:t>har bred erfarenhet från såväl arbete i statliga myndigheter som styrelsearbete i andra myndigheter och privata företag.</w:t>
      </w:r>
      <w:bookmarkEnd w:id="1"/>
    </w:p>
    <w:p w:rsidR="00C23D38" w:rsidP="00C23D38">
      <w:pPr>
        <w:pStyle w:val="BodyText"/>
      </w:pPr>
      <w:r>
        <w:t xml:space="preserve">Stockholm den </w:t>
      </w:r>
      <w:sdt>
        <w:sdtPr>
          <w:id w:val="-1225218591"/>
          <w:placeholder>
            <w:docPart w:val="2CBDC39356C24F90827553584A1AB5E2"/>
          </w:placeholder>
          <w:dataBinding w:xpath="/ns0:DocumentInfo[1]/ns0:BaseInfo[1]/ns0:HeaderDate[1]" w:storeItemID="{95C55D19-AE07-44C0-A173-ACB4725E97C2}" w:prefixMappings="xmlns:ns0='http://lp/documentinfo/RK' "/>
          <w:date w:fullDate="2023-09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september 2023</w:t>
          </w:r>
        </w:sdtContent>
      </w:sdt>
    </w:p>
    <w:p w:rsidR="00C23D38" w:rsidRPr="00DB48AB" w:rsidP="00C23D38">
      <w:pPr>
        <w:pStyle w:val="BodyText"/>
      </w:pPr>
      <w:r>
        <w:t>Johan Pehrson</w:t>
      </w:r>
    </w:p>
    <w:p w:rsidR="002C6F0C" w:rsidRPr="00DB48AB" w:rsidP="00C23D38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3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3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3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6F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6F0C" w:rsidRPr="007D73AB" w:rsidP="00340DE0">
          <w:pPr>
            <w:pStyle w:val="Header"/>
          </w:pPr>
        </w:p>
      </w:tc>
      <w:tc>
        <w:tcPr>
          <w:tcW w:w="1134" w:type="dxa"/>
        </w:tcPr>
        <w:p w:rsidR="002C6F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6F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6F0C" w:rsidRPr="00710A6C" w:rsidP="00EE3C0F">
          <w:pPr>
            <w:pStyle w:val="Header"/>
            <w:rPr>
              <w:b/>
            </w:rPr>
          </w:pPr>
        </w:p>
        <w:p w:rsidR="002C6F0C" w:rsidP="00EE3C0F">
          <w:pPr>
            <w:pStyle w:val="Header"/>
          </w:pPr>
        </w:p>
        <w:p w:rsidR="002C6F0C" w:rsidP="00EE3C0F">
          <w:pPr>
            <w:pStyle w:val="Header"/>
          </w:pPr>
        </w:p>
        <w:p w:rsidR="002C6F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14872B8E6C442FFA21EB5B2EEC1AE58"/>
            </w:placeholder>
            <w:dataBinding w:xpath="/ns0:DocumentInfo[1]/ns0:BaseInfo[1]/ns0:Dnr[1]" w:storeItemID="{95C55D19-AE07-44C0-A173-ACB4725E97C2}" w:prefixMappings="xmlns:ns0='http://lp/documentinfo/RK' "/>
            <w:text/>
          </w:sdtPr>
          <w:sdtContent>
            <w:p w:rsidR="002C6F0C" w:rsidP="00EE3C0F">
              <w:pPr>
                <w:pStyle w:val="Header"/>
              </w:pPr>
              <w:r>
                <w:t>A2023/01157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BA718786E034FA59AA45B7BA78F0A34"/>
            </w:placeholder>
            <w:showingPlcHdr/>
            <w:dataBinding w:xpath="/ns0:DocumentInfo[1]/ns0:BaseInfo[1]/ns0:DocNumber[1]" w:storeItemID="{95C55D19-AE07-44C0-A173-ACB4725E97C2}" w:prefixMappings="xmlns:ns0='http://lp/documentinfo/RK' "/>
            <w:text/>
          </w:sdtPr>
          <w:sdtContent>
            <w:p w:rsidR="002C6F0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6F0C" w:rsidP="00EE3C0F">
          <w:pPr>
            <w:pStyle w:val="Header"/>
          </w:pPr>
        </w:p>
      </w:tc>
      <w:tc>
        <w:tcPr>
          <w:tcW w:w="1134" w:type="dxa"/>
        </w:tcPr>
        <w:p w:rsidR="002C6F0C" w:rsidP="0094502D">
          <w:pPr>
            <w:pStyle w:val="Header"/>
          </w:pPr>
        </w:p>
        <w:p w:rsidR="002C6F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589F7C877FB24CE282794F295D183177"/>
            </w:placeholder>
            <w:richText/>
          </w:sdtPr>
          <w:sdtContent>
            <w:sdt>
              <w:sdtPr>
                <w:rPr>
                  <w:b/>
                </w:rPr>
                <w:alias w:val="SenderText"/>
                <w:tag w:val="ccRKShow_SenderText"/>
                <w:id w:val="901944292"/>
                <w:placeholder>
                  <w:docPart w:val="01C2121B39C644B98EF4ADDBA2014F59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EB19CD" w:rsidRPr="00554A08" w:rsidP="00EB19CD">
                  <w:pPr>
                    <w:pStyle w:val="Header"/>
                    <w:rPr>
                      <w:b/>
                    </w:rPr>
                  </w:pPr>
                  <w:r w:rsidRPr="00554A08">
                    <w:rPr>
                      <w:b/>
                    </w:rPr>
                    <w:t>Arbetsmarknadsdepartementet</w:t>
                  </w:r>
                </w:p>
                <w:p w:rsidR="002C6F0C" w:rsidP="00340DE0">
                  <w:pPr>
                    <w:pStyle w:val="Header"/>
                  </w:pPr>
                  <w:r w:rsidRPr="00554A08">
                    <w:t>Arbetsmarknads- och integrationsministern</w:t>
                  </w:r>
                </w:p>
              </w:sdtContent>
            </w:sdt>
          </w:sdtContent>
        </w:sdt>
        <w:p w:rsidR="002C6F0C" w:rsidRPr="002C6F0C" w:rsidP="002C6F0C"/>
      </w:tc>
      <w:sdt>
        <w:sdtPr>
          <w:alias w:val="Recipient"/>
          <w:tag w:val="ccRKShow_Recipient"/>
          <w:id w:val="-28344517"/>
          <w:placeholder>
            <w:docPart w:val="D06B8BF304244D2990AAFB808C6F8480"/>
          </w:placeholder>
          <w:dataBinding w:xpath="/ns0:DocumentInfo[1]/ns0:BaseInfo[1]/ns0:Recipient[1]" w:storeItemID="{95C55D19-AE07-44C0-A173-ACB4725E97C2}" w:prefixMappings="xmlns:ns0='http://lp/documentinfo/RK' "/>
          <w:text w:multiLine="1"/>
        </w:sdtPr>
        <w:sdtContent>
          <w:tc>
            <w:tcPr>
              <w:tcW w:w="3170" w:type="dxa"/>
            </w:tcPr>
            <w:p w:rsidR="002C6F0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C6F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9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9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72C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4872B8E6C442FFA21EB5B2EEC1A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DE446-84A4-4B25-AC41-DC05B7601ABF}"/>
      </w:docPartPr>
      <w:docPartBody>
        <w:p w:rsidR="007A09FD" w:rsidP="004704F8">
          <w:pPr>
            <w:pStyle w:val="014872B8E6C442FFA21EB5B2EEC1AE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A718786E034FA59AA45B7BA78F0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8B3B5-A92D-4F1A-B1ED-334E39887DA6}"/>
      </w:docPartPr>
      <w:docPartBody>
        <w:p w:rsidR="007A09FD" w:rsidP="004704F8">
          <w:pPr>
            <w:pStyle w:val="2BA718786E034FA59AA45B7BA78F0A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9F7C877FB24CE282794F295D183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CB3E9-6E3A-47CA-91AD-2813F25848AD}"/>
      </w:docPartPr>
      <w:docPartBody>
        <w:p w:rsidR="007A09FD" w:rsidP="004704F8">
          <w:pPr>
            <w:pStyle w:val="589F7C877FB24CE282794F295D18317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6B8BF304244D2990AAFB808C6F8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6E0A8-C4ED-4FB8-B20E-4C613D39D00F}"/>
      </w:docPartPr>
      <w:docPartBody>
        <w:p w:rsidR="007A09FD" w:rsidP="004704F8">
          <w:pPr>
            <w:pStyle w:val="D06B8BF304244D2990AAFB808C6F84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C2121B39C644B98EF4ADDBA2014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54CCA-7259-45C8-8037-4EF4F298FB22}"/>
      </w:docPartPr>
      <w:docPartBody>
        <w:p w:rsidR="007A09FD" w:rsidP="004704F8">
          <w:pPr>
            <w:pStyle w:val="01C2121B39C644B98EF4ADDBA2014F5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BDC39356C24F90827553584A1AB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F058E-365D-4466-8692-742200B78C9B}"/>
      </w:docPartPr>
      <w:docPartBody>
        <w:p w:rsidR="007A09FD" w:rsidP="004704F8">
          <w:pPr>
            <w:pStyle w:val="2CBDC39356C24F90827553584A1AB5E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04F8"/>
    <w:rPr>
      <w:noProof w:val="0"/>
      <w:color w:val="808080"/>
    </w:rPr>
  </w:style>
  <w:style w:type="paragraph" w:customStyle="1" w:styleId="014872B8E6C442FFA21EB5B2EEC1AE58">
    <w:name w:val="014872B8E6C442FFA21EB5B2EEC1AE58"/>
    <w:rsid w:val="004704F8"/>
  </w:style>
  <w:style w:type="paragraph" w:customStyle="1" w:styleId="D06B8BF304244D2990AAFB808C6F8480">
    <w:name w:val="D06B8BF304244D2990AAFB808C6F8480"/>
    <w:rsid w:val="004704F8"/>
  </w:style>
  <w:style w:type="paragraph" w:customStyle="1" w:styleId="2BA718786E034FA59AA45B7BA78F0A341">
    <w:name w:val="2BA718786E034FA59AA45B7BA78F0A341"/>
    <w:rsid w:val="004704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9F7C877FB24CE282794F295D1831771">
    <w:name w:val="589F7C877FB24CE282794F295D1831771"/>
    <w:rsid w:val="004704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C2121B39C644B98EF4ADDBA2014F59">
    <w:name w:val="01C2121B39C644B98EF4ADDBA2014F59"/>
    <w:rsid w:val="004704F8"/>
  </w:style>
  <w:style w:type="paragraph" w:customStyle="1" w:styleId="2CBDC39356C24F90827553584A1AB5E2">
    <w:name w:val="2CBDC39356C24F90827553584A1AB5E2"/>
    <w:rsid w:val="004704F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407a7766-e4fb-431c-9efe-df4d0b8a7305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2023-09-06T00:00:00</HeaderDate>
    <Office/>
    <Dnr>A2023/01157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A2E0B-9C06-43F4-BC45-25F98805898C}">
  <ds:schemaRefs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0d84be90-394b-471d-a817-212aa87a77c1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DCF594-D45B-42EC-A383-555A04C97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55D19-AE07-44C0-A173-ACB4725E97C2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4B8126-927D-4E7F-A407-AEA342BDB9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2022.23.945 - Svar - Pr-lobbyist i Arbetsförmedlingens styrelse av Serkan Köse (S).docx</dc:title>
  <cp:revision>31</cp:revision>
  <dcterms:created xsi:type="dcterms:W3CDTF">2023-08-28T08:38:00Z</dcterms:created>
  <dcterms:modified xsi:type="dcterms:W3CDTF">2023-09-05T07:04:00Z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bfb6a9ab-d7f5-44fe-923c-5232b14b7134</vt:lpwstr>
  </property>
</Properties>
</file>