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04C8" w:rsidRDefault="001D1A07" w14:paraId="58B3158E" w14:textId="77777777">
      <w:pPr>
        <w:pStyle w:val="RubrikFrslagTIllRiksdagsbeslut"/>
      </w:pPr>
      <w:sdt>
        <w:sdtPr>
          <w:alias w:val="CC_Boilerplate_4"/>
          <w:tag w:val="CC_Boilerplate_4"/>
          <w:id w:val="-1644581176"/>
          <w:lock w:val="sdtContentLocked"/>
          <w:placeholder>
            <w:docPart w:val="BB4A993923374EFEBA7C8382A0F9B942"/>
          </w:placeholder>
          <w:text/>
        </w:sdtPr>
        <w:sdtEndPr/>
        <w:sdtContent>
          <w:r w:rsidRPr="009B062B" w:rsidR="00AF30DD">
            <w:t>Förslag till riksdagsbeslut</w:t>
          </w:r>
        </w:sdtContent>
      </w:sdt>
      <w:bookmarkEnd w:id="0"/>
      <w:bookmarkEnd w:id="1"/>
    </w:p>
    <w:sdt>
      <w:sdtPr>
        <w:alias w:val="Yrkande 1"/>
        <w:tag w:val="7898d19e-368b-4151-bf11-973df808e76c"/>
        <w:id w:val="-886799575"/>
        <w:lock w:val="sdtLocked"/>
      </w:sdtPr>
      <w:sdtEndPr/>
      <w:sdtContent>
        <w:p w:rsidR="00585033" w:rsidRDefault="002526AF" w14:paraId="6F00E3E5" w14:textId="77777777">
          <w:pPr>
            <w:pStyle w:val="Frslagstext"/>
            <w:numPr>
              <w:ilvl w:val="0"/>
              <w:numId w:val="0"/>
            </w:numPr>
          </w:pPr>
          <w:r>
            <w:t>Riksdagen ställer sig bakom det som anförs i motionen om behovet av en plan för en långsiktig lösning för myggbekämpningen i området kring nedre Dalälven och andra liknande drabbade områden runt om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2432E23F5C465AA56F2DA14C288958"/>
        </w:placeholder>
        <w:text/>
      </w:sdtPr>
      <w:sdtEndPr/>
      <w:sdtContent>
        <w:p w:rsidRPr="009B062B" w:rsidR="006D79C9" w:rsidP="00333E95" w:rsidRDefault="006D79C9" w14:paraId="0D324506" w14:textId="77777777">
          <w:pPr>
            <w:pStyle w:val="Rubrik1"/>
          </w:pPr>
          <w:r>
            <w:t>Motivering</w:t>
          </w:r>
        </w:p>
      </w:sdtContent>
    </w:sdt>
    <w:bookmarkEnd w:displacedByCustomXml="prev" w:id="3"/>
    <w:bookmarkEnd w:displacedByCustomXml="prev" w:id="4"/>
    <w:p w:rsidR="00B8381E" w:rsidP="00B8381E" w:rsidRDefault="00B8381E" w14:paraId="4EF93032" w14:textId="735E08EB">
      <w:pPr>
        <w:pStyle w:val="Normalutanindragellerluft"/>
      </w:pPr>
      <w:r>
        <w:t xml:space="preserve">Den katastrofala situationen med mycket stor förekomst av översvämningsmygg i </w:t>
      </w:r>
      <w:r w:rsidR="004320A8">
        <w:t>n</w:t>
      </w:r>
      <w:r>
        <w:t>edre Dalälvsområdet har varit ett återkommande problem.</w:t>
      </w:r>
    </w:p>
    <w:p w:rsidR="00B8381E" w:rsidP="002526AF" w:rsidRDefault="00B8381E" w14:paraId="413E5889" w14:textId="77777777">
      <w:r>
        <w:t>Mygginvasionen i området kring nedre Dalälven är mer än bara ett irriterande problem. Den har konsekvenser för bygden, näringslivet och människors vardag. Det är svårt att njuta av sommarkvällar utomhus utan att bli attackerad av myggen, och de höga myggförekomsterna skapar en ogästvänlig miljö som avskräcker både besökare och turister.</w:t>
      </w:r>
    </w:p>
    <w:p w:rsidR="00B8381E" w:rsidP="002526AF" w:rsidRDefault="00B8381E" w14:paraId="2008121B" w14:textId="296508F1">
      <w:r>
        <w:t>Det enda verksamma medlet är biologisk bekämpning från luften med BTI, en sedan länge väl använd och säker metod.</w:t>
      </w:r>
      <w:r w:rsidR="002526AF">
        <w:t xml:space="preserve"> </w:t>
      </w:r>
      <w:r>
        <w:t xml:space="preserve">Bekämpningen har blivit möjlig genom starkt engagemang i bygden, Länsstyrelsen i Gävleborgs insatser och ett delat ansvar mellan berörda kommuner och staten </w:t>
      </w:r>
      <w:r w:rsidR="002526AF">
        <w:t>för</w:t>
      </w:r>
      <w:r>
        <w:t xml:space="preserve"> finansieringen</w:t>
      </w:r>
      <w:r w:rsidR="002526AF">
        <w:t xml:space="preserve">. </w:t>
      </w:r>
      <w:r>
        <w:t>Utmaningen har varit tillstånds</w:t>
      </w:r>
      <w:r w:rsidR="001D1A07">
        <w:softHyphen/>
      </w:r>
      <w:r>
        <w:t xml:space="preserve">processen, den oklara organiseringen där en förening ansvarar för insatserna och den osäkra finansieringen. </w:t>
      </w:r>
    </w:p>
    <w:p w:rsidR="00B8381E" w:rsidP="002526AF" w:rsidRDefault="00B8381E" w14:paraId="77F052A0" w14:textId="4C1BFB6B">
      <w:r>
        <w:t>Det behövs en mer strategisk och långsiktig plan för att hantera myggsituationen. Det kan handla om flera delar. Naturligtvis behöver regeringen och regionala och lokala aktörer se till att det finns tillräckliga resurser och beredskap för att hantera de situa</w:t>
      </w:r>
      <w:r w:rsidR="001D1A07">
        <w:softHyphen/>
      </w:r>
      <w:r>
        <w:t>tioner som uppstår, men det kan också handla om att se över regelverken kring använd</w:t>
      </w:r>
      <w:r w:rsidR="001D1A07">
        <w:softHyphen/>
      </w:r>
      <w:r>
        <w:t>ningen av bekämpningsmedel för att kunna agera snabbt och effektivt när situationen kräver det.</w:t>
      </w:r>
    </w:p>
    <w:p w:rsidR="00BB6339" w:rsidP="00E90A32" w:rsidRDefault="00B8381E" w14:paraId="68CE19D9" w14:textId="17E7B883">
      <w:r>
        <w:t xml:space="preserve">Det är viktigt att man ser myggsituationen som ett allvarligt problem som påverkar människors hälsa och livskvalitet. En väl fungerande bekämpning av myggen är en förutsättning för att människor ska kunna leva i nedre Dalälven. Att leva med konstanta </w:t>
      </w:r>
      <w:r>
        <w:lastRenderedPageBreak/>
        <w:t>mygginvasioner är inte hållbart. En långsiktig plan för myggbekämpning är nödvändig för att säkerställa att människor i området kring nedre Dalälven och andra liknande områden kan leva utan att vara konstant plågade av mygg.</w:t>
      </w:r>
    </w:p>
    <w:sdt>
      <w:sdtPr>
        <w:alias w:val="CC_Underskrifter"/>
        <w:tag w:val="CC_Underskrifter"/>
        <w:id w:val="583496634"/>
        <w:lock w:val="sdtContentLocked"/>
        <w:placeholder>
          <w:docPart w:val="73E4C295C004482ABD48C4EF40D7921F"/>
        </w:placeholder>
      </w:sdtPr>
      <w:sdtEndPr/>
      <w:sdtContent>
        <w:p w:rsidR="00A604C8" w:rsidP="00A604C8" w:rsidRDefault="00A604C8" w14:paraId="10AE681C" w14:textId="77777777"/>
        <w:p w:rsidRPr="008E0FE2" w:rsidR="004801AC" w:rsidP="00A604C8" w:rsidRDefault="001D1A07" w14:paraId="518E6BA1" w14:textId="51D63E09"/>
      </w:sdtContent>
    </w:sdt>
    <w:tbl>
      <w:tblPr>
        <w:tblW w:w="5000" w:type="pct"/>
        <w:tblLook w:val="04A0" w:firstRow="1" w:lastRow="0" w:firstColumn="1" w:lastColumn="0" w:noHBand="0" w:noVBand="1"/>
        <w:tblCaption w:val="underskrifter"/>
      </w:tblPr>
      <w:tblGrid>
        <w:gridCol w:w="4252"/>
        <w:gridCol w:w="4252"/>
      </w:tblGrid>
      <w:tr w:rsidR="00585033" w14:paraId="6DEAF502" w14:textId="77777777">
        <w:trPr>
          <w:cantSplit/>
        </w:trPr>
        <w:tc>
          <w:tcPr>
            <w:tcW w:w="50" w:type="pct"/>
            <w:vAlign w:val="bottom"/>
          </w:tcPr>
          <w:p w:rsidR="00585033" w:rsidRDefault="002526AF" w14:paraId="1033AB8D" w14:textId="77777777">
            <w:pPr>
              <w:pStyle w:val="Underskrifter"/>
              <w:spacing w:after="0"/>
            </w:pPr>
            <w:r>
              <w:t>Anders W Jonsson (C)</w:t>
            </w:r>
          </w:p>
        </w:tc>
        <w:tc>
          <w:tcPr>
            <w:tcW w:w="50" w:type="pct"/>
            <w:vAlign w:val="bottom"/>
          </w:tcPr>
          <w:p w:rsidR="00585033" w:rsidRDefault="002526AF" w14:paraId="2948EE4E" w14:textId="77777777">
            <w:pPr>
              <w:pStyle w:val="Underskrifter"/>
              <w:spacing w:after="0"/>
            </w:pPr>
            <w:r>
              <w:t>Catarina Deremar (C)</w:t>
            </w:r>
          </w:p>
        </w:tc>
      </w:tr>
    </w:tbl>
    <w:p w:rsidR="00585033" w:rsidRDefault="00585033" w14:paraId="6134DC6E" w14:textId="77777777"/>
    <w:sectPr w:rsidR="005850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91B0" w14:textId="77777777" w:rsidR="00B8381E" w:rsidRDefault="00B8381E" w:rsidP="000C1CAD">
      <w:pPr>
        <w:spacing w:line="240" w:lineRule="auto"/>
      </w:pPr>
      <w:r>
        <w:separator/>
      </w:r>
    </w:p>
  </w:endnote>
  <w:endnote w:type="continuationSeparator" w:id="0">
    <w:p w14:paraId="6C0A3A2F" w14:textId="77777777" w:rsidR="00B8381E" w:rsidRDefault="00B83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9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4789" w14:textId="17F8517E" w:rsidR="00262EA3" w:rsidRPr="00A604C8" w:rsidRDefault="00262EA3" w:rsidP="00A60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2C93" w14:textId="77777777" w:rsidR="00B8381E" w:rsidRDefault="00B8381E" w:rsidP="000C1CAD">
      <w:pPr>
        <w:spacing w:line="240" w:lineRule="auto"/>
      </w:pPr>
      <w:r>
        <w:separator/>
      </w:r>
    </w:p>
  </w:footnote>
  <w:footnote w:type="continuationSeparator" w:id="0">
    <w:p w14:paraId="3E8CD243" w14:textId="77777777" w:rsidR="00B8381E" w:rsidRDefault="00B838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C6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6D6B8" wp14:editId="6BD83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B7CBBE" w14:textId="144711B2" w:rsidR="00262EA3" w:rsidRDefault="001D1A07" w:rsidP="008103B5">
                          <w:pPr>
                            <w:jc w:val="right"/>
                          </w:pPr>
                          <w:sdt>
                            <w:sdtPr>
                              <w:alias w:val="CC_Noformat_Partikod"/>
                              <w:tag w:val="CC_Noformat_Partikod"/>
                              <w:id w:val="-53464382"/>
                              <w:text/>
                            </w:sdtPr>
                            <w:sdtEndPr/>
                            <w:sdtContent>
                              <w:r w:rsidR="00B8381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6D6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B7CBBE" w14:textId="144711B2" w:rsidR="00262EA3" w:rsidRDefault="001D1A07" w:rsidP="008103B5">
                    <w:pPr>
                      <w:jc w:val="right"/>
                    </w:pPr>
                    <w:sdt>
                      <w:sdtPr>
                        <w:alias w:val="CC_Noformat_Partikod"/>
                        <w:tag w:val="CC_Noformat_Partikod"/>
                        <w:id w:val="-53464382"/>
                        <w:text/>
                      </w:sdtPr>
                      <w:sdtEndPr/>
                      <w:sdtContent>
                        <w:r w:rsidR="00B8381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68E4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721F" w14:textId="77777777" w:rsidR="00262EA3" w:rsidRDefault="00262EA3" w:rsidP="008563AC">
    <w:pPr>
      <w:jc w:val="right"/>
    </w:pPr>
  </w:p>
  <w:p w14:paraId="006A00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0272" w14:textId="77777777" w:rsidR="00262EA3" w:rsidRDefault="001D1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F5A138" wp14:editId="6D36B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C92A0" w14:textId="650A57F4" w:rsidR="00262EA3" w:rsidRDefault="001D1A07" w:rsidP="00A314CF">
    <w:pPr>
      <w:pStyle w:val="FSHNormal"/>
      <w:spacing w:before="40"/>
    </w:pPr>
    <w:sdt>
      <w:sdtPr>
        <w:alias w:val="CC_Noformat_Motionstyp"/>
        <w:tag w:val="CC_Noformat_Motionstyp"/>
        <w:id w:val="1162973129"/>
        <w:lock w:val="sdtContentLocked"/>
        <w15:appearance w15:val="hidden"/>
        <w:text/>
      </w:sdtPr>
      <w:sdtEndPr/>
      <w:sdtContent>
        <w:r w:rsidR="00A604C8">
          <w:t>Enskild motion</w:t>
        </w:r>
      </w:sdtContent>
    </w:sdt>
    <w:r w:rsidR="00821B36">
      <w:t xml:space="preserve"> </w:t>
    </w:r>
    <w:sdt>
      <w:sdtPr>
        <w:alias w:val="CC_Noformat_Partikod"/>
        <w:tag w:val="CC_Noformat_Partikod"/>
        <w:id w:val="1471015553"/>
        <w:text/>
      </w:sdtPr>
      <w:sdtEndPr/>
      <w:sdtContent>
        <w:r w:rsidR="00B8381E">
          <w:t>C</w:t>
        </w:r>
      </w:sdtContent>
    </w:sdt>
    <w:sdt>
      <w:sdtPr>
        <w:alias w:val="CC_Noformat_Partinummer"/>
        <w:tag w:val="CC_Noformat_Partinummer"/>
        <w:id w:val="-2014525982"/>
        <w:showingPlcHdr/>
        <w:text/>
      </w:sdtPr>
      <w:sdtEndPr/>
      <w:sdtContent>
        <w:r w:rsidR="00821B36">
          <w:t xml:space="preserve"> </w:t>
        </w:r>
      </w:sdtContent>
    </w:sdt>
  </w:p>
  <w:p w14:paraId="7231DB57" w14:textId="77777777" w:rsidR="00262EA3" w:rsidRPr="008227B3" w:rsidRDefault="001D1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882ED" w14:textId="2790C87A" w:rsidR="00262EA3" w:rsidRPr="008227B3" w:rsidRDefault="001D1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4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4C8">
          <w:t>:1026</w:t>
        </w:r>
      </w:sdtContent>
    </w:sdt>
  </w:p>
  <w:p w14:paraId="2A83B4B6" w14:textId="1100529A" w:rsidR="00262EA3" w:rsidRDefault="001D1A07" w:rsidP="00E03A3D">
    <w:pPr>
      <w:pStyle w:val="Motionr"/>
    </w:pPr>
    <w:sdt>
      <w:sdtPr>
        <w:alias w:val="CC_Noformat_Avtext"/>
        <w:tag w:val="CC_Noformat_Avtext"/>
        <w:id w:val="-2020768203"/>
        <w:lock w:val="sdtContentLocked"/>
        <w15:appearance w15:val="hidden"/>
        <w:text/>
      </w:sdtPr>
      <w:sdtEndPr/>
      <w:sdtContent>
        <w:r w:rsidR="00A604C8">
          <w:t>av Anders W Jonsson och Catarina Deremar (båda C)</w:t>
        </w:r>
      </w:sdtContent>
    </w:sdt>
  </w:p>
  <w:sdt>
    <w:sdtPr>
      <w:alias w:val="CC_Noformat_Rubtext"/>
      <w:tag w:val="CC_Noformat_Rubtext"/>
      <w:id w:val="-218060500"/>
      <w:lock w:val="sdtLocked"/>
      <w:text/>
    </w:sdtPr>
    <w:sdtEndPr/>
    <w:sdtContent>
      <w:p w14:paraId="19B87247" w14:textId="25A707AB" w:rsidR="00262EA3" w:rsidRDefault="00B8381E" w:rsidP="00283E0F">
        <w:pPr>
          <w:pStyle w:val="FSHRub2"/>
        </w:pPr>
        <w:r>
          <w:t>Översvämningsmygg vid nedre Dalälven</w:t>
        </w:r>
      </w:p>
    </w:sdtContent>
  </w:sdt>
  <w:sdt>
    <w:sdtPr>
      <w:alias w:val="CC_Boilerplate_3"/>
      <w:tag w:val="CC_Boilerplate_3"/>
      <w:id w:val="1606463544"/>
      <w:lock w:val="sdtContentLocked"/>
      <w15:appearance w15:val="hidden"/>
      <w:text w:multiLine="1"/>
    </w:sdtPr>
    <w:sdtEndPr/>
    <w:sdtContent>
      <w:p w14:paraId="5404B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8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A0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AF"/>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9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4A"/>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A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33"/>
    <w:rsid w:val="00585C22"/>
    <w:rsid w:val="00585D07"/>
    <w:rsid w:val="00586B2F"/>
    <w:rsid w:val="00586B54"/>
    <w:rsid w:val="00586DE7"/>
    <w:rsid w:val="00587296"/>
    <w:rsid w:val="00587EEC"/>
    <w:rsid w:val="0059006E"/>
    <w:rsid w:val="00590118"/>
    <w:rsid w:val="00590746"/>
    <w:rsid w:val="0059089A"/>
    <w:rsid w:val="00590CF6"/>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C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1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3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863EC"/>
  <w15:chartTrackingRefBased/>
  <w15:docId w15:val="{ED4FA4FA-7891-4003-A403-571F54B6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A993923374EFEBA7C8382A0F9B942"/>
        <w:category>
          <w:name w:val="Allmänt"/>
          <w:gallery w:val="placeholder"/>
        </w:category>
        <w:types>
          <w:type w:val="bbPlcHdr"/>
        </w:types>
        <w:behaviors>
          <w:behavior w:val="content"/>
        </w:behaviors>
        <w:guid w:val="{AB32CEDF-2743-458F-BFC8-D6B80FBEF844}"/>
      </w:docPartPr>
      <w:docPartBody>
        <w:p w:rsidR="00B01C06" w:rsidRDefault="00B01C06">
          <w:pPr>
            <w:pStyle w:val="BB4A993923374EFEBA7C8382A0F9B942"/>
          </w:pPr>
          <w:r w:rsidRPr="005A0A93">
            <w:rPr>
              <w:rStyle w:val="Platshllartext"/>
            </w:rPr>
            <w:t>Förslag till riksdagsbeslut</w:t>
          </w:r>
        </w:p>
      </w:docPartBody>
    </w:docPart>
    <w:docPart>
      <w:docPartPr>
        <w:name w:val="1D2432E23F5C465AA56F2DA14C288958"/>
        <w:category>
          <w:name w:val="Allmänt"/>
          <w:gallery w:val="placeholder"/>
        </w:category>
        <w:types>
          <w:type w:val="bbPlcHdr"/>
        </w:types>
        <w:behaviors>
          <w:behavior w:val="content"/>
        </w:behaviors>
        <w:guid w:val="{8C5EB650-EA29-4D78-9C6A-CBD2406E22BE}"/>
      </w:docPartPr>
      <w:docPartBody>
        <w:p w:rsidR="00B01C06" w:rsidRDefault="00B01C06">
          <w:pPr>
            <w:pStyle w:val="1D2432E23F5C465AA56F2DA14C288958"/>
          </w:pPr>
          <w:r w:rsidRPr="005A0A93">
            <w:rPr>
              <w:rStyle w:val="Platshllartext"/>
            </w:rPr>
            <w:t>Motivering</w:t>
          </w:r>
        </w:p>
      </w:docPartBody>
    </w:docPart>
    <w:docPart>
      <w:docPartPr>
        <w:name w:val="73E4C295C004482ABD48C4EF40D7921F"/>
        <w:category>
          <w:name w:val="Allmänt"/>
          <w:gallery w:val="placeholder"/>
        </w:category>
        <w:types>
          <w:type w:val="bbPlcHdr"/>
        </w:types>
        <w:behaviors>
          <w:behavior w:val="content"/>
        </w:behaviors>
        <w:guid w:val="{42DB314F-448D-40C9-89A1-66BF2F3ABC79}"/>
      </w:docPartPr>
      <w:docPartBody>
        <w:p w:rsidR="00D97D5B" w:rsidRDefault="00D97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06"/>
    <w:rsid w:val="00B01C06"/>
    <w:rsid w:val="00D97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A993923374EFEBA7C8382A0F9B942">
    <w:name w:val="BB4A993923374EFEBA7C8382A0F9B942"/>
  </w:style>
  <w:style w:type="paragraph" w:customStyle="1" w:styleId="1D2432E23F5C465AA56F2DA14C288958">
    <w:name w:val="1D2432E23F5C465AA56F2DA14C288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3F8FC-7918-4BE3-A6C4-7A9939E36910}"/>
</file>

<file path=customXml/itemProps2.xml><?xml version="1.0" encoding="utf-8"?>
<ds:datastoreItem xmlns:ds="http://schemas.openxmlformats.org/officeDocument/2006/customXml" ds:itemID="{7B120A69-726C-4DF1-9BA5-9F35ED47D790}"/>
</file>

<file path=customXml/itemProps3.xml><?xml version="1.0" encoding="utf-8"?>
<ds:datastoreItem xmlns:ds="http://schemas.openxmlformats.org/officeDocument/2006/customXml" ds:itemID="{7FF7670B-41A6-4B94-92FC-90D34BE093AA}"/>
</file>

<file path=docProps/app.xml><?xml version="1.0" encoding="utf-8"?>
<Properties xmlns="http://schemas.openxmlformats.org/officeDocument/2006/extended-properties" xmlns:vt="http://schemas.openxmlformats.org/officeDocument/2006/docPropsVTypes">
  <Template>Normal</Template>
  <TotalTime>20</TotalTime>
  <Pages>2</Pages>
  <Words>319</Words>
  <Characters>1844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Översvämningsmygg vid Nedre Dalälven</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