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2020/21</w:t>
      </w:r>
      <w:bookmarkEnd w:id="0"/>
      <w:r>
        <w:t>:</w:t>
      </w:r>
      <w:bookmarkStart w:id="1" w:name="DocumentNumber"/>
      <w:r>
        <w:t>139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11 juni 2021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fredagen den 21 maj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Pyry Niemi (S) som ledamot i Nordiska rådets svenska delegation fr.o.m. den 14 september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Elisabeth Rynning som chefsjustitieombudsman fr.o.m. den 1 oktober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2020/21:793 av Ida Gabrielsson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Arbetsförmågebedömningen i sjukförsäkringen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2020/21:810 av Thomas Morell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Mörkertalet gällande illegala transporter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2020/21:811 av Boriana Åberg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Återinförande av skatter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2020/21:815 av Ann-Sofie Alm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Framförhållning hos Migrationsverket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2020/21:817 av Sofia Westergren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Importmomsen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granskningsrapport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RiR 2021:19 Försäkringskassans arbete med att förebygga sjukskrivning – ett otydligt uppdrag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2020/21:208 Extra ändringsbudget för 2021 – Förlängda ersättningar på sjukförsäkringsområdet, stöd till företag, kultur, idrott och civilsamhälle samt andra åtgärder med anledning av coronaviruset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Kammaren har beslutat om förkortad motionstid för denna proposition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Motionstiden utgår den 15 juni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2020/21:198 Producentansvar och straffansvar för nedskräpning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2020/21:4089 av Kjell-Arne Ottosson m.fl. (KD)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2020/21:4090 av Martin Kinnunen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2020/21:4092 av Jessica Rosencrantz m.fl. (M)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2020/21:200 Tillfällig skattereduktion för arbetsinkomster för att hantera ökade arbetskostnader till följd av pandemin.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2020/21:4087 av Tony Haddou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2020/21:4088 av Eric Westroth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Konstitutionsutskottets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2020/21:KU20 Granskningsbetänkande våren 2021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2020/21:KU21 Behandlingen av riksdagens skrivelser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2020/21:KU32 Undantag från sekretess för vissa beslut som rör stöd vid korttidsarbete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2020/21:MJU24 Hållbarhetskriterier – genomförande av det omarbetade förnybartdirektivet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(M, SD, V,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2020/21:SoU25 En förnyad strategi för politiken avseende alkohol, narkotika, dopning, tobak och nikotin samt spel om pengar 2021–2025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46 res. (S, 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2020/21:SoU30 Stärkt kompetens i vård och omsorg – reglering av undersköterskeyrket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8 res. (M, SD, C, V,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2020/21:SoU32 Anpassningar till EU:s nya förordningar om medicintekniska produkter – del 2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(M, SD,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2020/21:SoU38 Frågor om tvångsvård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Interpellationer upptagna under samma punkt besvaras i ett sammanhang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Matilda Ernkrans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2020/21:794 av Michael Rubbestad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Återbetalning av studielån för studenter som lämnat landet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2020/21:796 av Markus Wiechel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Universitets- och högskolerådets validering av utländska gymnasiebetyg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Kultur- och demokratiminister Amanda Lind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2020/21:799 av Magnus Stuart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En strategi för en återstart av kultursektorn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2020/21:807 av Viktor Wärnick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Återöppningen av kulturen och idrotten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2020/21:814 av Annicka Engblom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Återöppnandet av arenasporter och större evenemang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11 juni 2021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2021-06-11</SAFIR_Sammantradesdatum_Doc>
    <SAFIR_SammantradeID xmlns="C07A1A6C-0B19-41D9-BDF8-F523BA3921EB">5f320af2-4a74-4a7c-8b65-d264e12b553f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8FC6F2-5099-4E9E-B70B-D8D6B1EBB0C6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11 juni 2021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