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6332" w:rsidRPr="00692119" w:rsidRDefault="00DE6171">
      <w:pPr>
        <w:pStyle w:val="Hemstlrubrik"/>
      </w:pPr>
      <w:r w:rsidRPr="00692119">
        <w:t>Förslag till riksdagsbeslut</w:t>
      </w:r>
    </w:p>
    <w:p w:rsidR="00E727BB" w:rsidRPr="00692119" w:rsidRDefault="00E727BB">
      <w:pPr>
        <w:pStyle w:val="Hemstlatt"/>
        <w:ind w:left="0"/>
      </w:pPr>
      <w:r w:rsidRPr="00692119">
        <w:t>Riksdagen tillkännager för regeringen som sin mening vad i motionen anförs om normer för sörjandestöd.</w:t>
      </w:r>
    </w:p>
    <w:p w:rsidR="00486332" w:rsidRPr="00692119" w:rsidRDefault="00DE6171">
      <w:pPr>
        <w:pStyle w:val="Rubrik1"/>
      </w:pPr>
      <w:r w:rsidRPr="00692119">
        <w:t>Motivering</w:t>
      </w:r>
    </w:p>
    <w:p w:rsidR="00486332" w:rsidRPr="00692119" w:rsidRDefault="00DE6171">
      <w:r w:rsidRPr="00692119">
        <w:t>Att få sorg är en av de svåraste händelserna i livet. När vi som bäst behöver stöd och är som mest hjälplösa, är det oftast mycket svårt att få tag på hjälp. Kyrkan har i alla tider gjort stora insatser för att hjälpa sörjande liksom flera stora organisationer. Långtifrån alla ser kyrkan eller stödgruppen i försa</w:t>
      </w:r>
      <w:r w:rsidRPr="00692119">
        <w:t>m</w:t>
      </w:r>
      <w:r w:rsidRPr="00692119">
        <w:t>lingen som sitt naturliga ställe att gå till i sorgens stund. Många är inte troe</w:t>
      </w:r>
      <w:r w:rsidRPr="00692119">
        <w:t>n</w:t>
      </w:r>
      <w:r w:rsidRPr="00692119">
        <w:t xml:space="preserve">de och är inte med i något religiöst samfund. </w:t>
      </w:r>
    </w:p>
    <w:p w:rsidR="00486332" w:rsidRPr="00692119" w:rsidRDefault="00DE6171">
      <w:pPr>
        <w:pStyle w:val="Normaltindrag"/>
      </w:pPr>
      <w:r w:rsidRPr="00692119">
        <w:t>De flesta som söker sörjandestöd befinner sig under stor stress. Det är dä</w:t>
      </w:r>
      <w:r w:rsidRPr="00692119">
        <w:t>r</w:t>
      </w:r>
      <w:r w:rsidRPr="00692119">
        <w:t>för av vikt att ha erfaren och välutbildad personal som kan förmedla lämpligt stöd till den sörjande. I sörjandestödet ska också ligga kompetensen att urski</w:t>
      </w:r>
      <w:r w:rsidRPr="00692119">
        <w:t>l</w:t>
      </w:r>
      <w:r w:rsidRPr="00692119">
        <w:t>ja sörjandeförlopp som behöver mer professionellt stöd av psykiatriker, ps</w:t>
      </w:r>
      <w:r w:rsidRPr="00692119">
        <w:t>y</w:t>
      </w:r>
      <w:r w:rsidRPr="00692119">
        <w:t xml:space="preserve">kolog eller psykoterapeut. </w:t>
      </w:r>
    </w:p>
    <w:p w:rsidR="00486332" w:rsidRPr="00692119" w:rsidRDefault="00DE6171">
      <w:pPr>
        <w:pStyle w:val="Normaltindrag"/>
      </w:pPr>
      <w:r w:rsidRPr="00692119">
        <w:t>Det finns en risk att sörjandestödet utvecklas i ”enskild regi” med dålig i</w:t>
      </w:r>
      <w:r w:rsidRPr="00692119">
        <w:t>n</w:t>
      </w:r>
      <w:r w:rsidRPr="00692119">
        <w:t>syn, där stödjare är valda utan urskillning och där det kostar stora pengar att få hjälp i sorgen. Utomlands har man varit uppmärksam på detta.  För att utveckla kvaliteten i stödverksamhet upprättade exempelvis England år 1998 den brittiska National Bereavement Consortium ( hjälporganisationerna Cruse Bereavement Care, London Bereavement Network, National Association of Bereavement Services och National Council for Hospices and Specialist Pa</w:t>
      </w:r>
      <w:r w:rsidRPr="00692119">
        <w:t>l</w:t>
      </w:r>
      <w:r w:rsidRPr="00692119">
        <w:t xml:space="preserve">liative Care services) så kallade Standards for Bereavement Care in the U.K. </w:t>
      </w:r>
    </w:p>
    <w:p w:rsidR="00486332" w:rsidRPr="00692119" w:rsidRDefault="00DE6171">
      <w:r w:rsidRPr="00692119">
        <w:br w:type="page"/>
      </w:r>
      <w:r w:rsidRPr="00692119">
        <w:lastRenderedPageBreak/>
        <w:t>Dessa normer inriktar sig på följande:</w:t>
      </w:r>
    </w:p>
    <w:p w:rsidR="00486332" w:rsidRPr="00692119" w:rsidRDefault="00DE6171" w:rsidP="00DE6171">
      <w:pPr>
        <w:pStyle w:val="PunktlistaBomb"/>
        <w:tabs>
          <w:tab w:val="clear" w:pos="360"/>
        </w:tabs>
      </w:pPr>
      <w:r w:rsidRPr="00692119">
        <w:t>Sörjande vuxna ska kunna känna sig trygga i och säkra på att det stöd de får och de personer som tillhandahåller tjänsten, är kvalificerade för up</w:t>
      </w:r>
      <w:r w:rsidRPr="00692119">
        <w:t>p</w:t>
      </w:r>
      <w:r w:rsidRPr="00692119">
        <w:t>giften.</w:t>
      </w:r>
    </w:p>
    <w:p w:rsidR="00486332" w:rsidRPr="00692119" w:rsidRDefault="00DE6171" w:rsidP="00DE6171">
      <w:pPr>
        <w:pStyle w:val="PunktlistaBomb"/>
        <w:tabs>
          <w:tab w:val="clear" w:pos="360"/>
        </w:tabs>
        <w:spacing w:before="0"/>
      </w:pPr>
      <w:r w:rsidRPr="00692119">
        <w:t>Stödverksamheten ska vara av god kvalitet, validerad och säkerställd, och ständiga förbättringar ska uppmuntra.</w:t>
      </w:r>
    </w:p>
    <w:p w:rsidR="00486332" w:rsidRPr="00692119" w:rsidRDefault="00DE6171" w:rsidP="00DE6171">
      <w:pPr>
        <w:pStyle w:val="PunktlistaBomb"/>
        <w:tabs>
          <w:tab w:val="clear" w:pos="360"/>
        </w:tabs>
        <w:spacing w:before="0"/>
      </w:pPr>
      <w:r w:rsidRPr="00692119">
        <w:t>De professioner som remitterar sörjande till stöd ska kunna vara säkra på stödverksamhetens kvaliteter.</w:t>
      </w:r>
    </w:p>
    <w:p w:rsidR="00486332" w:rsidRPr="00692119" w:rsidRDefault="00DE6171" w:rsidP="00DE6171">
      <w:pPr>
        <w:pStyle w:val="PunktlistaBomb"/>
        <w:tabs>
          <w:tab w:val="clear" w:pos="360"/>
        </w:tabs>
        <w:spacing w:before="0"/>
      </w:pPr>
      <w:r w:rsidRPr="00692119">
        <w:t>Hjälpverksamheten ska vara öppen för insyn och visa ansvar för den vård den ger och därigenom kvalificera sig för att söka ekonomiskt stöd.</w:t>
      </w:r>
    </w:p>
    <w:p w:rsidR="00486332" w:rsidRPr="00692119" w:rsidRDefault="00DE6171">
      <w:r w:rsidRPr="00692119">
        <w:t>Det främsta syftet med normerna, som numera också finns för sörjande barn, är att dra upp riktlinjer för hur stödverksamhet ska kunna tillhandahålla ett stöd som är riskfritt, behovsanpassat och etiskt. Vidare är det viktigt att stö</w:t>
      </w:r>
      <w:r w:rsidRPr="00692119">
        <w:t>d</w:t>
      </w:r>
      <w:r w:rsidRPr="00692119">
        <w:t>personerna är lyhörda för den psykosociala omgivning som den sörjande individen lever i.</w:t>
      </w:r>
    </w:p>
    <w:p w:rsidR="00486332" w:rsidRPr="00692119" w:rsidRDefault="00DE6171">
      <w:r w:rsidRPr="00692119">
        <w:t>Viktiga punkter i sörjandestödet enligt det engelska konceptet är:</w:t>
      </w:r>
    </w:p>
    <w:p w:rsidR="00486332" w:rsidRPr="00692119" w:rsidRDefault="00DE6171" w:rsidP="00DE6171">
      <w:pPr>
        <w:pStyle w:val="PunktlistaNummer"/>
      </w:pPr>
      <w:r w:rsidRPr="00692119">
        <w:t>Konfidentialitet – respektera det förtroende och det privatliv som stö</w:t>
      </w:r>
      <w:r w:rsidRPr="00692119">
        <w:t>d</w:t>
      </w:r>
      <w:r w:rsidRPr="00692119">
        <w:t>personalen får ta del av.</w:t>
      </w:r>
    </w:p>
    <w:p w:rsidR="00486332" w:rsidRPr="00692119" w:rsidRDefault="00DE6171" w:rsidP="00DE6171">
      <w:pPr>
        <w:pStyle w:val="PunktlistaNummer"/>
        <w:spacing w:before="0"/>
      </w:pPr>
      <w:r w:rsidRPr="00692119">
        <w:t>Lika rätt till lika stöd – alla ska ha lika rätt till lika stöd oavsett bostad</w:t>
      </w:r>
      <w:r w:rsidRPr="00692119">
        <w:t>s</w:t>
      </w:r>
      <w:r w:rsidRPr="00692119">
        <w:t>ort, civilstånd, etniskt/nationellt ursprung, finansiell status, handikapp, hudfärg, hälsostatus, kön, religion, sexuell läggning, språk eller ålder.</w:t>
      </w:r>
    </w:p>
    <w:p w:rsidR="00486332" w:rsidRPr="00692119" w:rsidRDefault="00DE6171" w:rsidP="00DE6171">
      <w:pPr>
        <w:pStyle w:val="PunktlistaNummer"/>
        <w:spacing w:before="0"/>
      </w:pPr>
      <w:r w:rsidRPr="00692119">
        <w:t>Sund och trygg miljö – stödverksamheten ska erbjuda en sund, trygg och öppen miljö för de sörjande.</w:t>
      </w:r>
    </w:p>
    <w:p w:rsidR="00486332" w:rsidRPr="00692119" w:rsidRDefault="00DE6171" w:rsidP="00DE6171">
      <w:pPr>
        <w:pStyle w:val="PunktlistaNummer"/>
        <w:spacing w:before="0"/>
      </w:pPr>
      <w:r w:rsidRPr="00692119">
        <w:t>Konfidentiell hantering av arkivering och administrering – Stödverksa</w:t>
      </w:r>
      <w:r w:rsidRPr="00692119">
        <w:t>m</w:t>
      </w:r>
      <w:r w:rsidRPr="00692119">
        <w:t xml:space="preserve">heten måste respektera och sekretessäkra den information som delgivits dem enligt ”the Data Protection Act </w:t>
      </w:r>
      <w:smartTag w:uri="urn:schemas-microsoft-com:office:smarttags" w:element="metricconverter">
        <w:smartTagPr>
          <w:attr w:name="ProductID" w:val="1988”"/>
        </w:smartTagPr>
        <w:r w:rsidRPr="00692119">
          <w:t>1988”</w:t>
        </w:r>
      </w:smartTag>
      <w:r w:rsidRPr="00692119">
        <w:t>. Stödverksamheten måste också skötas på ett ansvarsfullt och professionellt sätt.</w:t>
      </w:r>
    </w:p>
    <w:p w:rsidR="00486332" w:rsidRPr="00692119" w:rsidRDefault="00DE6171" w:rsidP="00DE6171">
      <w:pPr>
        <w:pStyle w:val="PunktlistaNummer"/>
        <w:spacing w:before="0"/>
      </w:pPr>
      <w:r w:rsidRPr="00692119">
        <w:t>God rekrytering och utbildning av volontärer och anställda – försäkring måste finnas att volontärer och anställd personal är utbildade och tränade i att stärka, utveckla och underhålla sin kunskap och färdighet i stöd vid sorg och förlust.</w:t>
      </w:r>
    </w:p>
    <w:p w:rsidR="00486332" w:rsidRPr="00692119" w:rsidRDefault="00DE6171" w:rsidP="00DE6171">
      <w:pPr>
        <w:pStyle w:val="PunktlistaNummer"/>
        <w:spacing w:before="0"/>
      </w:pPr>
      <w:r w:rsidRPr="00692119">
        <w:t>Välformulerat syfte – alla stödorganisationer måste ha ett välformulerat syfte med sin verksamhet, hur stödet ska nå fram och vem/vilka som ska få ta del av det.</w:t>
      </w:r>
    </w:p>
    <w:p w:rsidR="00486332" w:rsidRPr="00692119" w:rsidRDefault="00DE6171" w:rsidP="00DE6171">
      <w:pPr>
        <w:pStyle w:val="PunktlistaNummer"/>
        <w:spacing w:before="0"/>
      </w:pPr>
      <w:r w:rsidRPr="00692119">
        <w:t>Erbjudande om stöd och tillsyn – även volontärer och anställda ska få stöd, samtal och tillsyn.</w:t>
      </w:r>
    </w:p>
    <w:p w:rsidR="00486332" w:rsidRPr="00692119" w:rsidRDefault="00DE6171" w:rsidP="00DE6171">
      <w:pPr>
        <w:pStyle w:val="PunktlistaNummer"/>
        <w:spacing w:before="0"/>
      </w:pPr>
      <w:r w:rsidRPr="00692119">
        <w:t>Utbildning – volontärer och anställda inom stödverksamheten ska få utbildning och handledning för att kunna ge relevant stöd och råd till de sörjande.</w:t>
      </w:r>
    </w:p>
    <w:p w:rsidR="00486332" w:rsidRPr="00692119" w:rsidRDefault="00DE6171">
      <w:r w:rsidRPr="00692119">
        <w:t xml:space="preserve">Från vårdens och kyrkans håll har i Sverige varnats för att sörjandestödet kan riskera att bli vår nästa stora lukrativa marknad. Alla människor kommer någon gång att drabbas av stor sorg.  Sorg kommer alltid att finnas liksom sörjande människor som söker ett halmstrå att hålla i. Då är det viktigt att de får professionellt stöd och inte blir offer för oseriös verksamhet.  </w:t>
      </w:r>
    </w:p>
    <w:p w:rsidR="00486332" w:rsidRPr="00692119" w:rsidRDefault="00DE6171">
      <w:pPr>
        <w:pStyle w:val="Normaltindrag"/>
      </w:pPr>
      <w:r w:rsidRPr="00692119">
        <w:t>Sverige har fortfarande inte tagit något nationellt övergripande ansvar i likhet med vad man gjort i England. Det finns anledning följa det engelska exemplet. Regeringen bör därför ta initiativ till utveckling av normer för sö</w:t>
      </w:r>
      <w:r w:rsidRPr="00692119">
        <w:t>r</w:t>
      </w:r>
      <w:r w:rsidRPr="00692119">
        <w:t>jandestöd.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2119">
        <w:trPr>
          <w:cantSplit/>
        </w:trPr>
        <w:tc>
          <w:tcPr>
            <w:tcW w:w="3046" w:type="dxa"/>
          </w:tcPr>
          <w:p w:rsidR="00E727BB" w:rsidRPr="00692119" w:rsidRDefault="00E727BB">
            <w:pPr>
              <w:pStyle w:val="UnderskriftDatum"/>
              <w:spacing w:before="240"/>
            </w:pPr>
            <w:r w:rsidRPr="00692119">
              <w:t>Stockholm den 24 oktober 2006</w:t>
            </w:r>
          </w:p>
        </w:tc>
        <w:tc>
          <w:tcPr>
            <w:tcW w:w="3047" w:type="dxa"/>
          </w:tcPr>
          <w:p w:rsidR="00E727BB" w:rsidRPr="00692119" w:rsidRDefault="00E727BB">
            <w:pPr>
              <w:pStyle w:val="Underskrifter"/>
              <w:spacing w:before="240"/>
            </w:pPr>
          </w:p>
        </w:tc>
      </w:tr>
      <w:tr w:rsidR="00000000" w:rsidRPr="00692119">
        <w:trPr>
          <w:cantSplit/>
        </w:trPr>
        <w:tc>
          <w:tcPr>
            <w:tcW w:w="3046" w:type="dxa"/>
          </w:tcPr>
          <w:p w:rsidR="00E727BB" w:rsidRPr="00692119" w:rsidRDefault="00E727BB">
            <w:pPr>
              <w:pStyle w:val="Underskrifter"/>
            </w:pPr>
            <w:r w:rsidRPr="00692119">
              <w:t>Barbro Westerholm (fp)</w:t>
            </w:r>
          </w:p>
        </w:tc>
        <w:tc>
          <w:tcPr>
            <w:tcW w:w="3046" w:type="dxa"/>
          </w:tcPr>
          <w:p w:rsidR="00E727BB" w:rsidRPr="00692119" w:rsidRDefault="00E727BB">
            <w:pPr>
              <w:pStyle w:val="Underskrifter"/>
            </w:pPr>
          </w:p>
        </w:tc>
      </w:tr>
    </w:tbl>
    <w:p w:rsidR="00486332" w:rsidRPr="00692119" w:rsidRDefault="00486332">
      <w:pPr>
        <w:pStyle w:val="Normaltindrag"/>
      </w:pPr>
    </w:p>
    <w:sectPr w:rsidR="00486332" w:rsidRPr="00692119" w:rsidSect="0048633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27BB" w:rsidRPr="00692119" w:rsidRDefault="00E727BB">
      <w:r w:rsidRPr="00692119">
        <w:separator/>
      </w:r>
    </w:p>
  </w:endnote>
  <w:endnote w:type="continuationSeparator" w:id="0">
    <w:p w:rsidR="00E727BB" w:rsidRPr="00692119" w:rsidRDefault="00E727BB">
      <w:r w:rsidRPr="006921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332" w:rsidRPr="00692119" w:rsidRDefault="00692119">
    <w:pPr>
      <w:pStyle w:val="Sidfot"/>
    </w:pPr>
    <w:r w:rsidRPr="006921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308954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332" w:rsidRDefault="00E727BB">
                          <w:pPr>
                            <w:pStyle w:val="NormalS5sidnrV"/>
                          </w:pPr>
                          <w:r>
                            <w:fldChar w:fldCharType="begin"/>
                          </w:r>
                          <w:r w:rsidR="00DE617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6332" w:rsidRDefault="00E727BB">
                    <w:pPr>
                      <w:pStyle w:val="NormalS5sidnrV"/>
                    </w:pPr>
                    <w:r>
                      <w:fldChar w:fldCharType="begin"/>
                    </w:r>
                    <w:r w:rsidR="00DE617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332" w:rsidRPr="00692119" w:rsidRDefault="00692119">
    <w:pPr>
      <w:pStyle w:val="Sidfot"/>
    </w:pPr>
    <w:r w:rsidRPr="006921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71437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332" w:rsidRDefault="00E727BB">
                          <w:pPr>
                            <w:pStyle w:val="NormalS5sidnrH"/>
                            <w:ind w:right="0"/>
                          </w:pPr>
                          <w:r>
                            <w:fldChar w:fldCharType="begin"/>
                          </w:r>
                          <w:r w:rsidR="00DE6171">
                            <w:instrText xml:space="preserve"> PAGE *\charformat</w:instrText>
                          </w:r>
                          <w:r>
                            <w:fldChar w:fldCharType="separate"/>
                          </w:r>
                          <w:r w:rsidR="00FA103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6332" w:rsidRDefault="00E727BB">
                    <w:pPr>
                      <w:pStyle w:val="NormalS5sidnrH"/>
                      <w:ind w:right="0"/>
                    </w:pPr>
                    <w:r>
                      <w:fldChar w:fldCharType="begin"/>
                    </w:r>
                    <w:r w:rsidR="00DE6171">
                      <w:instrText xml:space="preserve"> PAGE *\charformat</w:instrText>
                    </w:r>
                    <w:r>
                      <w:fldChar w:fldCharType="separate"/>
                    </w:r>
                    <w:r w:rsidR="00FA103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332" w:rsidRPr="00692119" w:rsidRDefault="00692119">
    <w:pPr>
      <w:pStyle w:val="Sidfot"/>
    </w:pPr>
    <w:r w:rsidRPr="006921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514970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332" w:rsidRDefault="00E727BB">
                          <w:pPr>
                            <w:pStyle w:val="NormalS5sidnrH"/>
                            <w:ind w:right="0"/>
                          </w:pPr>
                          <w:r>
                            <w:fldChar w:fldCharType="begin"/>
                          </w:r>
                          <w:r w:rsidR="00DE617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6332" w:rsidRDefault="00E727BB">
                    <w:pPr>
                      <w:pStyle w:val="NormalS5sidnrH"/>
                      <w:ind w:right="0"/>
                    </w:pPr>
                    <w:r>
                      <w:fldChar w:fldCharType="begin"/>
                    </w:r>
                    <w:r w:rsidR="00DE617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27BB" w:rsidRPr="00692119" w:rsidRDefault="00E727BB">
      <w:r w:rsidRPr="00692119">
        <w:separator/>
      </w:r>
    </w:p>
  </w:footnote>
  <w:footnote w:type="continuationSeparator" w:id="0">
    <w:p w:rsidR="00E727BB" w:rsidRPr="00692119" w:rsidRDefault="00E727BB">
      <w:r w:rsidRPr="006921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332" w:rsidRPr="00692119" w:rsidRDefault="00692119">
    <w:pPr>
      <w:pStyle w:val="Sidhuvud"/>
    </w:pPr>
    <w:r w:rsidRPr="006921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51644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332" w:rsidRDefault="00E727BB">
                          <w:pPr>
                            <w:pStyle w:val="KantRubrikS5V"/>
                          </w:pPr>
                          <w:r>
                            <w:fldChar w:fldCharType="begin"/>
                          </w:r>
                          <w:r w:rsidR="00DE6171">
                            <w:instrText xml:space="preserve"> DOCPROPERTY "YearUser" *\charformat </w:instrText>
                          </w:r>
                          <w:r>
                            <w:fldChar w:fldCharType="separate"/>
                          </w:r>
                          <w:r w:rsidR="00FA103A">
                            <w:t>2006/07</w:t>
                          </w:r>
                          <w:r>
                            <w:fldChar w:fldCharType="end"/>
                          </w:r>
                          <w:r w:rsidR="00DE6171">
                            <w:t>:</w:t>
                          </w:r>
                          <w:r>
                            <w:fldChar w:fldCharType="begin"/>
                          </w:r>
                          <w:r w:rsidR="00DE6171">
                            <w:instrText xml:space="preserve"> DOCPROPERTY "Motionsnummer" *\charformat </w:instrText>
                          </w:r>
                          <w:r>
                            <w:fldChar w:fldCharType="separate"/>
                          </w:r>
                          <w:r w:rsidR="00FA103A">
                            <w:t>So225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6332" w:rsidRDefault="00E727BB">
                    <w:pPr>
                      <w:pStyle w:val="KantRubrikS5V"/>
                    </w:pPr>
                    <w:r>
                      <w:fldChar w:fldCharType="begin"/>
                    </w:r>
                    <w:r w:rsidR="00DE6171">
                      <w:instrText xml:space="preserve"> DOCPROPERTY "YearUser" *\charformat </w:instrText>
                    </w:r>
                    <w:r>
                      <w:fldChar w:fldCharType="separate"/>
                    </w:r>
                    <w:r w:rsidR="00FA103A">
                      <w:t>2006/07</w:t>
                    </w:r>
                    <w:r>
                      <w:fldChar w:fldCharType="end"/>
                    </w:r>
                    <w:r w:rsidR="00DE6171">
                      <w:t>:</w:t>
                    </w:r>
                    <w:r>
                      <w:fldChar w:fldCharType="begin"/>
                    </w:r>
                    <w:r w:rsidR="00DE6171">
                      <w:instrText xml:space="preserve"> DOCPROPERTY "Motionsnummer" *\charformat </w:instrText>
                    </w:r>
                    <w:r>
                      <w:fldChar w:fldCharType="separate"/>
                    </w:r>
                    <w:r w:rsidR="00FA103A">
                      <w:t>So225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332" w:rsidRPr="00692119" w:rsidRDefault="00692119">
    <w:pPr>
      <w:pStyle w:val="Sidhuvud"/>
    </w:pPr>
    <w:r w:rsidRPr="006921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281065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332" w:rsidRDefault="00E727BB">
                          <w:pPr>
                            <w:pStyle w:val="KantRubrikS5H"/>
                            <w:ind w:right="0"/>
                          </w:pPr>
                          <w:r>
                            <w:fldChar w:fldCharType="begin"/>
                          </w:r>
                          <w:r w:rsidR="00DE6171">
                            <w:instrText xml:space="preserve"> DOCPROPERTY "YearUser" *\charformat </w:instrText>
                          </w:r>
                          <w:r>
                            <w:fldChar w:fldCharType="separate"/>
                          </w:r>
                          <w:r w:rsidR="00FA103A">
                            <w:t>2006/07</w:t>
                          </w:r>
                          <w:r>
                            <w:fldChar w:fldCharType="end"/>
                          </w:r>
                          <w:r w:rsidR="00DE6171">
                            <w:t>:</w:t>
                          </w:r>
                          <w:r>
                            <w:fldChar w:fldCharType="begin"/>
                          </w:r>
                          <w:r w:rsidR="00DE6171">
                            <w:instrText xml:space="preserve"> DOCPROPERTY "Motionsnummer" *\charformat </w:instrText>
                          </w:r>
                          <w:r>
                            <w:fldChar w:fldCharType="separate"/>
                          </w:r>
                          <w:r w:rsidR="00FA103A">
                            <w:t>So225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6332" w:rsidRDefault="00E727BB">
                    <w:pPr>
                      <w:pStyle w:val="KantRubrikS5H"/>
                      <w:ind w:right="0"/>
                    </w:pPr>
                    <w:r>
                      <w:fldChar w:fldCharType="begin"/>
                    </w:r>
                    <w:r w:rsidR="00DE6171">
                      <w:instrText xml:space="preserve"> DOCPROPERTY "YearUser" *\charformat </w:instrText>
                    </w:r>
                    <w:r>
                      <w:fldChar w:fldCharType="separate"/>
                    </w:r>
                    <w:r w:rsidR="00FA103A">
                      <w:t>2006/07</w:t>
                    </w:r>
                    <w:r>
                      <w:fldChar w:fldCharType="end"/>
                    </w:r>
                    <w:r w:rsidR="00DE6171">
                      <w:t>:</w:t>
                    </w:r>
                    <w:r>
                      <w:fldChar w:fldCharType="begin"/>
                    </w:r>
                    <w:r w:rsidR="00DE6171">
                      <w:instrText xml:space="preserve"> DOCPROPERTY "Motionsnummer" *\charformat </w:instrText>
                    </w:r>
                    <w:r>
                      <w:fldChar w:fldCharType="separate"/>
                    </w:r>
                    <w:r w:rsidR="00FA103A">
                      <w:t>So225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7BB" w:rsidRPr="00692119" w:rsidRDefault="00E727BB">
    <w:pPr>
      <w:pStyle w:val="FSHNormal"/>
      <w:tabs>
        <w:tab w:val="right" w:pos="5840"/>
      </w:tabs>
    </w:pPr>
    <w:r w:rsidRPr="00692119">
      <w:br/>
    </w:r>
    <w:r w:rsidRPr="00692119">
      <w:fldChar w:fldCharType="begin" w:fldLock="1"/>
    </w:r>
    <w:r w:rsidRPr="00692119">
      <w:instrText xml:space="preserve"> DOCPROPERTY</w:instrText>
    </w:r>
    <w:r w:rsidRPr="00692119">
      <w:rPr>
        <w:sz w:val="18"/>
      </w:rPr>
      <w:instrText xml:space="preserve"> "YearUser" *\charformat </w:instrText>
    </w:r>
    <w:r w:rsidRPr="00692119">
      <w:fldChar w:fldCharType="separate"/>
    </w:r>
    <w:r w:rsidRPr="00692119">
      <w:t>2006/07</w:t>
    </w:r>
    <w:r w:rsidRPr="00692119">
      <w:fldChar w:fldCharType="end"/>
    </w:r>
    <w:r w:rsidRPr="00692119">
      <w:t xml:space="preserve"> </w:t>
    </w:r>
    <w:r w:rsidRPr="00692119">
      <w:tab/>
      <w:t xml:space="preserve">mnr: </w:t>
    </w:r>
    <w:r w:rsidRPr="00692119">
      <w:fldChar w:fldCharType="begin" w:fldLock="1"/>
    </w:r>
    <w:r w:rsidRPr="00692119">
      <w:instrText xml:space="preserve"> DOCPROPERTY</w:instrText>
    </w:r>
    <w:r w:rsidRPr="00692119">
      <w:rPr>
        <w:sz w:val="18"/>
      </w:rPr>
      <w:instrText xml:space="preserve"> "Motionsnummer" *\charformat </w:instrText>
    </w:r>
    <w:r w:rsidRPr="00692119">
      <w:fldChar w:fldCharType="separate"/>
    </w:r>
    <w:r w:rsidRPr="00692119">
      <w:t>So225</w:t>
    </w:r>
    <w:r w:rsidRPr="00692119">
      <w:fldChar w:fldCharType="end"/>
    </w:r>
    <w:r w:rsidRPr="00692119">
      <w:br/>
    </w:r>
    <w:r w:rsidRPr="00692119">
      <w:fldChar w:fldCharType="begin" w:fldLock="1"/>
    </w:r>
    <w:r w:rsidRPr="00692119">
      <w:instrText xml:space="preserve"> DOCPROPERTY</w:instrText>
    </w:r>
    <w:r w:rsidRPr="00692119">
      <w:rPr>
        <w:sz w:val="18"/>
      </w:rPr>
      <w:instrText xml:space="preserve"> "Samling" *\charformat </w:instrText>
    </w:r>
    <w:r w:rsidRPr="00692119">
      <w:fldChar w:fldCharType="end"/>
    </w:r>
    <w:r w:rsidRPr="00692119">
      <w:tab/>
      <w:t xml:space="preserve">pnr: </w:t>
    </w:r>
    <w:r w:rsidRPr="00692119">
      <w:fldChar w:fldCharType="begin" w:fldLock="1"/>
    </w:r>
    <w:r w:rsidRPr="00692119">
      <w:instrText xml:space="preserve"> DOCPROPERTY</w:instrText>
    </w:r>
    <w:r w:rsidRPr="00692119">
      <w:rPr>
        <w:sz w:val="18"/>
      </w:rPr>
      <w:instrText xml:space="preserve"> "Partinummer" *\charformat </w:instrText>
    </w:r>
    <w:r w:rsidRPr="00692119">
      <w:fldChar w:fldCharType="separate"/>
    </w:r>
    <w:r w:rsidRPr="00692119">
      <w:t>fp1412</w:t>
    </w:r>
    <w:r w:rsidRPr="00692119">
      <w:fldChar w:fldCharType="end"/>
    </w:r>
  </w:p>
  <w:p w:rsidR="00E727BB" w:rsidRPr="00692119" w:rsidRDefault="00E727BB">
    <w:pPr>
      <w:pStyle w:val="FSHRub1"/>
    </w:pPr>
    <w:r w:rsidRPr="00692119">
      <w:t>Motion till riksdagen</w:t>
    </w:r>
    <w:r w:rsidRPr="00692119">
      <w:br/>
    </w:r>
    <w:r w:rsidRPr="00692119">
      <w:fldChar w:fldCharType="begin" w:fldLock="1"/>
    </w:r>
    <w:r w:rsidRPr="00692119">
      <w:instrText xml:space="preserve"> DOCPROPERTY "YearUser" *\charformat </w:instrText>
    </w:r>
    <w:r w:rsidRPr="00692119">
      <w:fldChar w:fldCharType="separate"/>
    </w:r>
    <w:r w:rsidRPr="00692119">
      <w:t>2006/07</w:t>
    </w:r>
    <w:r w:rsidRPr="00692119">
      <w:fldChar w:fldCharType="end"/>
    </w:r>
    <w:r w:rsidRPr="00692119">
      <w:t>:</w:t>
    </w:r>
    <w:r w:rsidRPr="00692119">
      <w:fldChar w:fldCharType="begin" w:fldLock="1"/>
    </w:r>
    <w:r w:rsidRPr="00692119">
      <w:instrText xml:space="preserve"> DOCPROPERTY "Motionsnummer" *\charformat </w:instrText>
    </w:r>
    <w:r w:rsidRPr="00692119">
      <w:fldChar w:fldCharType="separate"/>
    </w:r>
    <w:r w:rsidRPr="00692119">
      <w:t>So225</w:t>
    </w:r>
    <w:r w:rsidRPr="00692119">
      <w:fldChar w:fldCharType="end"/>
    </w:r>
  </w:p>
  <w:p w:rsidR="00E727BB" w:rsidRPr="00692119" w:rsidRDefault="00E727BB">
    <w:pPr>
      <w:pStyle w:val="FSHNormalS5"/>
    </w:pPr>
    <w:r w:rsidRPr="00692119">
      <w:fldChar w:fldCharType="begin" w:fldLock="1"/>
    </w:r>
    <w:r w:rsidRPr="00692119">
      <w:instrText xml:space="preserve"> DOCPROPERTY "MotionarText" *\charformat </w:instrText>
    </w:r>
    <w:r w:rsidRPr="00692119">
      <w:fldChar w:fldCharType="separate"/>
    </w:r>
    <w:r w:rsidRPr="00692119">
      <w:t>av Barbro Westerholm (fp)</w:t>
    </w:r>
    <w:r w:rsidRPr="00692119">
      <w:fldChar w:fldCharType="end"/>
    </w:r>
    <w:r w:rsidRPr="00692119">
      <w:br/>
    </w:r>
    <w:r w:rsidRPr="00692119">
      <w:fldChar w:fldCharType="begin" w:fldLock="1"/>
    </w:r>
    <w:r w:rsidRPr="00692119">
      <w:instrText xml:space="preserve"> DOCPROPERTY "SvarFrasKort" *\charformat </w:instrText>
    </w:r>
    <w:r w:rsidRPr="00692119">
      <w:fldChar w:fldCharType="end"/>
    </w:r>
  </w:p>
  <w:p w:rsidR="00E727BB" w:rsidRPr="00692119" w:rsidRDefault="00E727BB">
    <w:pPr>
      <w:pStyle w:val="FSHTitel"/>
    </w:pPr>
    <w:r w:rsidRPr="00692119">
      <w:fldChar w:fldCharType="begin" w:fldLock="1"/>
    </w:r>
    <w:r w:rsidRPr="00692119">
      <w:instrText xml:space="preserve"> DOCPROPERTY</w:instrText>
    </w:r>
    <w:r w:rsidRPr="00692119">
      <w:rPr>
        <w:sz w:val="18"/>
      </w:rPr>
      <w:instrText xml:space="preserve"> "RubrikSvar" *\charformat </w:instrText>
    </w:r>
    <w:r w:rsidRPr="00692119">
      <w:fldChar w:fldCharType="separate"/>
    </w:r>
    <w:r w:rsidRPr="00692119">
      <w:t>Normer för sörjandestöd</w:t>
    </w:r>
    <w:r w:rsidRPr="00692119">
      <w:fldChar w:fldCharType="end"/>
    </w:r>
  </w:p>
  <w:p w:rsidR="00E727BB" w:rsidRPr="00692119" w:rsidRDefault="00E727BB">
    <w:pPr>
      <w:pStyle w:val="Normal00"/>
    </w:pPr>
  </w:p>
  <w:p w:rsidR="00486332" w:rsidRPr="00692119" w:rsidRDefault="004863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D79195F"/>
    <w:multiLevelType w:val="hybridMultilevel"/>
    <w:tmpl w:val="1CE26006"/>
    <w:lvl w:ilvl="0" w:tplc="37A63ACC">
      <w:start w:val="1"/>
      <w:numFmt w:val="decimal"/>
      <w:lvlText w:val="%1."/>
      <w:lvlJc w:val="left"/>
      <w:pPr>
        <w:tabs>
          <w:tab w:val="num" w:pos="1665"/>
        </w:tabs>
        <w:ind w:left="1665" w:hanging="1305"/>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882009"/>
    <w:multiLevelType w:val="hybridMultilevel"/>
    <w:tmpl w:val="41EA134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9331B16"/>
    <w:multiLevelType w:val="hybridMultilevel"/>
    <w:tmpl w:val="AAC49D6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55675032">
    <w:abstractNumId w:val="15"/>
  </w:num>
  <w:num w:numId="2" w16cid:durableId="834342350">
    <w:abstractNumId w:val="10"/>
  </w:num>
  <w:num w:numId="3" w16cid:durableId="1488204036">
    <w:abstractNumId w:val="13"/>
  </w:num>
  <w:num w:numId="4" w16cid:durableId="817841905">
    <w:abstractNumId w:val="14"/>
  </w:num>
  <w:num w:numId="5" w16cid:durableId="1624531658">
    <w:abstractNumId w:val="8"/>
  </w:num>
  <w:num w:numId="6" w16cid:durableId="865098152">
    <w:abstractNumId w:val="3"/>
  </w:num>
  <w:num w:numId="7" w16cid:durableId="1272010700">
    <w:abstractNumId w:val="2"/>
  </w:num>
  <w:num w:numId="8" w16cid:durableId="1667666">
    <w:abstractNumId w:val="1"/>
  </w:num>
  <w:num w:numId="9" w16cid:durableId="234902498">
    <w:abstractNumId w:val="0"/>
  </w:num>
  <w:num w:numId="10" w16cid:durableId="1573081660">
    <w:abstractNumId w:val="9"/>
  </w:num>
  <w:num w:numId="11" w16cid:durableId="2102213946">
    <w:abstractNumId w:val="7"/>
  </w:num>
  <w:num w:numId="12" w16cid:durableId="251159963">
    <w:abstractNumId w:val="6"/>
  </w:num>
  <w:num w:numId="13" w16cid:durableId="1059860867">
    <w:abstractNumId w:val="5"/>
  </w:num>
  <w:num w:numId="14" w16cid:durableId="484009881">
    <w:abstractNumId w:val="4"/>
  </w:num>
  <w:num w:numId="15" w16cid:durableId="691492503">
    <w:abstractNumId w:val="12"/>
  </w:num>
  <w:num w:numId="16" w16cid:durableId="882444791">
    <w:abstractNumId w:val="16"/>
  </w:num>
  <w:num w:numId="17" w16cid:durableId="19723201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E8629C65-A2B2-4A9B-8749-B2F77B6C1531}"/>
  </w:docVars>
  <w:rsids>
    <w:rsidRoot w:val="00692119"/>
    <w:rsid w:val="00486332"/>
    <w:rsid w:val="00692119"/>
    <w:rsid w:val="00976AE1"/>
    <w:rsid w:val="00CF21CE"/>
    <w:rsid w:val="00DE6171"/>
    <w:rsid w:val="00E727BB"/>
    <w:rsid w:val="00FA103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2033999C-AEA0-49BF-9A6C-31A22BF28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324C2"/>
    <w:pPr>
      <w:spacing w:before="125" w:line="250" w:lineRule="atLeast"/>
      <w:jc w:val="both"/>
    </w:pPr>
    <w:rPr>
      <w:sz w:val="19"/>
      <w:lang w:val="sv-SE" w:eastAsia="sv-SE"/>
    </w:rPr>
  </w:style>
  <w:style w:type="paragraph" w:styleId="Rubrik1">
    <w:name w:val="heading 1"/>
    <w:basedOn w:val="Normal"/>
    <w:next w:val="Normal"/>
    <w:qFormat/>
    <w:rsid w:val="009324C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324C2"/>
    <w:pPr>
      <w:spacing w:before="500" w:line="250" w:lineRule="exact"/>
      <w:outlineLvl w:val="1"/>
    </w:pPr>
    <w:rPr>
      <w:sz w:val="27"/>
    </w:rPr>
  </w:style>
  <w:style w:type="paragraph" w:styleId="Rubrik3">
    <w:name w:val="heading 3"/>
    <w:aliases w:val="Mellanrubrik"/>
    <w:basedOn w:val="Rubrik2"/>
    <w:next w:val="Normal"/>
    <w:qFormat/>
    <w:rsid w:val="009324C2"/>
    <w:pPr>
      <w:spacing w:before="250" w:after="0"/>
      <w:outlineLvl w:val="2"/>
    </w:pPr>
    <w:rPr>
      <w:b/>
      <w:sz w:val="21"/>
    </w:rPr>
  </w:style>
  <w:style w:type="paragraph" w:styleId="Rubrik4">
    <w:name w:val="heading 4"/>
    <w:aliases w:val="KursivRubrik"/>
    <w:basedOn w:val="Rubrik3"/>
    <w:next w:val="Normal"/>
    <w:qFormat/>
    <w:rsid w:val="009324C2"/>
    <w:pPr>
      <w:outlineLvl w:val="3"/>
    </w:pPr>
    <w:rPr>
      <w:b w:val="0"/>
      <w:i/>
    </w:rPr>
  </w:style>
  <w:style w:type="paragraph" w:styleId="Rubrik5">
    <w:name w:val="heading 5"/>
    <w:aliases w:val="PackadFetRubrik,PackadKursivRubrik"/>
    <w:basedOn w:val="Rubrik4"/>
    <w:next w:val="Normal"/>
    <w:qFormat/>
    <w:rsid w:val="009324C2"/>
    <w:pPr>
      <w:spacing w:before="125"/>
      <w:outlineLvl w:val="4"/>
    </w:pPr>
    <w:rPr>
      <w:i w:val="0"/>
      <w:sz w:val="19"/>
    </w:rPr>
  </w:style>
  <w:style w:type="paragraph" w:styleId="Rubrik6">
    <w:name w:val="heading 6"/>
    <w:basedOn w:val="Rubrik5"/>
    <w:next w:val="Normal"/>
    <w:qFormat/>
    <w:rsid w:val="009324C2"/>
    <w:pPr>
      <w:spacing w:before="50" w:line="200" w:lineRule="exact"/>
      <w:outlineLvl w:val="5"/>
    </w:pPr>
    <w:rPr>
      <w:caps/>
      <w:sz w:val="14"/>
    </w:rPr>
  </w:style>
  <w:style w:type="paragraph" w:styleId="Rubrik7">
    <w:name w:val="heading 7"/>
    <w:basedOn w:val="Rubrik6"/>
    <w:next w:val="Normal"/>
    <w:qFormat/>
    <w:rsid w:val="009324C2"/>
    <w:pPr>
      <w:spacing w:before="0"/>
      <w:outlineLvl w:val="6"/>
    </w:pPr>
  </w:style>
  <w:style w:type="paragraph" w:styleId="Rubrik8">
    <w:name w:val="heading 8"/>
    <w:basedOn w:val="Rubrik7"/>
    <w:next w:val="Normal"/>
    <w:qFormat/>
    <w:rsid w:val="009324C2"/>
    <w:pPr>
      <w:outlineLvl w:val="7"/>
    </w:pPr>
  </w:style>
  <w:style w:type="paragraph" w:styleId="Rubrik9">
    <w:name w:val="heading 9"/>
    <w:basedOn w:val="Rubrik8"/>
    <w:next w:val="Normal"/>
    <w:qFormat/>
    <w:rsid w:val="009324C2"/>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9324C2"/>
    <w:pPr>
      <w:spacing w:before="0"/>
      <w:ind w:firstLine="227"/>
    </w:pPr>
  </w:style>
  <w:style w:type="paragraph" w:styleId="Citat">
    <w:name w:val="Quote"/>
    <w:basedOn w:val="Normal"/>
    <w:next w:val="Normal"/>
    <w:qFormat/>
    <w:rsid w:val="009324C2"/>
    <w:pPr>
      <w:spacing w:line="200" w:lineRule="exact"/>
      <w:ind w:left="340"/>
    </w:pPr>
  </w:style>
  <w:style w:type="paragraph" w:customStyle="1" w:styleId="Citatindrag">
    <w:name w:val="Citat_indrag"/>
    <w:aliases w:val="Packad"/>
    <w:basedOn w:val="Citat"/>
    <w:rsid w:val="009324C2"/>
    <w:pPr>
      <w:spacing w:before="0"/>
      <w:ind w:firstLine="227"/>
    </w:pPr>
  </w:style>
  <w:style w:type="paragraph" w:customStyle="1" w:styleId="FSHNormal">
    <w:name w:val="FSH_Normal"/>
    <w:semiHidden/>
    <w:rsid w:val="009324C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324C2"/>
    <w:pPr>
      <w:spacing w:line="240" w:lineRule="auto"/>
    </w:pPr>
  </w:style>
  <w:style w:type="paragraph" w:customStyle="1" w:styleId="FSHNormalS5">
    <w:name w:val="FSH_NormalS5"/>
    <w:basedOn w:val="FSHNormal"/>
    <w:next w:val="FSHNormal"/>
    <w:semiHidden/>
    <w:rsid w:val="009324C2"/>
    <w:pPr>
      <w:keepNext/>
      <w:keepLines/>
      <w:widowControl/>
      <w:spacing w:before="230" w:after="520" w:line="250" w:lineRule="exact"/>
    </w:pPr>
    <w:rPr>
      <w:b/>
      <w:sz w:val="27"/>
    </w:rPr>
  </w:style>
  <w:style w:type="paragraph" w:customStyle="1" w:styleId="FSHNormL">
    <w:name w:val="FSH_NormLÖ"/>
    <w:basedOn w:val="FSHNormal"/>
    <w:next w:val="FSHNormal"/>
    <w:semiHidden/>
    <w:rsid w:val="009324C2"/>
    <w:pPr>
      <w:pBdr>
        <w:top w:val="single" w:sz="12" w:space="1" w:color="auto"/>
      </w:pBdr>
    </w:pPr>
  </w:style>
  <w:style w:type="paragraph" w:customStyle="1" w:styleId="FSHRub1">
    <w:name w:val="FSH_Rub1"/>
    <w:aliases w:val="Rubrik1_S5,Huvudrubrik"/>
    <w:basedOn w:val="FSHNormal"/>
    <w:next w:val="FSHNormal"/>
    <w:semiHidden/>
    <w:rsid w:val="009324C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324C2"/>
    <w:pPr>
      <w:spacing w:before="240" w:after="80" w:line="360" w:lineRule="exact"/>
    </w:pPr>
    <w:rPr>
      <w:sz w:val="36"/>
    </w:rPr>
  </w:style>
  <w:style w:type="paragraph" w:customStyle="1" w:styleId="FSHTitel">
    <w:name w:val="FSH_Titel"/>
    <w:aliases w:val="Dokumentrubrik"/>
    <w:basedOn w:val="FSHRub1"/>
    <w:next w:val="FSHNormal"/>
    <w:semiHidden/>
    <w:rsid w:val="009324C2"/>
    <w:pPr>
      <w:pBdr>
        <w:bottom w:val="single" w:sz="4" w:space="3" w:color="auto"/>
      </w:pBdr>
      <w:spacing w:before="0" w:after="80" w:line="400" w:lineRule="exact"/>
    </w:pPr>
    <w:rPr>
      <w:sz w:val="40"/>
    </w:rPr>
  </w:style>
  <w:style w:type="paragraph" w:customStyle="1" w:styleId="Hemstlrubrik">
    <w:name w:val="Hemstl_rubrik"/>
    <w:basedOn w:val="Rubrik1"/>
    <w:next w:val="Normal"/>
    <w:rsid w:val="009324C2"/>
    <w:pPr>
      <w:spacing w:after="250"/>
    </w:pPr>
  </w:style>
  <w:style w:type="paragraph" w:customStyle="1" w:styleId="Autokorrigering">
    <w:name w:val="Autokorrigering"/>
    <w:rsid w:val="009324C2"/>
    <w:rPr>
      <w:sz w:val="24"/>
      <w:szCs w:val="24"/>
      <w:lang w:val="sv-SE" w:eastAsia="sv-SE"/>
    </w:rPr>
  </w:style>
  <w:style w:type="paragraph" w:customStyle="1" w:styleId="Yrkandehnv">
    <w:name w:val="Yrkandehänv"/>
    <w:semiHidden/>
    <w:rsid w:val="009324C2"/>
    <w:pPr>
      <w:keepNext/>
      <w:keepLines/>
      <w:suppressAutoHyphens/>
    </w:pPr>
    <w:rPr>
      <w:noProof/>
      <w:sz w:val="16"/>
      <w:lang w:val="sv-SE" w:eastAsia="sv-SE"/>
    </w:rPr>
  </w:style>
  <w:style w:type="paragraph" w:customStyle="1" w:styleId="KantRubrikS5H">
    <w:name w:val="KantRubrikS5H"/>
    <w:semiHidden/>
    <w:rsid w:val="009324C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324C2"/>
    <w:pPr>
      <w:spacing w:line="200" w:lineRule="exact"/>
    </w:pPr>
  </w:style>
  <w:style w:type="paragraph" w:customStyle="1" w:styleId="KantRubrikS5V">
    <w:name w:val="KantRubrikS5V"/>
    <w:basedOn w:val="KantRubrikS5H"/>
    <w:semiHidden/>
    <w:rsid w:val="009324C2"/>
    <w:pPr>
      <w:tabs>
        <w:tab w:val="right" w:pos="1814"/>
        <w:tab w:val="left" w:pos="1899"/>
      </w:tabs>
      <w:ind w:right="0"/>
      <w:jc w:val="left"/>
    </w:pPr>
  </w:style>
  <w:style w:type="paragraph" w:customStyle="1" w:styleId="KantRubrikS5Vrad2">
    <w:name w:val="KantRubrikS5Vrad2"/>
    <w:basedOn w:val="KantRubrikS5V"/>
    <w:semiHidden/>
    <w:rsid w:val="009324C2"/>
    <w:pPr>
      <w:tabs>
        <w:tab w:val="clear" w:pos="1814"/>
        <w:tab w:val="clear" w:pos="1899"/>
        <w:tab w:val="right" w:pos="1418"/>
        <w:tab w:val="left" w:pos="1503"/>
      </w:tabs>
    </w:pPr>
  </w:style>
  <w:style w:type="paragraph" w:customStyle="1" w:styleId="Lagtext">
    <w:name w:val="Lagtext"/>
    <w:basedOn w:val="Lagtextrubrik"/>
    <w:next w:val="Lagtextindrag"/>
    <w:rsid w:val="009324C2"/>
    <w:pPr>
      <w:spacing w:before="0"/>
    </w:pPr>
    <w:rPr>
      <w:sz w:val="19"/>
    </w:rPr>
  </w:style>
  <w:style w:type="paragraph" w:customStyle="1" w:styleId="Lagtextrubrik">
    <w:name w:val="Lagtext_rubrik"/>
    <w:basedOn w:val="Normal"/>
    <w:next w:val="Normal"/>
    <w:rsid w:val="009324C2"/>
    <w:pPr>
      <w:suppressAutoHyphens/>
      <w:spacing w:line="220" w:lineRule="exact"/>
    </w:pPr>
    <w:rPr>
      <w:i/>
      <w:sz w:val="21"/>
    </w:rPr>
  </w:style>
  <w:style w:type="paragraph" w:customStyle="1" w:styleId="Lagtextindrag">
    <w:name w:val="Lagtext_indrag"/>
    <w:basedOn w:val="Lagtext"/>
    <w:rsid w:val="009324C2"/>
    <w:pPr>
      <w:ind w:firstLine="170"/>
    </w:pPr>
  </w:style>
  <w:style w:type="paragraph" w:customStyle="1" w:styleId="NormalA4fot">
    <w:name w:val="Normal_A4fot"/>
    <w:basedOn w:val="Normal"/>
    <w:semiHidden/>
    <w:rsid w:val="009324C2"/>
    <w:pPr>
      <w:spacing w:before="240" w:line="240" w:lineRule="auto"/>
      <w:jc w:val="center"/>
    </w:pPr>
  </w:style>
  <w:style w:type="paragraph" w:customStyle="1" w:styleId="NormalA4sidnr">
    <w:name w:val="Normal_A4sidnr"/>
    <w:basedOn w:val="Normal"/>
    <w:semiHidden/>
    <w:rsid w:val="009324C2"/>
    <w:pPr>
      <w:spacing w:after="240"/>
      <w:jc w:val="center"/>
    </w:pPr>
  </w:style>
  <w:style w:type="paragraph" w:customStyle="1" w:styleId="NormalS5sidnrH">
    <w:name w:val="Normal_S5sidnrH"/>
    <w:basedOn w:val="Normal"/>
    <w:semiHidden/>
    <w:rsid w:val="009324C2"/>
    <w:pPr>
      <w:spacing w:before="0" w:line="240" w:lineRule="auto"/>
      <w:ind w:right="57"/>
      <w:jc w:val="right"/>
    </w:pPr>
  </w:style>
  <w:style w:type="paragraph" w:customStyle="1" w:styleId="NormalS5sidnrV">
    <w:name w:val="Normal_S5sidnrV"/>
    <w:basedOn w:val="NormalS5sidnrH"/>
    <w:semiHidden/>
    <w:rsid w:val="009324C2"/>
    <w:pPr>
      <w:tabs>
        <w:tab w:val="right" w:pos="1814"/>
        <w:tab w:val="left" w:pos="1899"/>
      </w:tabs>
      <w:ind w:right="0"/>
      <w:jc w:val="left"/>
    </w:pPr>
  </w:style>
  <w:style w:type="paragraph" w:customStyle="1" w:styleId="Normal00">
    <w:name w:val="Normal00"/>
    <w:basedOn w:val="Normal"/>
    <w:semiHidden/>
    <w:rsid w:val="009324C2"/>
    <w:pPr>
      <w:spacing w:before="0" w:line="240" w:lineRule="auto"/>
      <w:jc w:val="left"/>
    </w:pPr>
  </w:style>
  <w:style w:type="paragraph" w:customStyle="1" w:styleId="PunktlistaBomb">
    <w:name w:val="Punktlista_Bomb"/>
    <w:aliases w:val="Bomb"/>
    <w:basedOn w:val="Normal"/>
    <w:rsid w:val="009324C2"/>
    <w:pPr>
      <w:numPr>
        <w:numId w:val="2"/>
      </w:numPr>
    </w:pPr>
  </w:style>
  <w:style w:type="paragraph" w:customStyle="1" w:styleId="PunktlistaNummer">
    <w:name w:val="Punktlista_Nummer"/>
    <w:aliases w:val="Nummerlista"/>
    <w:basedOn w:val="Normal"/>
    <w:rsid w:val="009324C2"/>
    <w:pPr>
      <w:numPr>
        <w:numId w:val="3"/>
      </w:numPr>
    </w:pPr>
  </w:style>
  <w:style w:type="paragraph" w:customStyle="1" w:styleId="PunktlistaTankstreck">
    <w:name w:val="Punktlista_Tankstreck"/>
    <w:aliases w:val="Tankstreck"/>
    <w:basedOn w:val="Normal"/>
    <w:rsid w:val="009324C2"/>
    <w:pPr>
      <w:numPr>
        <w:numId w:val="4"/>
      </w:numPr>
    </w:pPr>
  </w:style>
  <w:style w:type="paragraph" w:customStyle="1" w:styleId="RubrikSammanf">
    <w:name w:val="RubrikSammanf"/>
    <w:basedOn w:val="Rubrik1"/>
    <w:next w:val="Normal"/>
    <w:rsid w:val="009324C2"/>
  </w:style>
  <w:style w:type="paragraph" w:customStyle="1" w:styleId="RubrikInnehllsf">
    <w:name w:val="RubrikInnehållsf"/>
    <w:basedOn w:val="RubrikSammanf"/>
    <w:next w:val="Normal"/>
    <w:rsid w:val="009324C2"/>
  </w:style>
  <w:style w:type="paragraph" w:customStyle="1" w:styleId="Tabellochbildrubrik">
    <w:name w:val="Tabell och bildrubrik"/>
    <w:basedOn w:val="Normal"/>
    <w:next w:val="Normal"/>
    <w:rsid w:val="009324C2"/>
    <w:pPr>
      <w:suppressAutoHyphens/>
      <w:spacing w:before="300" w:line="200" w:lineRule="exact"/>
      <w:jc w:val="left"/>
    </w:pPr>
    <w:rPr>
      <w:caps/>
      <w:sz w:val="14"/>
    </w:rPr>
  </w:style>
  <w:style w:type="paragraph" w:customStyle="1" w:styleId="Underskrifter">
    <w:name w:val="Underskrifter"/>
    <w:basedOn w:val="Normal"/>
    <w:rsid w:val="009324C2"/>
    <w:pPr>
      <w:keepNext/>
      <w:keepLines/>
      <w:suppressAutoHyphens/>
      <w:spacing w:before="0" w:after="40" w:line="250" w:lineRule="exact"/>
    </w:pPr>
    <w:rPr>
      <w:i/>
    </w:rPr>
  </w:style>
  <w:style w:type="paragraph" w:customStyle="1" w:styleId="UnderskriftDatum">
    <w:name w:val="UnderskriftDatum"/>
    <w:basedOn w:val="Underskrifter"/>
    <w:next w:val="Underskrifter"/>
    <w:rsid w:val="009324C2"/>
    <w:pPr>
      <w:spacing w:before="250" w:after="125"/>
    </w:pPr>
    <w:rPr>
      <w:i w:val="0"/>
    </w:rPr>
  </w:style>
  <w:style w:type="paragraph" w:styleId="Sidhuvud">
    <w:name w:val="header"/>
    <w:basedOn w:val="Normal"/>
    <w:semiHidden/>
    <w:rsid w:val="009324C2"/>
    <w:pPr>
      <w:tabs>
        <w:tab w:val="center" w:pos="4536"/>
        <w:tab w:val="right" w:pos="9072"/>
      </w:tabs>
    </w:pPr>
  </w:style>
  <w:style w:type="paragraph" w:styleId="Sidfot">
    <w:name w:val="footer"/>
    <w:basedOn w:val="Normal"/>
    <w:semiHidden/>
    <w:rsid w:val="009324C2"/>
    <w:pPr>
      <w:tabs>
        <w:tab w:val="center" w:pos="4536"/>
        <w:tab w:val="right" w:pos="9072"/>
      </w:tabs>
    </w:pPr>
  </w:style>
  <w:style w:type="paragraph" w:styleId="Innehll1">
    <w:name w:val="toc 1"/>
    <w:basedOn w:val="Normal"/>
    <w:next w:val="Innehll2"/>
    <w:semiHidden/>
    <w:rsid w:val="009324C2"/>
    <w:pPr>
      <w:tabs>
        <w:tab w:val="right" w:leader="dot" w:pos="5953"/>
      </w:tabs>
      <w:suppressAutoHyphens/>
      <w:spacing w:before="0"/>
      <w:ind w:right="567"/>
      <w:jc w:val="left"/>
    </w:pPr>
  </w:style>
  <w:style w:type="paragraph" w:styleId="Innehll2">
    <w:name w:val="toc 2"/>
    <w:basedOn w:val="Innehll1"/>
    <w:next w:val="Innehll3"/>
    <w:semiHidden/>
    <w:rsid w:val="009324C2"/>
    <w:pPr>
      <w:ind w:left="284"/>
    </w:pPr>
  </w:style>
  <w:style w:type="paragraph" w:styleId="Innehll3">
    <w:name w:val="toc 3"/>
    <w:basedOn w:val="Innehll2"/>
    <w:next w:val="Innehll4"/>
    <w:semiHidden/>
    <w:rsid w:val="009324C2"/>
    <w:pPr>
      <w:ind w:left="567"/>
    </w:pPr>
  </w:style>
  <w:style w:type="paragraph" w:styleId="Innehll4">
    <w:name w:val="toc 4"/>
    <w:basedOn w:val="Innehll3"/>
    <w:next w:val="Normal"/>
    <w:semiHidden/>
    <w:rsid w:val="009324C2"/>
  </w:style>
  <w:style w:type="paragraph" w:customStyle="1" w:styleId="Hemstlatt">
    <w:name w:val="Hemstl_att"/>
    <w:aliases w:val="HemstPunkt,HemstPunktFlera,HemställansPunkt,Förslagstext"/>
    <w:basedOn w:val="Normal"/>
    <w:next w:val="Normal"/>
    <w:rsid w:val="009324C2"/>
    <w:pPr>
      <w:keepLines/>
      <w:spacing w:before="0"/>
      <w:ind w:left="340"/>
    </w:pPr>
  </w:style>
  <w:style w:type="paragraph" w:styleId="Datum">
    <w:name w:val="Date"/>
    <w:basedOn w:val="Normal"/>
    <w:next w:val="Normal"/>
    <w:semiHidden/>
    <w:rsid w:val="009324C2"/>
  </w:style>
  <w:style w:type="character" w:styleId="Hyperlnk">
    <w:name w:val="Hyperlink"/>
    <w:basedOn w:val="Standardstycketeckensnitt"/>
    <w:semiHidden/>
    <w:rsid w:val="009324C2"/>
    <w:rPr>
      <w:color w:val="0000FF"/>
      <w:u w:val="single"/>
    </w:rPr>
  </w:style>
  <w:style w:type="paragraph" w:styleId="Indragetstycke">
    <w:name w:val="Block Text"/>
    <w:basedOn w:val="Normal"/>
    <w:semiHidden/>
    <w:rsid w:val="009324C2"/>
    <w:pPr>
      <w:spacing w:after="120"/>
      <w:ind w:left="1440" w:right="1440"/>
    </w:pPr>
  </w:style>
  <w:style w:type="paragraph" w:styleId="Innehll5">
    <w:name w:val="toc 5"/>
    <w:basedOn w:val="Innehll4"/>
    <w:next w:val="Normal"/>
    <w:semiHidden/>
    <w:rsid w:val="009324C2"/>
  </w:style>
  <w:style w:type="paragraph" w:styleId="Lista">
    <w:name w:val="List"/>
    <w:basedOn w:val="Normal"/>
    <w:semiHidden/>
    <w:rsid w:val="009324C2"/>
    <w:pPr>
      <w:ind w:left="283" w:hanging="283"/>
    </w:pPr>
  </w:style>
  <w:style w:type="paragraph" w:styleId="Normalwebb">
    <w:name w:val="Normal (Web)"/>
    <w:basedOn w:val="Normal"/>
    <w:semiHidden/>
    <w:rsid w:val="009324C2"/>
    <w:rPr>
      <w:szCs w:val="24"/>
    </w:rPr>
  </w:style>
  <w:style w:type="paragraph" w:styleId="Numreradlista">
    <w:name w:val="List Number"/>
    <w:basedOn w:val="Normal"/>
    <w:semiHidden/>
    <w:rsid w:val="009324C2"/>
    <w:pPr>
      <w:numPr>
        <w:numId w:val="5"/>
      </w:numPr>
    </w:pPr>
  </w:style>
  <w:style w:type="paragraph" w:styleId="Punktlista">
    <w:name w:val="List Bullet"/>
    <w:basedOn w:val="Normal"/>
    <w:semiHidden/>
    <w:rsid w:val="009324C2"/>
    <w:pPr>
      <w:numPr>
        <w:numId w:val="10"/>
      </w:numPr>
    </w:pPr>
  </w:style>
  <w:style w:type="character" w:styleId="Radnummer">
    <w:name w:val="line number"/>
    <w:basedOn w:val="Standardstycketeckensnitt"/>
    <w:semiHidden/>
    <w:rsid w:val="009324C2"/>
  </w:style>
  <w:style w:type="character" w:styleId="Sidnummer">
    <w:name w:val="page number"/>
    <w:basedOn w:val="Standardstycketeckensnitt"/>
    <w:semiHidden/>
    <w:rsid w:val="009324C2"/>
  </w:style>
  <w:style w:type="paragraph" w:styleId="Signatur">
    <w:name w:val="Signature"/>
    <w:basedOn w:val="Normal"/>
    <w:semiHidden/>
    <w:rsid w:val="009324C2"/>
    <w:pPr>
      <w:ind w:left="4252"/>
    </w:pPr>
  </w:style>
  <w:style w:type="paragraph" w:styleId="Underrubrik">
    <w:name w:val="Subtitle"/>
    <w:basedOn w:val="Normal"/>
    <w:qFormat/>
    <w:rsid w:val="009324C2"/>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3798</Characters>
  <Application>Microsoft Office Word</Application>
  <DocSecurity>4</DocSecurity>
  <Lines>75</Lines>
  <Paragraphs>29</Paragraphs>
  <ScaleCrop>false</ScaleCrop>
  <HeadingPairs>
    <vt:vector size="2" baseType="variant">
      <vt:variant>
        <vt:lpstr>Rubrik</vt:lpstr>
      </vt:variant>
      <vt:variant>
        <vt:i4>1</vt:i4>
      </vt:variant>
    </vt:vector>
  </HeadingPairs>
  <TitlesOfParts>
    <vt:vector size="1" baseType="lpstr">
      <vt:lpstr>fp1412</vt:lpstr>
    </vt:vector>
  </TitlesOfParts>
  <Company>Riksdagen</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fp1412</dc:title>
  <dc:subject>fp1412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2007-01-22T07:01:00Z</cp:lastPrinted>
  <dcterms:created xsi:type="dcterms:W3CDTF">2025-12-17T01:29:00Z</dcterms:created>
  <dcterms:modified xsi:type="dcterms:W3CDTF">2025-12-17T01:29:00Z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Normer för sörjandestöd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Normer för sörjandestöd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fp1412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Westerholm (fp)</vt:lpwstr>
  </property>
  <property fmtid="{D5CDD505-2E9C-101B-9397-08002B2CF9AE}" pid="26" name="MotionarLista">
    <vt:lpwstr>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se0601aa</vt:lpwstr>
  </property>
  <property fmtid="{D5CDD505-2E9C-101B-9397-08002B2CF9AE}" pid="46" name="MotionID">
    <vt:lpwstr>20062007000001020112000014120069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20062007000001020112000014120069</vt:lpwstr>
  </property>
  <property fmtid="{D5CDD505-2E9C-101B-9397-08002B2CF9AE}" pid="50" name="nummer">
    <vt:lpwstr>225</vt:lpwstr>
  </property>
  <property fmtid="{D5CDD505-2E9C-101B-9397-08002B2CF9AE}" pid="51" name="utskottsbeteckning">
    <vt:lpwstr>So</vt:lpwstr>
  </property>
  <property fmtid="{D5CDD505-2E9C-101B-9397-08002B2CF9AE}" pid="52" name="GlobalUID">
    <vt:lpwstr>{093D39B5-EEF8-479E-A745-E4F3E520FD7E}</vt:lpwstr>
  </property>
  <property fmtid="{D5CDD505-2E9C-101B-9397-08002B2CF9AE}" pid="53" name="Överföringar">
    <vt:i4>0</vt:i4>
  </property>
  <property fmtid="{D5CDD505-2E9C-101B-9397-08002B2CF9AE}" pid="54" name="Checksum">
    <vt:lpwstr>*1016572546081*</vt:lpwstr>
  </property>
  <property fmtid="{D5CDD505-2E9C-101B-9397-08002B2CF9AE}" pid="55" name="skuggnummer">
    <vt:lpwstr>129</vt:lpwstr>
  </property>
  <property fmtid="{D5CDD505-2E9C-101B-9397-08002B2CF9AE}" pid="56" name="urixVersion">
    <vt:lpwstr>3.1.4.4</vt:lpwstr>
  </property>
  <property fmtid="{D5CDD505-2E9C-101B-9397-08002B2CF9AE}" pid="57" name="urixOrigin">
    <vt:lpwstr>070215 16:33:01.634</vt:lpwstr>
  </property>
  <property fmtid="{D5CDD505-2E9C-101B-9397-08002B2CF9AE}" pid="58" name="urixGuid">
    <vt:lpwstr>{C91A3846-74CA-4D21-88C5-C89EBB9AC03A}</vt:lpwstr>
  </property>
</Properties>
</file>