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1F2915" w14:paraId="5FEB5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35F16F44704943A6B2890031FD510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432bb8a-d6e4-46c7-b90f-76ee5ea86877"/>
        <w:id w:val="1640219936"/>
        <w:lock w:val="sdtLocked"/>
      </w:sdtPr>
      <w:sdtEndPr/>
      <w:sdtContent>
        <w:p w:rsidR="00F8414C" w:rsidRDefault="008E3772" w14:paraId="44CABD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en revidering av EU:s fågeldirektiv i syfte att möjliggöra en reglerad och mer effektiv förvaltning av skarv, inklusive införande av allmän jakt i Sverige,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8C6F4DD3CC450F95C2727616940415"/>
        </w:placeholder>
        <w:text/>
      </w:sdtPr>
      <w:sdtEndPr/>
      <w:sdtContent>
        <w:p w:rsidRPr="009B062B" w:rsidR="006D79C9" w:rsidP="00333E95" w:rsidRDefault="006D79C9" w14:paraId="2C559E8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A766F" w:rsidP="00CA766F" w:rsidRDefault="00CA766F" w14:paraId="7EA84DA2" w14:textId="2256BD98">
      <w:pPr>
        <w:pStyle w:val="Normalutanindragellerluft"/>
      </w:pPr>
      <w:r>
        <w:t>Skarvens kraftiga tillväxt i Sverige under de senaste decennierna har fått mycket allvarliga konsekvenser för fiskbestånden, den biologiska mångfalden i våra vatten</w:t>
      </w:r>
      <w:r w:rsidR="001F2915">
        <w:softHyphen/>
      </w:r>
      <w:r>
        <w:t>miljöer samt för yrkes- och fritidsfisket. Skarven är i dag en av de mest inflytelserika predatorerna i våra kust- och insjöekosystem, med omfattande påverkan på arter som abborre, gös och siklöja.</w:t>
      </w:r>
    </w:p>
    <w:p w:rsidR="00CA766F" w:rsidP="001F2915" w:rsidRDefault="00CA766F" w14:paraId="2394A81E" w14:textId="0824C464">
      <w:r>
        <w:t>Detta hotar inte bara ekosystemens balans utan även försörjningen av en viktig livsmedelsresurs och förutsättningarna för ett livskraftigt yrkesfiske. Situationen har blivit akut i många områden där lokala bestånd har kollapsat eller minskat kraftigt.</w:t>
      </w:r>
    </w:p>
    <w:p w:rsidR="00CA766F" w:rsidP="001F2915" w:rsidRDefault="00CA766F" w14:paraId="190248B0" w14:textId="74B43886">
      <w:r>
        <w:t>EU:s fågeldirektiv, som syftar till att skydda fåglar och deras livsmiljöer, har spelat en viktig roll för att bevara hotade arter. Men direktivet är inte anpassat till situationer där en art – som skarven – orsakar allvarliga skador på naturresurser och försörjnings</w:t>
      </w:r>
      <w:r w:rsidR="001F2915">
        <w:softHyphen/>
      </w:r>
      <w:r>
        <w:t>möjligheter. I nuläget försvårar direktivets bestämmelser en effektiv och adaptiv förvaltning av skarvpopulationen.</w:t>
      </w:r>
    </w:p>
    <w:p w:rsidR="00CA766F" w:rsidP="001F2915" w:rsidRDefault="00CA766F" w14:paraId="51D6435D" w14:textId="3BFE7E01">
      <w:r>
        <w:t>För att säkerställa fiskbeståndens överlevnad och bevara yrkes- och fritidsfiskets framtid behöver Sverige:</w:t>
      </w:r>
    </w:p>
    <w:p w:rsidR="00CA766F" w:rsidP="001F2915" w:rsidRDefault="00CA766F" w14:paraId="23E33635" w14:textId="0D82CCAE">
      <w:pPr>
        <w:pStyle w:val="ListaPunkt"/>
      </w:pPr>
      <w:r>
        <w:t>Verka aktivt inom EU för att revidera fågeldirektivet så att det möjliggör tydligare undantag för förvaltning av arter som skarv.</w:t>
      </w:r>
    </w:p>
    <w:p w:rsidR="00CA766F" w:rsidP="001F2915" w:rsidRDefault="00CA766F" w14:paraId="5EA3468D" w14:textId="31C63122">
      <w:pPr>
        <w:pStyle w:val="ListaPunkt"/>
      </w:pPr>
      <w:r>
        <w:t>Införa allmän jakt på skarv på nationell nivå i avvaktan på en revidering, för att snabbt minska trycket på hårt drabbade fiskbestånd.</w:t>
      </w:r>
    </w:p>
    <w:p w:rsidR="00CA766F" w:rsidP="001F2915" w:rsidRDefault="00CA766F" w14:paraId="14D41920" w14:textId="1B57AC89">
      <w:pPr>
        <w:pStyle w:val="ListaPunkt"/>
      </w:pPr>
      <w:r>
        <w:lastRenderedPageBreak/>
        <w:t>Utveckla en nationell förvaltningsplan för skarv som tydligt kopplar samman artens förvaltning med målet om livskraftiga fiskbestånd.</w:t>
      </w:r>
    </w:p>
    <w:p w:rsidR="00BB6339" w:rsidP="008E0FE2" w:rsidRDefault="00CA766F" w14:paraId="377F8940" w14:textId="577AF004">
      <w:pPr>
        <w:pStyle w:val="Normalutanindragellerluft"/>
      </w:pPr>
      <w:r>
        <w:t>En långsiktigt hållbar fiskförvaltning förutsätter att skarvens påverkan begränsas. Utan åtgärder riskerar vi att förlora både viktiga fiskarter, ett traditionellt näringsfång och en resurs av central betydelse för Sveriges livsmedelsförsörjning.</w:t>
      </w:r>
    </w:p>
    <w:sdt>
      <w:sdtPr>
        <w:alias w:val="CC_Underskrifter"/>
        <w:tag w:val="CC_Underskrifter"/>
        <w:id w:val="583496634"/>
        <w:lock w:val="sdtContentLocked"/>
        <w:placeholder>
          <w:docPart w:val="EDB57227C1554162BE40C2901FD372F7"/>
        </w:placeholder>
      </w:sdtPr>
      <w:sdtEndPr>
        <w:rPr>
          <w:i/>
          <w:noProof/>
        </w:rPr>
      </w:sdtEndPr>
      <w:sdtContent>
        <w:p w:rsidR="00CA766F" w:rsidP="00374755" w:rsidRDefault="00CA766F" w14:paraId="72D65AE3" w14:textId="77777777"/>
        <w:p w:rsidR="00CA766F" w:rsidP="00374755" w:rsidRDefault="001F2915" w14:paraId="1EB042C8" w14:textId="30426D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414C" w14:paraId="0E8F20E3" w14:textId="77777777">
        <w:trPr>
          <w:cantSplit/>
        </w:trPr>
        <w:tc>
          <w:tcPr>
            <w:tcW w:w="50" w:type="pct"/>
            <w:vAlign w:val="bottom"/>
          </w:tcPr>
          <w:p w:rsidR="00F8414C" w:rsidRDefault="008E3772" w14:paraId="60C79041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F8414C" w:rsidRDefault="00F8414C" w14:paraId="62F5E64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DA5B4E" w14:textId="6AFEC30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D64C" w14:textId="77777777" w:rsidR="00CA766F" w:rsidRDefault="00CA766F" w:rsidP="000C1CAD">
      <w:pPr>
        <w:spacing w:line="240" w:lineRule="auto"/>
      </w:pPr>
      <w:r>
        <w:separator/>
      </w:r>
    </w:p>
  </w:endnote>
  <w:endnote w:type="continuationSeparator" w:id="0">
    <w:p w14:paraId="7A75EEA0" w14:textId="77777777" w:rsidR="00CA766F" w:rsidRDefault="00CA76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0F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AD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EFAF" w14:textId="6B87B595" w:rsidR="00262EA3" w:rsidRPr="00374755" w:rsidRDefault="00262EA3" w:rsidP="003747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8C99" w14:textId="77777777" w:rsidR="00CA766F" w:rsidRDefault="00CA766F" w:rsidP="000C1CAD">
      <w:pPr>
        <w:spacing w:line="240" w:lineRule="auto"/>
      </w:pPr>
      <w:r>
        <w:separator/>
      </w:r>
    </w:p>
  </w:footnote>
  <w:footnote w:type="continuationSeparator" w:id="0">
    <w:p w14:paraId="0D5B8370" w14:textId="77777777" w:rsidR="00CA766F" w:rsidRDefault="00CA76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6E4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DA1EE2" wp14:editId="25DF8E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51EEF" w14:textId="564F32DB" w:rsidR="00262EA3" w:rsidRDefault="001F29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BEB354B68E40B3897919D2F7A68FDC"/>
                              </w:placeholder>
                              <w:text/>
                            </w:sdtPr>
                            <w:sdtEndPr/>
                            <w:sdtContent>
                              <w:r w:rsidR="00CA766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771D5A57054C589806B1C35FE195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DA1E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451EEF" w14:textId="564F32DB" w:rsidR="00262EA3" w:rsidRDefault="001F29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BEB354B68E40B3897919D2F7A68FDC"/>
                        </w:placeholder>
                        <w:text/>
                      </w:sdtPr>
                      <w:sdtEndPr/>
                      <w:sdtContent>
                        <w:r w:rsidR="00CA766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771D5A57054C589806B1C35FE1951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D751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1AC0" w14:textId="77777777" w:rsidR="00262EA3" w:rsidRDefault="00262EA3" w:rsidP="008563AC">
    <w:pPr>
      <w:jc w:val="right"/>
    </w:pPr>
  </w:p>
  <w:p w14:paraId="7F220C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139C" w14:textId="77777777" w:rsidR="00262EA3" w:rsidRDefault="001F29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623341" wp14:editId="2E5508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0D1B25" w14:textId="4E2A44D6" w:rsidR="00262EA3" w:rsidRDefault="001F29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475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A766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3D71B42" w14:textId="77777777" w:rsidR="00262EA3" w:rsidRPr="008227B3" w:rsidRDefault="001F29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3D6B07" w14:textId="2F7085E8" w:rsidR="00262EA3" w:rsidRPr="008227B3" w:rsidRDefault="001F29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475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4755">
          <w:t>:391</w:t>
        </w:r>
      </w:sdtContent>
    </w:sdt>
  </w:p>
  <w:p w14:paraId="653F99EC" w14:textId="07D66174" w:rsidR="00262EA3" w:rsidRDefault="001F29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BEB354B68E40B3897919D2F7A68FDC"/>
        </w:placeholder>
        <w15:appearance w15:val="hidden"/>
        <w:text/>
      </w:sdtPr>
      <w:sdtEndPr/>
      <w:sdtContent>
        <w:r w:rsidR="00374755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771D5A57054C589806B1C35FE19516"/>
      </w:placeholder>
      <w:text/>
    </w:sdtPr>
    <w:sdtEndPr/>
    <w:sdtContent>
      <w:p w14:paraId="5400DD48" w14:textId="161FBA77" w:rsidR="00262EA3" w:rsidRDefault="00CA766F" w:rsidP="00283E0F">
        <w:pPr>
          <w:pStyle w:val="FSHRub2"/>
        </w:pPr>
        <w:r>
          <w:t>Revidering av fågeldirektivet och införande av allmän jakt på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35F8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F26A0"/>
    <w:multiLevelType w:val="hybridMultilevel"/>
    <w:tmpl w:val="E1C00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A76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915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4755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36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772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66F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4C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B9543F"/>
  <w15:chartTrackingRefBased/>
  <w15:docId w15:val="{6EE54711-7420-477D-ACA5-F2012C3E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35F16F44704943A6B2890031FD5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93DC8-F4F3-44A6-A4A2-C8B2766F5619}"/>
      </w:docPartPr>
      <w:docPartBody>
        <w:p w:rsidR="00F83D5E" w:rsidRDefault="00F83D5E">
          <w:pPr>
            <w:pStyle w:val="5635F16F44704943A6B2890031FD51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8C6F4DD3CC450F95C2727616940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D3219-61C6-4508-85F0-C362064E5A6F}"/>
      </w:docPartPr>
      <w:docPartBody>
        <w:p w:rsidR="00F83D5E" w:rsidRDefault="00F83D5E">
          <w:pPr>
            <w:pStyle w:val="5F8C6F4DD3CC450F95C27276169404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BEB354B68E40B3897919D2F7A68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477CB-AB5B-4DD4-BE40-DF1E5EBDA48E}"/>
      </w:docPartPr>
      <w:docPartBody>
        <w:p w:rsidR="00F83D5E" w:rsidRDefault="00F83D5E">
          <w:pPr>
            <w:pStyle w:val="C3BEB354B68E40B3897919D2F7A68F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71D5A57054C589806B1C35FE19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3A814-05EB-4A9F-A565-7F7923073217}"/>
      </w:docPartPr>
      <w:docPartBody>
        <w:p w:rsidR="00F83D5E" w:rsidRDefault="00F83D5E">
          <w:pPr>
            <w:pStyle w:val="C0771D5A57054C589806B1C35FE19516"/>
          </w:pPr>
          <w:r>
            <w:t xml:space="preserve"> </w:t>
          </w:r>
        </w:p>
      </w:docPartBody>
    </w:docPart>
    <w:docPart>
      <w:docPartPr>
        <w:name w:val="EDB57227C1554162BE40C2901FD37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03ED-744F-47B5-BBD2-F26C2197944D}"/>
      </w:docPartPr>
      <w:docPartBody>
        <w:p w:rsidR="00FB7C3F" w:rsidRDefault="00FB7C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5E"/>
    <w:rsid w:val="00F83D5E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35F16F44704943A6B2890031FD5100">
    <w:name w:val="5635F16F44704943A6B2890031FD5100"/>
  </w:style>
  <w:style w:type="paragraph" w:customStyle="1" w:styleId="5F8C6F4DD3CC450F95C2727616940415">
    <w:name w:val="5F8C6F4DD3CC450F95C2727616940415"/>
  </w:style>
  <w:style w:type="paragraph" w:customStyle="1" w:styleId="C3BEB354B68E40B3897919D2F7A68FDC">
    <w:name w:val="C3BEB354B68E40B3897919D2F7A68FDC"/>
  </w:style>
  <w:style w:type="paragraph" w:customStyle="1" w:styleId="C0771D5A57054C589806B1C35FE19516">
    <w:name w:val="C0771D5A57054C589806B1C35FE19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8AA02-EC62-4EAD-9022-B08FABA1BE4C}"/>
</file>

<file path=customXml/itemProps2.xml><?xml version="1.0" encoding="utf-8"?>
<ds:datastoreItem xmlns:ds="http://schemas.openxmlformats.org/officeDocument/2006/customXml" ds:itemID="{D5082BA3-2942-4479-93D8-5BDBCCCE6496}"/>
</file>

<file path=customXml/itemProps3.xml><?xml version="1.0" encoding="utf-8"?>
<ds:datastoreItem xmlns:ds="http://schemas.openxmlformats.org/officeDocument/2006/customXml" ds:itemID="{1C770BB4-049B-4745-A26B-CDDA60C221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1799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