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334131FCA8B4466A535AC2C18270EC2"/>
        </w:placeholder>
        <w15:appearance w15:val="hidden"/>
        <w:text/>
      </w:sdtPr>
      <w:sdtEndPr/>
      <w:sdtContent>
        <w:p w:rsidR="009C5618" w:rsidP="00AF30DD" w:rsidRDefault="00AF30DD" w14:paraId="15F1D807" w14:textId="6137BBDD">
          <w:pPr>
            <w:pStyle w:val="Rubrik1"/>
          </w:pPr>
          <w:r>
            <w:t>Förslag till riksdagsbeslut</w:t>
          </w:r>
        </w:p>
      </w:sdtContent>
    </w:sdt>
    <w:bookmarkStart w:name="MotionsStart" w:displacedByCustomXml="prev" w:id="0"/>
    <w:bookmarkEnd w:displacedByCustomXml="prev" w:id="0"/>
    <w:sdt>
      <w:sdtPr>
        <w:alias w:val="Förslag 1"/>
        <w:tag w:val="b4669517-2260-45c5-a631-88fbce009fe2"/>
        <w:id w:val="-1377081679"/>
        <w:lock w:val="sdtLocked"/>
      </w:sdtPr>
      <w:sdtEndPr/>
      <w:sdtContent>
        <w:p w:rsidR="00FB74CE" w:rsidRDefault="00ED68B6" w14:paraId="2E385814" w14:textId="0C0195AA">
          <w:pPr>
            <w:pStyle w:val="Frslagstext"/>
          </w:pPr>
          <w:r>
            <w:t>Riks</w:t>
          </w:r>
          <w:r w:rsidR="009C5618">
            <w:t xml:space="preserve">dagen tillkännager för regeringen som sin mening vad som anförs i motionen om att en handlingsplan ska tas fram över en myndighetsgemensam övergripande strategi för it-säkerhet, där Riksrevisionens rekommendationer ska beaktas. </w:t>
          </w:r>
        </w:p>
      </w:sdtContent>
    </w:sdt>
    <w:sdt>
      <w:sdtPr>
        <w:alias w:val="Förslag 2"/>
        <w:tag w:val="a4d28098-2a30-4522-a1e8-14f16f0480f4"/>
        <w:id w:val="-102882612"/>
        <w:lock w:val="sdtLocked"/>
      </w:sdtPr>
      <w:sdtEndPr/>
      <w:sdtContent>
        <w:p w:rsidR="00FB74CE" w:rsidRDefault="009C5618" w14:paraId="2E385815" w14:textId="515D08D2">
          <w:pPr>
            <w:pStyle w:val="Frslagstext"/>
          </w:pPr>
          <w:r>
            <w:t>Riksdagen tillkännager för regeringen som sin mening vad som anförs i motionen om att anställda vid myndigheterna ska placeras med civilplikt att i kris handha it-säkerheten.</w:t>
          </w:r>
        </w:p>
      </w:sdtContent>
    </w:sdt>
    <w:p w:rsidR="004A46F1" w:rsidP="004A46F1" w:rsidRDefault="004A46F1" w14:paraId="03B1D229" w14:textId="77777777">
      <w:pPr>
        <w:pStyle w:val="Rubrik1"/>
      </w:pPr>
      <w:r>
        <w:t>Motivering</w:t>
      </w:r>
    </w:p>
    <w:p w:rsidR="004A46F1" w:rsidP="004A46F1" w:rsidRDefault="004A46F1" w14:paraId="57D831A8" w14:textId="77777777">
      <w:r>
        <w:t xml:space="preserve">Riksrevisionen riktade en svidande kritik på detta område redan år 2007. Förra regeringen vidtog av allt att döma få åtgärder för att möta kritiken. Den sittande regeringen pekar på skapandet av ett inrikesdepartement som en institutionellt viktig åtgärd för att samla it-säkerheten på färre händer. Vad som blir alltmer uppenbart är att det kommer krävas kraftfulla och genomtänkta åtgärder för att höja säkerheten i våra myndigheters it-system. </w:t>
      </w:r>
    </w:p>
    <w:p w:rsidR="004A46F1" w:rsidP="004A46F1" w:rsidRDefault="004A46F1" w14:paraId="1BF5CDCE" w14:textId="77777777">
      <w:r>
        <w:t xml:space="preserve">I dag tar MSB fram handböcker och FRA gör enstaka besök ute bland myndigheterna. Det är till fördel för it-säkerheten men räcker inte ända fram. Det krävs ett övergripande it-säkerhetssystem och en gemensam strategi. Det är även för dyrt att varje myndighet ska ha egna it-säkerhetskonsulter. </w:t>
      </w:r>
    </w:p>
    <w:p w:rsidRPr="004A46F1" w:rsidR="00865E70" w:rsidP="00F05137" w:rsidRDefault="004A46F1" w14:paraId="160E37B2" w14:textId="4780D665">
      <w:r>
        <w:t xml:space="preserve">MSB har ett kontinuerligt uppdrag att rapportera till regeringen. Vi har i dag tillräckligt med utredningar för </w:t>
      </w:r>
      <w:r w:rsidR="00AD43AA">
        <w:t>att i</w:t>
      </w:r>
      <w:r>
        <w:t>stånd</w:t>
      </w:r>
      <w:bookmarkStart w:name="_GoBack" w:id="1"/>
      <w:bookmarkEnd w:id="1"/>
      <w:r>
        <w:t xml:space="preserve">sätta ett gemensamt säkerhetssystem. </w:t>
      </w:r>
    </w:p>
    <w:p w:rsidR="00C25126" w:rsidRDefault="00C25126" w14:paraId="2E38581E" w14:textId="77777777"/>
    <w:p w:rsidR="006D5DC4" w:rsidRDefault="006D5DC4" w14:paraId="03FEE5A6" w14:textId="77777777"/>
    <w:sdt>
      <w:sdtPr>
        <w:alias w:val="CC_Underskrifter"/>
        <w:tag w:val="CC_Underskrifter"/>
        <w:id w:val="583496634"/>
        <w:lock w:val="sdtContentLocked"/>
        <w:placeholder>
          <w:docPart w:val="B72696A018824CA8B97CE06A074B735C"/>
        </w:placeholder>
        <w15:appearance w15:val="hidden"/>
      </w:sdtPr>
      <w:sdtEndPr/>
      <w:sdtContent>
        <w:p w:rsidR="00DB28C5" w:rsidP="00DB28C5" w:rsidRDefault="00DB28C5" w14:paraId="6BE43E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bl>
    <w:p w:rsidR="00DB28C5" w:rsidRDefault="00DB28C5" w14:paraId="17732595" w14:textId="77777777"/>
    <w:sectPr w:rsidR="00DB28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85820" w14:textId="77777777" w:rsidR="00EB61D6" w:rsidRDefault="00EB61D6" w:rsidP="000C1CAD">
      <w:pPr>
        <w:spacing w:line="240" w:lineRule="auto"/>
      </w:pPr>
      <w:r>
        <w:separator/>
      </w:r>
    </w:p>
  </w:endnote>
  <w:endnote w:type="continuationSeparator" w:id="0">
    <w:p w14:paraId="2E385821" w14:textId="77777777" w:rsidR="00EB61D6" w:rsidRDefault="00EB6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8582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43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8582C" w14:textId="77777777" w:rsidR="00226FEC" w:rsidRDefault="00226FEC">
    <w:pPr>
      <w:pStyle w:val="Sidfot"/>
    </w:pPr>
    <w:r>
      <w:fldChar w:fldCharType="begin"/>
    </w:r>
    <w:r>
      <w:instrText xml:space="preserve"> PRINTDATE  \@ "yyyy-MM-dd HH:mm"  \* MERGEFORMAT </w:instrText>
    </w:r>
    <w:r>
      <w:fldChar w:fldCharType="separate"/>
    </w:r>
    <w:r>
      <w:rPr>
        <w:noProof/>
      </w:rPr>
      <w:t>2015-04-07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8581E" w14:textId="77777777" w:rsidR="00EB61D6" w:rsidRDefault="00EB61D6" w:rsidP="000C1CAD">
      <w:pPr>
        <w:spacing w:line="240" w:lineRule="auto"/>
      </w:pPr>
      <w:r>
        <w:separator/>
      </w:r>
    </w:p>
  </w:footnote>
  <w:footnote w:type="continuationSeparator" w:id="0">
    <w:p w14:paraId="2E38581F" w14:textId="77777777" w:rsidR="00EB61D6" w:rsidRDefault="00EB61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3858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D43AA" w14:paraId="2E3858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3068</w:t>
        </w:r>
      </w:sdtContent>
    </w:sdt>
  </w:p>
  <w:p w:rsidR="00467151" w:rsidP="00283E0F" w:rsidRDefault="00AD43AA" w14:paraId="2E385829" w14:textId="77777777">
    <w:pPr>
      <w:pStyle w:val="FSHRub2"/>
    </w:pPr>
    <w:sdt>
      <w:sdtPr>
        <w:alias w:val="CC_Noformat_Avtext"/>
        <w:tag w:val="CC_Noformat_Avtext"/>
        <w:id w:val="1389603703"/>
        <w:lock w:val="sdtContentLocked"/>
        <w15:appearance w15:val="hidden"/>
        <w:text/>
      </w:sdtPr>
      <w:sdtEndPr/>
      <w:sdtContent>
        <w:r>
          <w:t>av Mikael Jansson m.fl. (SD)</w:t>
        </w:r>
      </w:sdtContent>
    </w:sdt>
  </w:p>
  <w:sdt>
    <w:sdtPr>
      <w:alias w:val="CC_Noformat_Rubtext"/>
      <w:tag w:val="CC_Noformat_Rubtext"/>
      <w:id w:val="1800419874"/>
      <w:lock w:val="sdtLocked"/>
      <w15:appearance w15:val="hidden"/>
      <w:text/>
    </w:sdtPr>
    <w:sdtEndPr/>
    <w:sdtContent>
      <w:p w:rsidR="00467151" w:rsidP="00283E0F" w:rsidRDefault="00EE4FFE" w14:paraId="2E38582A" w14:textId="0A1DBE8D">
        <w:pPr>
          <w:pStyle w:val="FSHRub2"/>
        </w:pPr>
        <w:r>
          <w:t xml:space="preserve">med anledning av </w:t>
        </w:r>
        <w:r w:rsidR="002823A5">
          <w:t xml:space="preserve">skr. 2014/15:84 </w:t>
        </w:r>
        <w:r>
          <w:t>Riksrevisionens rapport om informationssäkerhet i den civila statsförvaltningen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2E3858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AF78FC9C-B5F1-41C8-A9F1-6ED9A27A9BCA},{1884108C-5513-4F32-8E42-A325B57FBFBE}"/>
  </w:docVars>
  <w:rsids>
    <w:rsidRoot w:val="00DE29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26FEC"/>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3A5"/>
    <w:rsid w:val="002826D2"/>
    <w:rsid w:val="00283E0F"/>
    <w:rsid w:val="00283EAE"/>
    <w:rsid w:val="00286E1F"/>
    <w:rsid w:val="002923F3"/>
    <w:rsid w:val="00293D90"/>
    <w:rsid w:val="002A2EA1"/>
    <w:rsid w:val="002A3955"/>
    <w:rsid w:val="002A3C6C"/>
    <w:rsid w:val="002A4DA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71D"/>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6F1"/>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8D"/>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2BCA"/>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0DA"/>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DC4"/>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DA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BBF"/>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618"/>
    <w:rsid w:val="009C58BB"/>
    <w:rsid w:val="009C6FEF"/>
    <w:rsid w:val="009E153C"/>
    <w:rsid w:val="009E1CD9"/>
    <w:rsid w:val="009E38DA"/>
    <w:rsid w:val="009E3C13"/>
    <w:rsid w:val="009E5F5B"/>
    <w:rsid w:val="009E67EF"/>
    <w:rsid w:val="009F2C8A"/>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3AA"/>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EF9"/>
    <w:rsid w:val="00BA09FB"/>
    <w:rsid w:val="00BA0C9A"/>
    <w:rsid w:val="00BB1536"/>
    <w:rsid w:val="00BB36D0"/>
    <w:rsid w:val="00BB50A9"/>
    <w:rsid w:val="00BB6493"/>
    <w:rsid w:val="00BB658B"/>
    <w:rsid w:val="00BC0643"/>
    <w:rsid w:val="00BC2218"/>
    <w:rsid w:val="00BC3B20"/>
    <w:rsid w:val="00BC3F37"/>
    <w:rsid w:val="00BC6240"/>
    <w:rsid w:val="00BC6D66"/>
    <w:rsid w:val="00BD6663"/>
    <w:rsid w:val="00BE03D5"/>
    <w:rsid w:val="00BE130C"/>
    <w:rsid w:val="00BE358C"/>
    <w:rsid w:val="00BF01CE"/>
    <w:rsid w:val="00BF3A79"/>
    <w:rsid w:val="00BF48A2"/>
    <w:rsid w:val="00BF676C"/>
    <w:rsid w:val="00BF70F0"/>
    <w:rsid w:val="00BF7149"/>
    <w:rsid w:val="00C040E9"/>
    <w:rsid w:val="00C07775"/>
    <w:rsid w:val="00C13086"/>
    <w:rsid w:val="00C168DA"/>
    <w:rsid w:val="00C17BE9"/>
    <w:rsid w:val="00C17EB4"/>
    <w:rsid w:val="00C21EDC"/>
    <w:rsid w:val="00C221BE"/>
    <w:rsid w:val="00C25126"/>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C00"/>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8C5"/>
    <w:rsid w:val="00DB65E8"/>
    <w:rsid w:val="00DB7E7F"/>
    <w:rsid w:val="00DC2A5B"/>
    <w:rsid w:val="00DC668D"/>
    <w:rsid w:val="00DD2331"/>
    <w:rsid w:val="00DD2DD6"/>
    <w:rsid w:val="00DD783E"/>
    <w:rsid w:val="00DE293A"/>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7E9"/>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1D6"/>
    <w:rsid w:val="00EB6560"/>
    <w:rsid w:val="00EB6D49"/>
    <w:rsid w:val="00EC08F7"/>
    <w:rsid w:val="00EC1F6C"/>
    <w:rsid w:val="00EC2840"/>
    <w:rsid w:val="00EC50B9"/>
    <w:rsid w:val="00EC64E5"/>
    <w:rsid w:val="00ED0EA9"/>
    <w:rsid w:val="00ED3171"/>
    <w:rsid w:val="00ED68B6"/>
    <w:rsid w:val="00EE07D6"/>
    <w:rsid w:val="00EE131A"/>
    <w:rsid w:val="00EE4FFE"/>
    <w:rsid w:val="00EE5F54"/>
    <w:rsid w:val="00EE7502"/>
    <w:rsid w:val="00EF6F9D"/>
    <w:rsid w:val="00F00A16"/>
    <w:rsid w:val="00F02D25"/>
    <w:rsid w:val="00F0359B"/>
    <w:rsid w:val="00F05073"/>
    <w:rsid w:val="00F05137"/>
    <w:rsid w:val="00F063C4"/>
    <w:rsid w:val="00F119B8"/>
    <w:rsid w:val="00F12637"/>
    <w:rsid w:val="00F20EC4"/>
    <w:rsid w:val="00F22B29"/>
    <w:rsid w:val="00F319C1"/>
    <w:rsid w:val="00F37610"/>
    <w:rsid w:val="00F42101"/>
    <w:rsid w:val="00F46C6E"/>
    <w:rsid w:val="00F55F38"/>
    <w:rsid w:val="00F6045E"/>
    <w:rsid w:val="00F61222"/>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4C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85810"/>
  <w15:chartTrackingRefBased/>
  <w15:docId w15:val="{6A43619F-C05D-4491-8C4F-39B29F49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34131FCA8B4466A535AC2C18270EC2"/>
        <w:category>
          <w:name w:val="Allmänt"/>
          <w:gallery w:val="placeholder"/>
        </w:category>
        <w:types>
          <w:type w:val="bbPlcHdr"/>
        </w:types>
        <w:behaviors>
          <w:behavior w:val="content"/>
        </w:behaviors>
        <w:guid w:val="{42C71F5D-C4D2-4F42-8F38-AD4764A7F5B5}"/>
      </w:docPartPr>
      <w:docPartBody>
        <w:p w:rsidR="00EE677C" w:rsidRDefault="00306451">
          <w:pPr>
            <w:pStyle w:val="8334131FCA8B4466A535AC2C18270EC2"/>
          </w:pPr>
          <w:r w:rsidRPr="009A726D">
            <w:rPr>
              <w:rStyle w:val="Platshllartext"/>
            </w:rPr>
            <w:t>Klicka här för att ange text.</w:t>
          </w:r>
        </w:p>
      </w:docPartBody>
    </w:docPart>
    <w:docPart>
      <w:docPartPr>
        <w:name w:val="B72696A018824CA8B97CE06A074B735C"/>
        <w:category>
          <w:name w:val="Allmänt"/>
          <w:gallery w:val="placeholder"/>
        </w:category>
        <w:types>
          <w:type w:val="bbPlcHdr"/>
        </w:types>
        <w:behaviors>
          <w:behavior w:val="content"/>
        </w:behaviors>
        <w:guid w:val="{9C797B4C-D77C-47B3-A29C-5AE26B22CEAE}"/>
      </w:docPartPr>
      <w:docPartBody>
        <w:p w:rsidR="003037F1" w:rsidRDefault="00741354" w:rsidP="00741354">
          <w:pPr>
            <w:pStyle w:val="B72696A018824CA8B97CE06A074B73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DC"/>
    <w:rsid w:val="003037F1"/>
    <w:rsid w:val="00306451"/>
    <w:rsid w:val="003E41DC"/>
    <w:rsid w:val="00741354"/>
    <w:rsid w:val="00EE6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354"/>
    <w:rPr>
      <w:color w:val="808080"/>
    </w:rPr>
  </w:style>
  <w:style w:type="paragraph" w:customStyle="1" w:styleId="8334131FCA8B4466A535AC2C18270EC2">
    <w:name w:val="8334131FCA8B4466A535AC2C18270EC2"/>
  </w:style>
  <w:style w:type="paragraph" w:customStyle="1" w:styleId="858819DE751D4200BE164E6E1909DCFF">
    <w:name w:val="858819DE751D4200BE164E6E1909DCFF"/>
  </w:style>
  <w:style w:type="paragraph" w:customStyle="1" w:styleId="DD08AE6726F4433C86F68DFFDCA1A763">
    <w:name w:val="DD08AE6726F4433C86F68DFFDCA1A763"/>
  </w:style>
  <w:style w:type="paragraph" w:customStyle="1" w:styleId="DB96F515F51F453AAF5C3EAC2EF52725">
    <w:name w:val="DB96F515F51F453AAF5C3EAC2EF52725"/>
    <w:rsid w:val="003E41DC"/>
  </w:style>
  <w:style w:type="paragraph" w:customStyle="1" w:styleId="B72696A018824CA8B97CE06A074B735C">
    <w:name w:val="B72696A018824CA8B97CE06A074B735C"/>
    <w:rsid w:val="00741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3033</RubrikLookup>
    <MotionGuid xmlns="00d11361-0b92-4bae-a181-288d6a55b763">d9006543-9f6d-45f3-aacd-be165fc52787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8E69F-89F7-4563-9E18-43AFCF44BC64}"/>
</file>

<file path=customXml/itemProps2.xml><?xml version="1.0" encoding="utf-8"?>
<ds:datastoreItem xmlns:ds="http://schemas.openxmlformats.org/officeDocument/2006/customXml" ds:itemID="{8CF8C934-9F04-42F2-954E-2B2F441FD6A6}"/>
</file>

<file path=customXml/itemProps3.xml><?xml version="1.0" encoding="utf-8"?>
<ds:datastoreItem xmlns:ds="http://schemas.openxmlformats.org/officeDocument/2006/customXml" ds:itemID="{50F3AD04-0C3A-46D6-B536-E632F99AFB9E}"/>
</file>

<file path=customXml/itemProps4.xml><?xml version="1.0" encoding="utf-8"?>
<ds:datastoreItem xmlns:ds="http://schemas.openxmlformats.org/officeDocument/2006/customXml" ds:itemID="{BB59F150-D6BC-4DEE-8AEA-9140001EDDEA}"/>
</file>

<file path=docProps/app.xml><?xml version="1.0" encoding="utf-8"?>
<Properties xmlns="http://schemas.openxmlformats.org/officeDocument/2006/extended-properties" xmlns:vt="http://schemas.openxmlformats.org/officeDocument/2006/docPropsVTypes">
  <Template>GranskaMot</Template>
  <TotalTime>141</TotalTime>
  <Pages>2</Pages>
  <Words>211</Words>
  <Characters>1208</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201415SD225 med anledning av Riksrevisionens rapport om informationssäkerheten i den civila statsförvaltningen</vt:lpstr>
      <vt:lpstr/>
    </vt:vector>
  </TitlesOfParts>
  <Company>Riksdagen</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201415SD225 med anledning av Riksrevisionens rapport om informationssäkerheten i den civila statsförvaltningen</dc:title>
  <dc:subject/>
  <dc:creator>It-avdelningen</dc:creator>
  <cp:keywords/>
  <dc:description/>
  <cp:lastModifiedBy>Kerstin Carlqvist</cp:lastModifiedBy>
  <cp:revision>12</cp:revision>
  <cp:lastPrinted>2015-04-07T13:25:00Z</cp:lastPrinted>
  <dcterms:created xsi:type="dcterms:W3CDTF">2015-04-07T11:42:00Z</dcterms:created>
  <dcterms:modified xsi:type="dcterms:W3CDTF">2015-07-06T13:09:00Z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*TE3D2CBA656DD*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https://filur.riksdagen.se/drop/DropOffLibrary/TE3D2CBA656DD.docx</vt:lpwstr>
  </property>
  <property fmtid="{D5CDD505-2E9C-101B-9397-08002B2CF9AE}" pid="11" name="GUI">
    <vt:lpwstr>1</vt:lpwstr>
  </property>
</Properties>
</file>