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2EBA92BC55401AA559C95459A49099"/>
        </w:placeholder>
        <w:text/>
      </w:sdtPr>
      <w:sdtEndPr/>
      <w:sdtContent>
        <w:p w:rsidRPr="009B062B" w:rsidR="00AF30DD" w:rsidP="00DA28CE" w:rsidRDefault="00AF30DD" w14:paraId="2794317A" w14:textId="77777777">
          <w:pPr>
            <w:pStyle w:val="Rubrik1"/>
            <w:spacing w:after="300"/>
          </w:pPr>
          <w:r w:rsidRPr="009B062B">
            <w:t>Förslag till riksdagsbeslut</w:t>
          </w:r>
        </w:p>
      </w:sdtContent>
    </w:sdt>
    <w:sdt>
      <w:sdtPr>
        <w:alias w:val="Yrkande 1"/>
        <w:tag w:val="1fd50b25-e7c0-4548-bb0f-bd756c2c858f"/>
        <w:id w:val="-1458016342"/>
        <w:lock w:val="sdtLocked"/>
      </w:sdtPr>
      <w:sdtEndPr/>
      <w:sdtContent>
        <w:p w:rsidR="001829B2" w:rsidRDefault="00CF1B25" w14:paraId="2794317B" w14:textId="77777777">
          <w:pPr>
            <w:pStyle w:val="Frslagstext"/>
            <w:numPr>
              <w:ilvl w:val="0"/>
              <w:numId w:val="0"/>
            </w:numPr>
          </w:pPr>
          <w:r>
            <w:t>Riksdagen ställer sig bakom det som anförs i motionen om att undanröja de hinder som finns för att det miljövänliga vildsvinsköttet ska nå 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1018FBE7C648F8A64AE87CBCE8158C"/>
        </w:placeholder>
        <w:text/>
      </w:sdtPr>
      <w:sdtEndPr/>
      <w:sdtContent>
        <w:p w:rsidRPr="009B062B" w:rsidR="006D79C9" w:rsidP="00333E95" w:rsidRDefault="006D79C9" w14:paraId="2794317C" w14:textId="77777777">
          <w:pPr>
            <w:pStyle w:val="Rubrik1"/>
          </w:pPr>
          <w:r>
            <w:t>Motivering</w:t>
          </w:r>
        </w:p>
      </w:sdtContent>
    </w:sdt>
    <w:p w:rsidRPr="00BE4D74" w:rsidR="00E45647" w:rsidP="00BE4D74" w:rsidRDefault="00E45647" w14:paraId="2794317D" w14:textId="441495D9">
      <w:pPr>
        <w:pStyle w:val="Normalutanindragellerluft"/>
      </w:pPr>
      <w:r w:rsidRPr="00BE4D74">
        <w:t>Sverige har en växande vildsvinsstam som härstammar från ett antal djur som på 1970-talet rymde från hägn. Vildsvin är ett djur som förökar sig mycket snabbt. En fullvuxen sugga föder mellan fem och sex kultingar varje år. Djuret sprider sig gradvis längre norrut och över allt större områden. År 2017 sköts det över 100</w:t>
      </w:r>
      <w:r w:rsidR="00C446E0">
        <w:t> </w:t>
      </w:r>
      <w:r w:rsidRPr="00BE4D74">
        <w:t>000 vildsvin i Sverige. Trots att denna mängd är rekord kvarstår stora problem såsom skador på jordbruk, trafikolyckor med skada på bil och/eller personer etc. LRF beräknar kostnaden för lantbruket till 1</w:t>
      </w:r>
      <w:r w:rsidR="00C446E0">
        <w:t> </w:t>
      </w:r>
      <w:r w:rsidRPr="00BE4D74">
        <w:t xml:space="preserve">miljard och det beräknas att vildsvinsstammen kommer fortsätta att öka i 30 år. För att begränsa vildsvinsstammens tillväxt och även begränsa skadorna måste det bedrivas en effektiv jakt på vildsvinen. </w:t>
      </w:r>
    </w:p>
    <w:p w:rsidR="00D109F6" w:rsidP="00BE4D74" w:rsidRDefault="00E45647" w14:paraId="1DBD5744" w14:textId="77777777">
      <w:r w:rsidRPr="00BE4D74">
        <w:t xml:space="preserve">Det är i dagsläget viktigt att skapa incitament för större avskjutning när det behövs och att därmed även ha en chans att minska olyckor och skadegörelse. Det är dock minst lika viktigt att också öka tillgången på vildsvinskött till konsumenter som är intresserade av detta utan att kompromissa med livsmedelssäkerheten med hänsyn till exempelvis trikiner. Jordbruksverket har presenterat en rapport: Från skog till krog – Vilka hinder motverkar mer vildsvinskött på marknaden? (2013:28). I rapporten uppmärksammas fyra primära hinder mot vildsvinskött på marknaden: hanteringen, kostnaderna, priserna och okunskap hos konsumenterna. Dessa fyra hinder hänger samman och motverkar mer vildsvinskött på marknaden. Om mer vildsvinskött ska </w:t>
      </w:r>
    </w:p>
    <w:p w:rsidR="00D109F6" w:rsidP="00BE4D74" w:rsidRDefault="00D109F6" w14:paraId="159A504C" w14:textId="5C0743B5">
      <w:bookmarkStart w:name="_GoBack" w:id="1"/>
      <w:bookmarkEnd w:id="1"/>
      <w:r>
        <w:br w:type="page"/>
      </w:r>
    </w:p>
    <w:p w:rsidRPr="00D109F6" w:rsidR="00422B9E" w:rsidP="00D109F6" w:rsidRDefault="00E45647" w14:paraId="2794317E" w14:textId="12099B5F">
      <w:pPr>
        <w:pStyle w:val="Normalutanindragellerluft"/>
      </w:pPr>
      <w:r w:rsidRPr="00D109F6">
        <w:lastRenderedPageBreak/>
        <w:t>kunna nå marknaden framöver måste hela marknaden hänga med, vilket förutsätter att hela kedjan, från jägare till konsumenter, fungerar och är redo för detta.</w:t>
      </w:r>
    </w:p>
    <w:p w:rsidR="00BB6339" w:rsidP="008E0FE2" w:rsidRDefault="00BB6339" w14:paraId="2794317F" w14:textId="77777777">
      <w:pPr>
        <w:pStyle w:val="Normalutanindragellerluft"/>
      </w:pPr>
    </w:p>
    <w:sdt>
      <w:sdtPr>
        <w:alias w:val="CC_Underskrifter"/>
        <w:tag w:val="CC_Underskrifter"/>
        <w:id w:val="583496634"/>
        <w:lock w:val="sdtContentLocked"/>
        <w:placeholder>
          <w:docPart w:val="A997C12BB3DF45B0ADE2D87F2E157C99"/>
        </w:placeholder>
      </w:sdtPr>
      <w:sdtEndPr/>
      <w:sdtContent>
        <w:p w:rsidR="00BE4D74" w:rsidP="00BE4D74" w:rsidRDefault="00BE4D74" w14:paraId="27943180" w14:textId="77777777"/>
        <w:p w:rsidRPr="008E0FE2" w:rsidR="004801AC" w:rsidP="00BE4D74" w:rsidRDefault="00D109F6" w14:paraId="279431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967A69" w:rsidRDefault="00967A69" w14:paraId="27943185" w14:textId="77777777"/>
    <w:sectPr w:rsidR="00967A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3187" w14:textId="77777777" w:rsidR="00267B15" w:rsidRDefault="00267B15" w:rsidP="000C1CAD">
      <w:pPr>
        <w:spacing w:line="240" w:lineRule="auto"/>
      </w:pPr>
      <w:r>
        <w:separator/>
      </w:r>
    </w:p>
  </w:endnote>
  <w:endnote w:type="continuationSeparator" w:id="0">
    <w:p w14:paraId="27943188" w14:textId="77777777" w:rsidR="00267B15" w:rsidRDefault="00267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31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3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D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3196" w14:textId="77777777" w:rsidR="00262EA3" w:rsidRPr="00BE4D74" w:rsidRDefault="00262EA3" w:rsidP="00BE4D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43185" w14:textId="77777777" w:rsidR="00267B15" w:rsidRDefault="00267B15" w:rsidP="000C1CAD">
      <w:pPr>
        <w:spacing w:line="240" w:lineRule="auto"/>
      </w:pPr>
      <w:r>
        <w:separator/>
      </w:r>
    </w:p>
  </w:footnote>
  <w:footnote w:type="continuationSeparator" w:id="0">
    <w:p w14:paraId="27943186" w14:textId="77777777" w:rsidR="00267B15" w:rsidRDefault="00267B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9431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43198" wp14:anchorId="27943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09F6" w14:paraId="2794319B" w14:textId="77777777">
                          <w:pPr>
                            <w:jc w:val="right"/>
                          </w:pPr>
                          <w:sdt>
                            <w:sdtPr>
                              <w:alias w:val="CC_Noformat_Partikod"/>
                              <w:tag w:val="CC_Noformat_Partikod"/>
                              <w:id w:val="-53464382"/>
                              <w:placeholder>
                                <w:docPart w:val="FF9A4140641B45829B0E3460306F38B5"/>
                              </w:placeholder>
                              <w:text/>
                            </w:sdtPr>
                            <w:sdtEndPr/>
                            <w:sdtContent>
                              <w:r w:rsidR="00E45647">
                                <w:t>S</w:t>
                              </w:r>
                            </w:sdtContent>
                          </w:sdt>
                          <w:sdt>
                            <w:sdtPr>
                              <w:alias w:val="CC_Noformat_Partinummer"/>
                              <w:tag w:val="CC_Noformat_Partinummer"/>
                              <w:id w:val="-1709555926"/>
                              <w:placeholder>
                                <w:docPart w:val="EC922FBF203C43F68AA46AAE3F88DEAF"/>
                              </w:placeholder>
                              <w:text/>
                            </w:sdtPr>
                            <w:sdtEndPr/>
                            <w:sdtContent>
                              <w:r w:rsidR="00E45647">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431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09F6" w14:paraId="2794319B" w14:textId="77777777">
                    <w:pPr>
                      <w:jc w:val="right"/>
                    </w:pPr>
                    <w:sdt>
                      <w:sdtPr>
                        <w:alias w:val="CC_Noformat_Partikod"/>
                        <w:tag w:val="CC_Noformat_Partikod"/>
                        <w:id w:val="-53464382"/>
                        <w:placeholder>
                          <w:docPart w:val="FF9A4140641B45829B0E3460306F38B5"/>
                        </w:placeholder>
                        <w:text/>
                      </w:sdtPr>
                      <w:sdtEndPr/>
                      <w:sdtContent>
                        <w:r w:rsidR="00E45647">
                          <w:t>S</w:t>
                        </w:r>
                      </w:sdtContent>
                    </w:sdt>
                    <w:sdt>
                      <w:sdtPr>
                        <w:alias w:val="CC_Noformat_Partinummer"/>
                        <w:tag w:val="CC_Noformat_Partinummer"/>
                        <w:id w:val="-1709555926"/>
                        <w:placeholder>
                          <w:docPart w:val="EC922FBF203C43F68AA46AAE3F88DEAF"/>
                        </w:placeholder>
                        <w:text/>
                      </w:sdtPr>
                      <w:sdtEndPr/>
                      <w:sdtContent>
                        <w:r w:rsidR="00E45647">
                          <w:t>1196</w:t>
                        </w:r>
                      </w:sdtContent>
                    </w:sdt>
                  </w:p>
                </w:txbxContent>
              </v:textbox>
              <w10:wrap anchorx="page"/>
            </v:shape>
          </w:pict>
        </mc:Fallback>
      </mc:AlternateContent>
    </w:r>
  </w:p>
  <w:p w:rsidRPr="00293C4F" w:rsidR="00262EA3" w:rsidP="00776B74" w:rsidRDefault="00262EA3" w14:paraId="279431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94318B" w14:textId="77777777">
    <w:pPr>
      <w:jc w:val="right"/>
    </w:pPr>
  </w:p>
  <w:p w:rsidR="00262EA3" w:rsidP="00776B74" w:rsidRDefault="00262EA3" w14:paraId="279431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09F6" w14:paraId="279431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4319A" wp14:anchorId="27943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09F6" w14:paraId="279431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5647">
          <w:t>S</w:t>
        </w:r>
      </w:sdtContent>
    </w:sdt>
    <w:sdt>
      <w:sdtPr>
        <w:alias w:val="CC_Noformat_Partinummer"/>
        <w:tag w:val="CC_Noformat_Partinummer"/>
        <w:id w:val="-2014525982"/>
        <w:text/>
      </w:sdtPr>
      <w:sdtEndPr/>
      <w:sdtContent>
        <w:r w:rsidR="00E45647">
          <w:t>1196</w:t>
        </w:r>
      </w:sdtContent>
    </w:sdt>
  </w:p>
  <w:p w:rsidRPr="008227B3" w:rsidR="00262EA3" w:rsidP="008227B3" w:rsidRDefault="00D109F6" w14:paraId="279431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09F6" w14:paraId="279431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:1376</w:t>
        </w:r>
      </w:sdtContent>
    </w:sdt>
  </w:p>
  <w:p w:rsidR="00262EA3" w:rsidP="00E03A3D" w:rsidRDefault="00D109F6" w14:paraId="27943193"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text/>
    </w:sdtPr>
    <w:sdtEndPr/>
    <w:sdtContent>
      <w:p w:rsidR="00262EA3" w:rsidP="00283E0F" w:rsidRDefault="00E45647" w14:paraId="27943194" w14:textId="77777777">
        <w:pPr>
          <w:pStyle w:val="FSHRub2"/>
        </w:pPr>
        <w:r>
          <w:t>Prioritera mer vildsvinskött på 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79431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56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B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1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3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D7"/>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80"/>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4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4B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69"/>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6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BF"/>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D7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6E0"/>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B25"/>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9F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39"/>
    <w:rsid w:val="00E43927"/>
    <w:rsid w:val="00E43A12"/>
    <w:rsid w:val="00E43AF5"/>
    <w:rsid w:val="00E43CB2"/>
    <w:rsid w:val="00E442C8"/>
    <w:rsid w:val="00E44360"/>
    <w:rsid w:val="00E4460B"/>
    <w:rsid w:val="00E4460D"/>
    <w:rsid w:val="00E44A16"/>
    <w:rsid w:val="00E44BAA"/>
    <w:rsid w:val="00E45332"/>
    <w:rsid w:val="00E45474"/>
    <w:rsid w:val="00E45647"/>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943179"/>
  <w15:chartTrackingRefBased/>
  <w15:docId w15:val="{E8D6D725-1404-457C-B5BD-E4A9668B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2EBA92BC55401AA559C95459A49099"/>
        <w:category>
          <w:name w:val="Allmänt"/>
          <w:gallery w:val="placeholder"/>
        </w:category>
        <w:types>
          <w:type w:val="bbPlcHdr"/>
        </w:types>
        <w:behaviors>
          <w:behavior w:val="content"/>
        </w:behaviors>
        <w:guid w:val="{DD54DB88-A6F7-4CF7-9BF2-8C374D490B8A}"/>
      </w:docPartPr>
      <w:docPartBody>
        <w:p w:rsidR="00B05779" w:rsidRDefault="001B5D2D">
          <w:pPr>
            <w:pStyle w:val="3D2EBA92BC55401AA559C95459A49099"/>
          </w:pPr>
          <w:r w:rsidRPr="005A0A93">
            <w:rPr>
              <w:rStyle w:val="Platshllartext"/>
            </w:rPr>
            <w:t>Förslag till riksdagsbeslut</w:t>
          </w:r>
        </w:p>
      </w:docPartBody>
    </w:docPart>
    <w:docPart>
      <w:docPartPr>
        <w:name w:val="F21018FBE7C648F8A64AE87CBCE8158C"/>
        <w:category>
          <w:name w:val="Allmänt"/>
          <w:gallery w:val="placeholder"/>
        </w:category>
        <w:types>
          <w:type w:val="bbPlcHdr"/>
        </w:types>
        <w:behaviors>
          <w:behavior w:val="content"/>
        </w:behaviors>
        <w:guid w:val="{5ABE146F-C2B0-4107-B932-04E1EFE25025}"/>
      </w:docPartPr>
      <w:docPartBody>
        <w:p w:rsidR="00B05779" w:rsidRDefault="001B5D2D">
          <w:pPr>
            <w:pStyle w:val="F21018FBE7C648F8A64AE87CBCE8158C"/>
          </w:pPr>
          <w:r w:rsidRPr="005A0A93">
            <w:rPr>
              <w:rStyle w:val="Platshllartext"/>
            </w:rPr>
            <w:t>Motivering</w:t>
          </w:r>
        </w:p>
      </w:docPartBody>
    </w:docPart>
    <w:docPart>
      <w:docPartPr>
        <w:name w:val="FF9A4140641B45829B0E3460306F38B5"/>
        <w:category>
          <w:name w:val="Allmänt"/>
          <w:gallery w:val="placeholder"/>
        </w:category>
        <w:types>
          <w:type w:val="bbPlcHdr"/>
        </w:types>
        <w:behaviors>
          <w:behavior w:val="content"/>
        </w:behaviors>
        <w:guid w:val="{03F38C51-5D16-4860-AEDA-267058C538C3}"/>
      </w:docPartPr>
      <w:docPartBody>
        <w:p w:rsidR="00B05779" w:rsidRDefault="001B5D2D">
          <w:pPr>
            <w:pStyle w:val="FF9A4140641B45829B0E3460306F38B5"/>
          </w:pPr>
          <w:r>
            <w:rPr>
              <w:rStyle w:val="Platshllartext"/>
            </w:rPr>
            <w:t xml:space="preserve"> </w:t>
          </w:r>
        </w:p>
      </w:docPartBody>
    </w:docPart>
    <w:docPart>
      <w:docPartPr>
        <w:name w:val="EC922FBF203C43F68AA46AAE3F88DEAF"/>
        <w:category>
          <w:name w:val="Allmänt"/>
          <w:gallery w:val="placeholder"/>
        </w:category>
        <w:types>
          <w:type w:val="bbPlcHdr"/>
        </w:types>
        <w:behaviors>
          <w:behavior w:val="content"/>
        </w:behaviors>
        <w:guid w:val="{A6A3495F-FBBC-4DE0-A1BF-99457134CE80}"/>
      </w:docPartPr>
      <w:docPartBody>
        <w:p w:rsidR="00B05779" w:rsidRDefault="001B5D2D">
          <w:pPr>
            <w:pStyle w:val="EC922FBF203C43F68AA46AAE3F88DEAF"/>
          </w:pPr>
          <w:r>
            <w:t xml:space="preserve"> </w:t>
          </w:r>
        </w:p>
      </w:docPartBody>
    </w:docPart>
    <w:docPart>
      <w:docPartPr>
        <w:name w:val="A997C12BB3DF45B0ADE2D87F2E157C99"/>
        <w:category>
          <w:name w:val="Allmänt"/>
          <w:gallery w:val="placeholder"/>
        </w:category>
        <w:types>
          <w:type w:val="bbPlcHdr"/>
        </w:types>
        <w:behaviors>
          <w:behavior w:val="content"/>
        </w:behaviors>
        <w:guid w:val="{A0F3FFFB-8CB7-4592-9FBE-00F9D6D9E9C7}"/>
      </w:docPartPr>
      <w:docPartBody>
        <w:p w:rsidR="008D7D6C" w:rsidRDefault="008D7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2D"/>
    <w:rsid w:val="001B5D2D"/>
    <w:rsid w:val="007D08C7"/>
    <w:rsid w:val="008D7D6C"/>
    <w:rsid w:val="008E1AE0"/>
    <w:rsid w:val="00B05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2EBA92BC55401AA559C95459A49099">
    <w:name w:val="3D2EBA92BC55401AA559C95459A49099"/>
  </w:style>
  <w:style w:type="paragraph" w:customStyle="1" w:styleId="A37975B3E9BD4638833E9B34F6EF680A">
    <w:name w:val="A37975B3E9BD4638833E9B34F6EF68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94E1C640694A7C96A11C0BC00268EA">
    <w:name w:val="6694E1C640694A7C96A11C0BC00268EA"/>
  </w:style>
  <w:style w:type="paragraph" w:customStyle="1" w:styleId="F21018FBE7C648F8A64AE87CBCE8158C">
    <w:name w:val="F21018FBE7C648F8A64AE87CBCE8158C"/>
  </w:style>
  <w:style w:type="paragraph" w:customStyle="1" w:styleId="4522992CB58B49438B6DA9CB6B867A4A">
    <w:name w:val="4522992CB58B49438B6DA9CB6B867A4A"/>
  </w:style>
  <w:style w:type="paragraph" w:customStyle="1" w:styleId="3D9F3833062C4C12B35E151D64ED1BAC">
    <w:name w:val="3D9F3833062C4C12B35E151D64ED1BAC"/>
  </w:style>
  <w:style w:type="paragraph" w:customStyle="1" w:styleId="FF9A4140641B45829B0E3460306F38B5">
    <w:name w:val="FF9A4140641B45829B0E3460306F38B5"/>
  </w:style>
  <w:style w:type="paragraph" w:customStyle="1" w:styleId="EC922FBF203C43F68AA46AAE3F88DEAF">
    <w:name w:val="EC922FBF203C43F68AA46AAE3F88D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68FFA-891F-4B1A-996E-3E084E108B78}"/>
</file>

<file path=customXml/itemProps2.xml><?xml version="1.0" encoding="utf-8"?>
<ds:datastoreItem xmlns:ds="http://schemas.openxmlformats.org/officeDocument/2006/customXml" ds:itemID="{EA331F1A-D1D8-4630-80B9-AF615B8028DD}"/>
</file>

<file path=customXml/itemProps3.xml><?xml version="1.0" encoding="utf-8"?>
<ds:datastoreItem xmlns:ds="http://schemas.openxmlformats.org/officeDocument/2006/customXml" ds:itemID="{688F549A-935A-4A21-B72C-27ED4CD79309}"/>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1622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S1196 Prioritera mer vildsvinskött på marknaden</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