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4996092B514E3CBA2AE42E995B32E0"/>
        </w:placeholder>
        <w:text/>
      </w:sdtPr>
      <w:sdtEndPr/>
      <w:sdtContent>
        <w:p w:rsidRPr="009B062B" w:rsidR="00AF30DD" w:rsidP="003E3CF3" w:rsidRDefault="00AF30DD" w14:paraId="59E2C75A" w14:textId="77777777">
          <w:pPr>
            <w:pStyle w:val="Rubrik1"/>
            <w:spacing w:after="300"/>
          </w:pPr>
          <w:r w:rsidRPr="009B062B">
            <w:t>Förslag till riksdagsbeslut</w:t>
          </w:r>
        </w:p>
      </w:sdtContent>
    </w:sdt>
    <w:sdt>
      <w:sdtPr>
        <w:alias w:val="Yrkande 1"/>
        <w:tag w:val="6b148791-0d7e-49d7-b9c8-273f70678b31"/>
        <w:id w:val="-1003275253"/>
        <w:lock w:val="sdtLocked"/>
      </w:sdtPr>
      <w:sdtEndPr/>
      <w:sdtContent>
        <w:p w:rsidR="0038115A" w:rsidRDefault="00165BF4" w14:paraId="4D0EE244" w14:textId="77777777">
          <w:pPr>
            <w:pStyle w:val="Frslagstext"/>
            <w:numPr>
              <w:ilvl w:val="0"/>
              <w:numId w:val="0"/>
            </w:numPr>
          </w:pPr>
          <w:r>
            <w:t>Riksdagen anvisar anslagen för 2023 inom utgiftsområde 20 Allmän miljö- och naturvård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A2FE191BA64513A155FDAAF2A81CD1"/>
        </w:placeholder>
        <w:text/>
      </w:sdtPr>
      <w:sdtEndPr/>
      <w:sdtContent>
        <w:p w:rsidRPr="005E194D" w:rsidR="006D79C9" w:rsidP="005E194D" w:rsidRDefault="005E194D" w14:paraId="5555F79B" w14:textId="52B312EB">
          <w:pPr>
            <w:pStyle w:val="Rubrik1"/>
          </w:pPr>
          <w:r w:rsidRPr="005E194D">
            <w:t>Satsa på klimatomställningen</w:t>
          </w:r>
        </w:p>
      </w:sdtContent>
    </w:sdt>
    <w:bookmarkEnd w:displacedByCustomXml="prev" w:id="3"/>
    <w:bookmarkEnd w:displacedByCustomXml="prev" w:id="4"/>
    <w:p w:rsidRPr="001D78BF" w:rsidR="00D44F0C" w:rsidP="00D44F0C" w:rsidRDefault="00D44F0C" w14:paraId="7736B7AC" w14:textId="5570D612">
      <w:pPr>
        <w:pStyle w:val="Normalutanindragellerluft"/>
        <w:rPr>
          <w:rFonts w:eastAsia="Times New Roman"/>
          <w:lang w:eastAsia="sv-SE"/>
        </w:rPr>
      </w:pPr>
      <w:r w:rsidRPr="001D78BF">
        <w:rPr>
          <w:rFonts w:eastAsia="Times New Roman"/>
          <w:shd w:val="clear" w:color="auto" w:fill="FFFFFF"/>
          <w:lang w:eastAsia="sv-SE"/>
        </w:rPr>
        <w:t xml:space="preserve">Den vetenskapliga kunskapen är samlad, gedigen och tydlig: </w:t>
      </w:r>
      <w:r w:rsidRPr="001D78BF" w:rsidR="001D0E43">
        <w:rPr>
          <w:rFonts w:eastAsia="Times New Roman"/>
          <w:shd w:val="clear" w:color="auto" w:fill="FFFFFF"/>
          <w:lang w:eastAsia="sv-SE"/>
        </w:rPr>
        <w:t>d</w:t>
      </w:r>
      <w:r w:rsidRPr="001D78BF">
        <w:rPr>
          <w:rFonts w:eastAsia="Times New Roman"/>
          <w:shd w:val="clear" w:color="auto" w:fill="FFFFFF"/>
          <w:lang w:eastAsia="sv-SE"/>
        </w:rPr>
        <w:t>en globala medel</w:t>
      </w:r>
      <w:r w:rsidR="00CF171D">
        <w:rPr>
          <w:rFonts w:eastAsia="Times New Roman"/>
          <w:shd w:val="clear" w:color="auto" w:fill="FFFFFF"/>
          <w:lang w:eastAsia="sv-SE"/>
        </w:rPr>
        <w:softHyphen/>
      </w:r>
      <w:r w:rsidRPr="001D78BF">
        <w:rPr>
          <w:rFonts w:eastAsia="Times New Roman"/>
          <w:shd w:val="clear" w:color="auto" w:fill="FFFFFF"/>
          <w:lang w:eastAsia="sv-SE"/>
        </w:rPr>
        <w:t>temperaturen stiger i allt snabbare takt och den främsta orsaken är mänsklig aktivitet. Sedan den industriella revolutionen har medeltemperaturen ökat med drygt 1,2</w:t>
      </w:r>
      <w:r w:rsidR="00F05236">
        <w:rPr>
          <w:rFonts w:eastAsia="Times New Roman"/>
          <w:shd w:val="clear" w:color="auto" w:fill="FFFFFF"/>
          <w:lang w:eastAsia="sv-SE"/>
        </w:rPr>
        <w:t> </w:t>
      </w:r>
      <w:r w:rsidRPr="001D78BF">
        <w:rPr>
          <w:rFonts w:eastAsia="Times New Roman"/>
          <w:shd w:val="clear" w:color="auto" w:fill="FFFFFF"/>
          <w:lang w:eastAsia="sv-SE"/>
        </w:rPr>
        <w:t>grader. Enbart denna ökning har orsakat omfattande klimatförändringar,</w:t>
      </w:r>
      <w:r w:rsidR="00F05236">
        <w:rPr>
          <w:rFonts w:eastAsia="Times New Roman"/>
          <w:shd w:val="clear" w:color="auto" w:fill="FFFFFF"/>
          <w:lang w:eastAsia="sv-SE"/>
        </w:rPr>
        <w:t xml:space="preserve"> </w:t>
      </w:r>
      <w:r w:rsidRPr="001D78BF">
        <w:rPr>
          <w:rFonts w:eastAsia="Times New Roman"/>
          <w:shd w:val="clear" w:color="auto" w:fill="FFFFFF"/>
          <w:lang w:eastAsia="sv-SE"/>
        </w:rPr>
        <w:t>framför</w:t>
      </w:r>
      <w:r w:rsidR="00F05236">
        <w:rPr>
          <w:rFonts w:eastAsia="Times New Roman"/>
          <w:shd w:val="clear" w:color="auto" w:fill="FFFFFF"/>
          <w:lang w:eastAsia="sv-SE"/>
        </w:rPr>
        <w:t xml:space="preserve"> </w:t>
      </w:r>
      <w:r w:rsidRPr="001D78BF">
        <w:rPr>
          <w:rFonts w:eastAsia="Times New Roman"/>
          <w:shd w:val="clear" w:color="auto" w:fill="FFFFFF"/>
          <w:lang w:eastAsia="sv-SE"/>
        </w:rPr>
        <w:t>allt genom att extremväder blivit vanligare. I Sverige är uppvärmningen dubbelt så snabb som det globala genomsnittet. Uppvärmningen går också snabbare i norra Sverige jämfört med de södra delarna av landet. Klimatförändringarna innebär enorma risker för våra eko</w:t>
      </w:r>
      <w:r w:rsidR="00CF171D">
        <w:rPr>
          <w:rFonts w:eastAsia="Times New Roman"/>
          <w:shd w:val="clear" w:color="auto" w:fill="FFFFFF"/>
          <w:lang w:eastAsia="sv-SE"/>
        </w:rPr>
        <w:softHyphen/>
      </w:r>
      <w:r w:rsidRPr="001D78BF">
        <w:rPr>
          <w:rFonts w:eastAsia="Times New Roman"/>
          <w:shd w:val="clear" w:color="auto" w:fill="FFFFFF"/>
          <w:lang w:eastAsia="sv-SE"/>
        </w:rPr>
        <w:t>system och för Sveriges invånare och företag.</w:t>
      </w:r>
    </w:p>
    <w:p w:rsidRPr="001D78BF" w:rsidR="001D0E43" w:rsidP="00D44F0C" w:rsidRDefault="00D44F0C" w14:paraId="4BE298DF" w14:textId="0F29CD96">
      <w:pPr>
        <w:rPr>
          <w:rFonts w:eastAsia="Times New Roman"/>
          <w:shd w:val="clear" w:color="auto" w:fill="FFFFFF"/>
          <w:lang w:eastAsia="sv-SE"/>
        </w:rPr>
      </w:pPr>
      <w:r w:rsidRPr="001D78BF">
        <w:rPr>
          <w:rFonts w:eastAsia="Times New Roman"/>
          <w:shd w:val="clear" w:color="auto" w:fill="FFFFFF"/>
          <w:lang w:eastAsia="sv-SE"/>
        </w:rPr>
        <w:t>De</w:t>
      </w:r>
      <w:r w:rsidR="00F05236">
        <w:rPr>
          <w:rFonts w:eastAsia="Times New Roman"/>
          <w:shd w:val="clear" w:color="auto" w:fill="FFFFFF"/>
          <w:lang w:eastAsia="sv-SE"/>
        </w:rPr>
        <w:t xml:space="preserve">t </w:t>
      </w:r>
      <w:r w:rsidRPr="001D78BF" w:rsidR="00F05236">
        <w:rPr>
          <w:rFonts w:eastAsia="Times New Roman"/>
          <w:shd w:val="clear" w:color="auto" w:fill="FFFFFF"/>
          <w:lang w:eastAsia="sv-SE"/>
        </w:rPr>
        <w:t>går fortfarande att undvika</w:t>
      </w:r>
      <w:r w:rsidR="00F05236">
        <w:rPr>
          <w:rFonts w:eastAsia="Times New Roman"/>
          <w:shd w:val="clear" w:color="auto" w:fill="FFFFFF"/>
          <w:lang w:eastAsia="sv-SE"/>
        </w:rPr>
        <w:t xml:space="preserve"> de</w:t>
      </w:r>
      <w:r w:rsidRPr="001D78BF">
        <w:rPr>
          <w:rFonts w:eastAsia="Times New Roman"/>
          <w:shd w:val="clear" w:color="auto" w:fill="FFFFFF"/>
          <w:lang w:eastAsia="sv-SE"/>
        </w:rPr>
        <w:t xml:space="preserve"> allra mest katastrofala konsekvenserna av den globala uppvärmningen. Men för detta krävs en plan för att hejda klimatförändringen genom att minska växthusgasutsläppen och genom klimatanpassning minska samhällets sårbarhet inför klimatrelaterade risker. </w:t>
      </w:r>
    </w:p>
    <w:p w:rsidRPr="001D78BF" w:rsidR="00D44F0C" w:rsidP="00D44F0C" w:rsidRDefault="00D44F0C" w14:paraId="41785145" w14:textId="64D15072">
      <w:pPr>
        <w:rPr>
          <w:rFonts w:eastAsia="Times New Roman"/>
          <w:lang w:eastAsia="sv-SE"/>
        </w:rPr>
      </w:pPr>
      <w:r w:rsidRPr="001D78BF">
        <w:rPr>
          <w:rFonts w:eastAsia="Times New Roman"/>
          <w:shd w:val="clear" w:color="auto" w:fill="FFFFFF"/>
          <w:lang w:eastAsia="sv-SE"/>
        </w:rPr>
        <w:t>Miljöpartiet vill bygga ett nytt grönt folkhem, där Sveriges klimatarbete är världs</w:t>
      </w:r>
      <w:r w:rsidR="00CF171D">
        <w:rPr>
          <w:rFonts w:eastAsia="Times New Roman"/>
          <w:shd w:val="clear" w:color="auto" w:fill="FFFFFF"/>
          <w:lang w:eastAsia="sv-SE"/>
        </w:rPr>
        <w:softHyphen/>
      </w:r>
      <w:r w:rsidRPr="001D78BF">
        <w:rPr>
          <w:rFonts w:eastAsia="Times New Roman"/>
          <w:shd w:val="clear" w:color="auto" w:fill="FFFFFF"/>
          <w:lang w:eastAsia="sv-SE"/>
        </w:rPr>
        <w:t>ledande,</w:t>
      </w:r>
      <w:r w:rsidR="00F05236">
        <w:rPr>
          <w:rFonts w:eastAsia="Times New Roman"/>
          <w:shd w:val="clear" w:color="auto" w:fill="FFFFFF"/>
          <w:lang w:eastAsia="sv-SE"/>
        </w:rPr>
        <w:t xml:space="preserve"> </w:t>
      </w:r>
      <w:r w:rsidRPr="001D78BF">
        <w:rPr>
          <w:rFonts w:eastAsia="Times New Roman"/>
          <w:shd w:val="clear" w:color="auto" w:fill="FFFFFF"/>
          <w:lang w:eastAsia="sv-SE"/>
        </w:rPr>
        <w:t xml:space="preserve">där välfärden finns till för alla och där jämlikhet är en självklarhet. Vi vill genomföra en historisk satsning med utgångspunkt i vetenskapen och göra vad som krävs för att nå vår del av Parisavtalet </w:t>
      </w:r>
      <w:r w:rsidR="00F05236">
        <w:rPr>
          <w:rFonts w:eastAsia="Times New Roman"/>
          <w:shd w:val="clear" w:color="auto" w:fill="FFFFFF"/>
          <w:lang w:eastAsia="sv-SE"/>
        </w:rPr>
        <w:t>–</w:t>
      </w:r>
      <w:r w:rsidRPr="001D78BF">
        <w:rPr>
          <w:rFonts w:eastAsia="Times New Roman"/>
          <w:shd w:val="clear" w:color="auto" w:fill="FFFFFF"/>
          <w:lang w:eastAsia="sv-SE"/>
        </w:rPr>
        <w:t xml:space="preserve"> nettonollutsläpp redan 2035.</w:t>
      </w:r>
    </w:p>
    <w:p w:rsidRPr="001D78BF" w:rsidR="00D44F0C" w:rsidP="00D44F0C" w:rsidRDefault="00D44F0C" w14:paraId="0FD529E0" w14:textId="40451271">
      <w:pPr>
        <w:rPr>
          <w:rFonts w:eastAsia="Times New Roman"/>
          <w:lang w:eastAsia="sv-SE"/>
        </w:rPr>
      </w:pPr>
      <w:r w:rsidRPr="001D78BF">
        <w:rPr>
          <w:rFonts w:eastAsia="Times New Roman"/>
          <w:shd w:val="clear" w:color="auto" w:fill="FFFFFF"/>
          <w:lang w:eastAsia="sv-SE"/>
        </w:rPr>
        <w:t xml:space="preserve">Detta kräver politiker som vågar </w:t>
      </w:r>
      <w:r w:rsidR="0067301F">
        <w:rPr>
          <w:rFonts w:eastAsia="Times New Roman"/>
          <w:shd w:val="clear" w:color="auto" w:fill="FFFFFF"/>
          <w:lang w:eastAsia="sv-SE"/>
        </w:rPr>
        <w:t xml:space="preserve">att </w:t>
      </w:r>
      <w:r w:rsidRPr="001D78BF">
        <w:rPr>
          <w:rFonts w:eastAsia="Times New Roman"/>
          <w:shd w:val="clear" w:color="auto" w:fill="FFFFFF"/>
          <w:lang w:eastAsia="sv-SE"/>
        </w:rPr>
        <w:t xml:space="preserve">satsa stort. För att industrin ska kunna ställa om behövs ett långsiktigt politiskt ledarskap och statliga stöd. Men också investeringar i utbildning, elnät och energiproduktion. Andra företag kommer </w:t>
      </w:r>
      <w:r w:rsidR="0067301F">
        <w:rPr>
          <w:rFonts w:eastAsia="Times New Roman"/>
          <w:shd w:val="clear" w:color="auto" w:fill="FFFFFF"/>
          <w:lang w:eastAsia="sv-SE"/>
        </w:rPr>
        <w:t xml:space="preserve">att </w:t>
      </w:r>
      <w:r w:rsidRPr="001D78BF">
        <w:rPr>
          <w:rFonts w:eastAsia="Times New Roman"/>
          <w:shd w:val="clear" w:color="auto" w:fill="FFFFFF"/>
          <w:lang w:eastAsia="sv-SE"/>
        </w:rPr>
        <w:t xml:space="preserve">behöva hjälp med investeringar i nya miljövänliga lastbilar och arbetsmaskiner. Privatpersoner kommer fortsatt </w:t>
      </w:r>
      <w:r w:rsidR="0067301F">
        <w:rPr>
          <w:rFonts w:eastAsia="Times New Roman"/>
          <w:shd w:val="clear" w:color="auto" w:fill="FFFFFF"/>
          <w:lang w:eastAsia="sv-SE"/>
        </w:rPr>
        <w:t xml:space="preserve">att </w:t>
      </w:r>
      <w:r w:rsidRPr="001D78BF">
        <w:rPr>
          <w:rFonts w:eastAsia="Times New Roman"/>
          <w:shd w:val="clear" w:color="auto" w:fill="FFFFFF"/>
          <w:lang w:eastAsia="sv-SE"/>
        </w:rPr>
        <w:t>behöva hjälp för att köpa eller leasa en elbil.</w:t>
      </w:r>
    </w:p>
    <w:p w:rsidRPr="005E194D" w:rsidR="00D44F0C" w:rsidP="005E194D" w:rsidRDefault="00D44F0C" w14:paraId="4076A22F" w14:textId="77777777">
      <w:pPr>
        <w:pStyle w:val="Rubrik1"/>
      </w:pPr>
      <w:r w:rsidRPr="005E194D">
        <w:lastRenderedPageBreak/>
        <w:t>Öka anslagen till klimatanpassning</w:t>
      </w:r>
    </w:p>
    <w:p w:rsidRPr="001D78BF" w:rsidR="00D44F0C" w:rsidP="00D44F0C" w:rsidRDefault="00D44F0C" w14:paraId="2238B254" w14:textId="389A2815">
      <w:pPr>
        <w:pStyle w:val="Normalutanindragellerluft"/>
        <w:rPr>
          <w:rFonts w:ascii="Times New Roman" w:hAnsi="Times New Roman" w:eastAsia="Times New Roman"/>
          <w:lang w:eastAsia="sv-SE"/>
        </w:rPr>
      </w:pPr>
      <w:r w:rsidRPr="001D78BF">
        <w:rPr>
          <w:rFonts w:eastAsia="Times New Roman"/>
          <w:shd w:val="clear" w:color="auto" w:fill="FFFFFF"/>
          <w:lang w:eastAsia="sv-SE"/>
        </w:rPr>
        <w:t xml:space="preserve">Samtidigt är det viktigt att vi inser att klimatet redan har förändrats och kommer </w:t>
      </w:r>
      <w:r w:rsidR="0067301F">
        <w:rPr>
          <w:rFonts w:eastAsia="Times New Roman"/>
          <w:shd w:val="clear" w:color="auto" w:fill="FFFFFF"/>
          <w:lang w:eastAsia="sv-SE"/>
        </w:rPr>
        <w:t xml:space="preserve">att </w:t>
      </w:r>
      <w:r w:rsidRPr="001D78BF">
        <w:rPr>
          <w:rFonts w:eastAsia="Times New Roman"/>
          <w:shd w:val="clear" w:color="auto" w:fill="FFFFFF"/>
          <w:lang w:eastAsia="sv-SE"/>
        </w:rPr>
        <w:t>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w:rsidRPr="001D78BF" w:rsidR="00D44F0C" w:rsidP="00D44F0C" w:rsidRDefault="00D44F0C" w14:paraId="3DB5B6F8" w14:textId="49B8112D">
      <w:pPr>
        <w:rPr>
          <w:rFonts w:ascii="Times New Roman" w:hAnsi="Times New Roman" w:eastAsia="Times New Roman"/>
          <w:lang w:eastAsia="sv-SE"/>
        </w:rPr>
      </w:pPr>
      <w:r w:rsidRPr="001D78BF">
        <w:rPr>
          <w:rFonts w:eastAsia="Times New Roman"/>
          <w:shd w:val="clear" w:color="auto" w:fill="FFFFFF"/>
          <w:lang w:eastAsia="sv-SE"/>
        </w:rPr>
        <w:t xml:space="preserve">Arbetet med klimatanpassning måste stärkas på flera fronter. Det handlar bland annat om att stötta specifika sektorer som kommer </w:t>
      </w:r>
      <w:r w:rsidR="008C617F">
        <w:rPr>
          <w:rFonts w:eastAsia="Times New Roman"/>
          <w:shd w:val="clear" w:color="auto" w:fill="FFFFFF"/>
          <w:lang w:eastAsia="sv-SE"/>
        </w:rPr>
        <w:t xml:space="preserve">att </w:t>
      </w:r>
      <w:r w:rsidRPr="001D78BF">
        <w:rPr>
          <w:rFonts w:eastAsia="Times New Roman"/>
          <w:shd w:val="clear" w:color="auto" w:fill="FFFFFF"/>
          <w:lang w:eastAsia="sv-SE"/>
        </w:rPr>
        <w:t>vara särskilt utsatta för det för</w:t>
      </w:r>
      <w:r w:rsidR="00CF171D">
        <w:rPr>
          <w:rFonts w:eastAsia="Times New Roman"/>
          <w:shd w:val="clear" w:color="auto" w:fill="FFFFFF"/>
          <w:lang w:eastAsia="sv-SE"/>
        </w:rPr>
        <w:softHyphen/>
      </w:r>
      <w:r w:rsidRPr="001D78BF">
        <w:rPr>
          <w:rFonts w:eastAsia="Times New Roman"/>
          <w:shd w:val="clear" w:color="auto" w:fill="FFFFFF"/>
          <w:lang w:eastAsia="sv-SE"/>
        </w:rPr>
        <w:t>ändrade klimatet. Inte minst handlar det om företag inom det svenska jordbruket och skogsbruket som redan idag är drabbade av klimatförändringarnas effekter</w:t>
      </w:r>
      <w:r w:rsidR="008C617F">
        <w:rPr>
          <w:rFonts w:eastAsia="Times New Roman"/>
          <w:shd w:val="clear" w:color="auto" w:fill="FFFFFF"/>
          <w:lang w:eastAsia="sv-SE"/>
        </w:rPr>
        <w:t>,</w:t>
      </w:r>
      <w:r w:rsidRPr="001D78BF">
        <w:rPr>
          <w:rFonts w:eastAsia="Times New Roman"/>
          <w:shd w:val="clear" w:color="auto" w:fill="FFFFFF"/>
          <w:lang w:eastAsia="sv-SE"/>
        </w:rPr>
        <w:t xml:space="preserve"> och fram</w:t>
      </w:r>
      <w:r w:rsidR="00CF171D">
        <w:rPr>
          <w:rFonts w:eastAsia="Times New Roman"/>
          <w:shd w:val="clear" w:color="auto" w:fill="FFFFFF"/>
          <w:lang w:eastAsia="sv-SE"/>
        </w:rPr>
        <w:softHyphen/>
      </w:r>
      <w:r w:rsidRPr="001D78BF">
        <w:rPr>
          <w:rFonts w:eastAsia="Times New Roman"/>
          <w:shd w:val="clear" w:color="auto" w:fill="FFFFFF"/>
          <w:lang w:eastAsia="sv-SE"/>
        </w:rPr>
        <w:t xml:space="preserve">gent kommer dessa att öka. Klimatanpassning kommer </w:t>
      </w:r>
      <w:r w:rsidRPr="001D78BF" w:rsidR="001D0E43">
        <w:rPr>
          <w:rFonts w:eastAsia="Times New Roman"/>
          <w:shd w:val="clear" w:color="auto" w:fill="FFFFFF"/>
          <w:lang w:eastAsia="sv-SE"/>
        </w:rPr>
        <w:t xml:space="preserve">att </w:t>
      </w:r>
      <w:r w:rsidRPr="001D78BF">
        <w:rPr>
          <w:rFonts w:eastAsia="Times New Roman"/>
          <w:shd w:val="clear" w:color="auto" w:fill="FFFFFF"/>
          <w:lang w:eastAsia="sv-SE"/>
        </w:rPr>
        <w:t>vara en förutsättning för lönsamhet för företag inom dessa sektorer.</w:t>
      </w:r>
    </w:p>
    <w:p w:rsidRPr="001D78BF" w:rsidR="00D44F0C" w:rsidP="00D44F0C" w:rsidRDefault="00D44F0C" w14:paraId="4E2DDB9E" w14:textId="51A333C7">
      <w:pPr>
        <w:rPr>
          <w:rFonts w:ascii="Times New Roman" w:hAnsi="Times New Roman" w:eastAsia="Times New Roman"/>
          <w:lang w:eastAsia="sv-SE"/>
        </w:rPr>
      </w:pPr>
      <w:r w:rsidRPr="001D78BF">
        <w:rPr>
          <w:rFonts w:eastAsia="Times New Roman"/>
          <w:shd w:val="clear" w:color="auto" w:fill="FFFFFF"/>
          <w:lang w:eastAsia="sv-SE"/>
        </w:rPr>
        <w:t>Miljöpartiet anser att resurserna till klimatanpassning kraftigt måste förstärkas. Samhällets insatser hittills har i mycket riktats mot att ta fram kunskaps- och planeringsunderlag. Detta arbete är centralt och måste fortsätta. Men det är också viktigt att insatserna blir mer konkreta. Miljöpartiet vill satsa 9</w:t>
      </w:r>
      <w:r w:rsidR="00F419EC">
        <w:rPr>
          <w:rFonts w:eastAsia="Times New Roman"/>
          <w:shd w:val="clear" w:color="auto" w:fill="FFFFFF"/>
          <w:lang w:eastAsia="sv-SE"/>
        </w:rPr>
        <w:t> </w:t>
      </w:r>
      <w:r w:rsidRPr="001D78BF">
        <w:rPr>
          <w:rFonts w:eastAsia="Times New Roman"/>
          <w:shd w:val="clear" w:color="auto" w:fill="FFFFFF"/>
          <w:lang w:eastAsia="sv-SE"/>
        </w:rPr>
        <w:t>miljarder över tre år på för</w:t>
      </w:r>
      <w:r w:rsidR="00CF171D">
        <w:rPr>
          <w:rFonts w:eastAsia="Times New Roman"/>
          <w:shd w:val="clear" w:color="auto" w:fill="FFFFFF"/>
          <w:lang w:eastAsia="sv-SE"/>
        </w:rPr>
        <w:softHyphen/>
      </w:r>
      <w:r w:rsidRPr="001D78BF">
        <w:rPr>
          <w:rFonts w:eastAsia="Times New Roman"/>
          <w:shd w:val="clear" w:color="auto" w:fill="FFFFFF"/>
          <w:lang w:eastAsia="sv-SE"/>
        </w:rPr>
        <w:t>stärkta resurser till relevanta myndigheter för konkreta åtgärder inom vattenhantering, livsmedelsförsörjning, klimatrelaterade översvämningar, ras, skred, värmeböljor och skogsbränder. Arbetet med samhällsskydd och beredskap behöver utvecklas och för</w:t>
      </w:r>
      <w:r w:rsidR="00CF171D">
        <w:rPr>
          <w:rFonts w:eastAsia="Times New Roman"/>
          <w:shd w:val="clear" w:color="auto" w:fill="FFFFFF"/>
          <w:lang w:eastAsia="sv-SE"/>
        </w:rPr>
        <w:softHyphen/>
      </w:r>
      <w:r w:rsidRPr="001D78BF">
        <w:rPr>
          <w:rFonts w:eastAsia="Times New Roman"/>
          <w:shd w:val="clear" w:color="auto" w:fill="FFFFFF"/>
          <w:lang w:eastAsia="sv-SE"/>
        </w:rPr>
        <w:t>stärkas. Det behövs även fortsatt kunskapshöjande insatser, kartläggningar, karteringar och planeringsunderlag.</w:t>
      </w:r>
    </w:p>
    <w:p w:rsidRPr="001D78BF" w:rsidR="00D44F0C" w:rsidP="00D44F0C" w:rsidRDefault="00D44F0C" w14:paraId="504F0D3F" w14:textId="18109DEE">
      <w:pPr>
        <w:rPr>
          <w:rFonts w:ascii="Times New Roman" w:hAnsi="Times New Roman" w:eastAsia="Times New Roman"/>
          <w:lang w:eastAsia="sv-SE"/>
        </w:rPr>
      </w:pPr>
      <w:r w:rsidRPr="001D78BF">
        <w:rPr>
          <w:rFonts w:eastAsia="Times New Roman"/>
          <w:shd w:val="clear" w:color="auto" w:fill="FFFFFF"/>
          <w:lang w:eastAsia="sv-SE"/>
        </w:rPr>
        <w:t xml:space="preserve">En del av satsningen ska utgöras av ett </w:t>
      </w:r>
      <w:r w:rsidR="0008170C">
        <w:rPr>
          <w:rFonts w:eastAsia="Times New Roman"/>
          <w:shd w:val="clear" w:color="auto" w:fill="FFFFFF"/>
          <w:lang w:eastAsia="sv-SE"/>
        </w:rPr>
        <w:t>k</w:t>
      </w:r>
      <w:r w:rsidRPr="001D78BF">
        <w:rPr>
          <w:rFonts w:eastAsia="Times New Roman"/>
          <w:shd w:val="clear" w:color="auto" w:fill="FFFFFF"/>
          <w:lang w:eastAsia="sv-SE"/>
        </w:rPr>
        <w:t>limatanpassningskliv som ska delfinansiera innovativa investeringar med stor klimatanpassningsnytta, i likhet med satsningen Klimatklivet som Miljöpartiet införde, som finansierar utsläppsminskande åtgärder.</w:t>
      </w:r>
    </w:p>
    <w:p w:rsidRPr="001D78BF" w:rsidR="00D44F0C" w:rsidP="00D44F0C" w:rsidRDefault="00D44F0C" w14:paraId="5ED968E3" w14:textId="7D063839">
      <w:pPr>
        <w:rPr>
          <w:rFonts w:ascii="Times New Roman" w:hAnsi="Times New Roman" w:eastAsia="Times New Roman"/>
          <w:lang w:eastAsia="sv-SE"/>
        </w:rPr>
      </w:pPr>
      <w:r w:rsidRPr="001D78BF">
        <w:rPr>
          <w:rFonts w:eastAsia="Times New Roman"/>
          <w:shd w:val="clear" w:color="auto" w:fill="FFFFFF"/>
          <w:lang w:eastAsia="sv-SE"/>
        </w:rPr>
        <w:t>För att Sverige ska kunna bedriva ett effektivt arbete med klimatanpassning måste ansvaret olika aktörer emellan förtydligas. Länsstyrelser och kommunerna är nyckel</w:t>
      </w:r>
      <w:r w:rsidR="00CF171D">
        <w:rPr>
          <w:rFonts w:eastAsia="Times New Roman"/>
          <w:shd w:val="clear" w:color="auto" w:fill="FFFFFF"/>
          <w:lang w:eastAsia="sv-SE"/>
        </w:rPr>
        <w:softHyphen/>
      </w:r>
      <w:r w:rsidRPr="001D78BF">
        <w:rPr>
          <w:rFonts w:eastAsia="Times New Roman"/>
          <w:shd w:val="clear" w:color="auto" w:fill="FFFFFF"/>
          <w:lang w:eastAsia="sv-SE"/>
        </w:rPr>
        <w:t xml:space="preserve">aktörer i klimatanpassningsarbetet och måste därför få tydligare ramar och de resurser som krävs. Vidare bör myndigheters arbete </w:t>
      </w:r>
      <w:r w:rsidR="0008170C">
        <w:rPr>
          <w:rFonts w:eastAsia="Times New Roman"/>
          <w:shd w:val="clear" w:color="auto" w:fill="FFFFFF"/>
          <w:lang w:eastAsia="sv-SE"/>
        </w:rPr>
        <w:t xml:space="preserve">med </w:t>
      </w:r>
      <w:r w:rsidRPr="001D78BF">
        <w:rPr>
          <w:rFonts w:eastAsia="Times New Roman"/>
          <w:shd w:val="clear" w:color="auto" w:fill="FFFFFF"/>
          <w:lang w:eastAsia="sv-SE"/>
        </w:rPr>
        <w:t>att bistå med samordning och kunskapsspridning förstärkas.</w:t>
      </w:r>
    </w:p>
    <w:p w:rsidRPr="005E194D" w:rsidR="00D44F0C" w:rsidP="005E194D" w:rsidRDefault="00D44F0C" w14:paraId="05930D39" w14:textId="77777777">
      <w:pPr>
        <w:pStyle w:val="Rubrik1"/>
      </w:pPr>
      <w:r w:rsidRPr="005E194D">
        <w:t>Omfattande satsningar på starka ekosystem</w:t>
      </w:r>
    </w:p>
    <w:p w:rsidRPr="001D78BF" w:rsidR="00D44F0C" w:rsidP="00D44F0C" w:rsidRDefault="00D44F0C" w14:paraId="756EFAB4" w14:textId="55B4B015">
      <w:pPr>
        <w:pStyle w:val="Normalutanindragellerluft"/>
        <w:rPr>
          <w:rFonts w:ascii="Times New Roman" w:hAnsi="Times New Roman" w:eastAsia="Times New Roman"/>
          <w:lang w:eastAsia="sv-SE"/>
        </w:rPr>
      </w:pPr>
      <w:r w:rsidRPr="001D78BF">
        <w:rPr>
          <w:rFonts w:eastAsia="Times New Roman"/>
          <w:shd w:val="clear" w:color="auto" w:fill="FFFFFF"/>
          <w:lang w:eastAsia="sv-SE"/>
        </w:rPr>
        <w:t>De nationella miljömålen, Agenda 2030 och miljölagstiftningen är centrala utgångs</w:t>
      </w:r>
      <w:r w:rsidR="00CF171D">
        <w:rPr>
          <w:rFonts w:eastAsia="Times New Roman"/>
          <w:shd w:val="clear" w:color="auto" w:fill="FFFFFF"/>
          <w:lang w:eastAsia="sv-SE"/>
        </w:rPr>
        <w:softHyphen/>
      </w:r>
      <w:r w:rsidRPr="001D78BF">
        <w:rPr>
          <w:rFonts w:eastAsia="Times New Roman"/>
          <w:shd w:val="clear" w:color="auto" w:fill="FFFFFF"/>
          <w:lang w:eastAsia="sv-SE"/>
        </w:rPr>
        <w:t xml:space="preserve">punkter i arbetet med att säkra en god miljö som kan fortsätta </w:t>
      </w:r>
      <w:r w:rsidR="00F65169">
        <w:rPr>
          <w:rFonts w:eastAsia="Times New Roman"/>
          <w:shd w:val="clear" w:color="auto" w:fill="FFFFFF"/>
          <w:lang w:eastAsia="sv-SE"/>
        </w:rPr>
        <w:t xml:space="preserve">att </w:t>
      </w:r>
      <w:r w:rsidRPr="001D78BF">
        <w:rPr>
          <w:rFonts w:eastAsia="Times New Roman"/>
          <w:shd w:val="clear" w:color="auto" w:fill="FFFFFF"/>
          <w:lang w:eastAsia="sv-SE"/>
        </w:rPr>
        <w:t xml:space="preserve">förse oss med livsviktiga ekosystemtjänster. EU:s gemensamma politik för klimat och miljö är nödvändig för att stärka arbetet med ren luft, rent vatten, biologisk mångfald och klimatomställning i hela EU. Klimat- och miljölagstiftningen behöver på många sätt skärpas och anpassas efter den kunskap vi har idag om klimat- och miljökrisens allvar. Svensk lagstiftning behöver i flera avseenden anpassas efter EU:s miljölagstiftning för att vi ska nå upp till gemensamma miljö- och klimatmål. </w:t>
      </w:r>
      <w:r w:rsidRPr="001D78BF">
        <w:rPr>
          <w:rFonts w:eastAsia="Times New Roman"/>
          <w:color w:val="2A2A2D"/>
          <w:shd w:val="clear" w:color="auto" w:fill="FFFFFF"/>
          <w:lang w:eastAsia="sv-SE"/>
        </w:rPr>
        <w:t>Existerande globala och regionala miljörelaterade avtal och direktiv behöver fullt ut implementeras, exempelvis konventionen för biologisk mångfald och EU:s direktiv för arter, habitat och havsmiljö. Miljö- och klimatskadliga subventioner behöver tas bort och de ekonomiska incitament</w:t>
      </w:r>
      <w:r w:rsidRPr="001D78BF" w:rsidR="001D0E43">
        <w:rPr>
          <w:rFonts w:eastAsia="Times New Roman"/>
          <w:color w:val="2A2A2D"/>
          <w:shd w:val="clear" w:color="auto" w:fill="FFFFFF"/>
          <w:lang w:eastAsia="sv-SE"/>
        </w:rPr>
        <w:t>en</w:t>
      </w:r>
      <w:r w:rsidRPr="001D78BF">
        <w:rPr>
          <w:rFonts w:eastAsia="Times New Roman"/>
          <w:color w:val="2A2A2D"/>
          <w:shd w:val="clear" w:color="auto" w:fill="FFFFFF"/>
          <w:lang w:eastAsia="sv-SE"/>
        </w:rPr>
        <w:t xml:space="preserve"> för beteenden med positiv inverkan på klimat och miljö behöver öka.</w:t>
      </w:r>
    </w:p>
    <w:p w:rsidRPr="001D78BF" w:rsidR="00D44F0C" w:rsidP="00D44F0C" w:rsidRDefault="00D44F0C" w14:paraId="79A5A530" w14:textId="0FD40906">
      <w:r w:rsidRPr="001D78BF">
        <w:t xml:space="preserve">Omkring en halv till en miljon av planetens drygt åtta miljoner arter riskerar att utrotas inom några årtionden om inte kraftfulla åtgärder vidtas för att hejda den </w:t>
      </w:r>
      <w:r w:rsidRPr="001D78BF">
        <w:lastRenderedPageBreak/>
        <w:t>katastrofala utvecklingen. Forskare talar om att vi är inne i den sjätte massutrotningen. Utvecklingen är global men är tydlig också i Sverige. Orsakerna är förstörda livs</w:t>
      </w:r>
      <w:r w:rsidR="00CF171D">
        <w:softHyphen/>
      </w:r>
      <w:r w:rsidRPr="001D78BF">
        <w:t xml:space="preserve">miljöer, exploatering av arter genom fiske-, jord- och skogsbruk, klimatförändringar, </w:t>
      </w:r>
      <w:proofErr w:type="spellStart"/>
      <w:r w:rsidRPr="001D78BF">
        <w:t>invasiva</w:t>
      </w:r>
      <w:proofErr w:type="spellEnd"/>
      <w:r w:rsidRPr="001D78BF">
        <w:t xml:space="preserve"> arter och miljöföroreningar.</w:t>
      </w:r>
    </w:p>
    <w:p w:rsidRPr="005E194D" w:rsidR="00D44F0C" w:rsidP="005E194D" w:rsidRDefault="00D44F0C" w14:paraId="3225AA33" w14:textId="77777777">
      <w:pPr>
        <w:pStyle w:val="Rubrik1"/>
      </w:pPr>
      <w:r w:rsidRPr="005E194D">
        <w:t>Skydd av djur och natur</w:t>
      </w:r>
    </w:p>
    <w:p w:rsidRPr="001D78BF" w:rsidR="00D44F0C" w:rsidP="00D44F0C" w:rsidRDefault="00D44F0C" w14:paraId="40A37114" w14:textId="546AD42A">
      <w:pPr>
        <w:pStyle w:val="Normalutanindragellerluft"/>
        <w:rPr>
          <w:lang w:eastAsia="sv-SE"/>
        </w:rPr>
      </w:pPr>
      <w:r w:rsidRPr="001D78BF">
        <w:rPr>
          <w:lang w:eastAsia="sv-SE"/>
        </w:rPr>
        <w:t>Läget för den biologiska mångfalden i Sverige är på många sätt akut. Runt tusen skogslevande arter är hotade. Ett omfattande problem är bristen på större, samman</w:t>
      </w:r>
      <w:r w:rsidR="00CF171D">
        <w:rPr>
          <w:lang w:eastAsia="sv-SE"/>
        </w:rPr>
        <w:softHyphen/>
      </w:r>
      <w:r w:rsidRPr="001D78BF">
        <w:rPr>
          <w:lang w:eastAsia="sv-SE"/>
        </w:rPr>
        <w:t>hängande områden med höga naturvärden, som är ett krav för många arter. Östersjöns ekosystem står inför en akut kris, och läget i Västerhavet är mycket allvarligt.</w:t>
      </w:r>
    </w:p>
    <w:p w:rsidRPr="001D78BF" w:rsidR="00D44F0C" w:rsidP="00D44F0C" w:rsidRDefault="00D44F0C" w14:paraId="308DF94E" w14:textId="4F0F403A">
      <w:pPr>
        <w:rPr>
          <w:lang w:eastAsia="sv-SE"/>
        </w:rPr>
      </w:pPr>
      <w:r w:rsidRPr="001D78BF">
        <w:rPr>
          <w:rFonts w:eastAsia="Times New Roman"/>
          <w:lang w:eastAsia="sv-SE"/>
        </w:rPr>
        <w:t xml:space="preserve">För att vända artkrisen i skogen, säkra fungerande och motståndskraftiga ekosystem och nå miljömålen krävs därför omfattande satsningar på att bevara och återskapa värdefulla naturområden för framtiden. </w:t>
      </w:r>
      <w:proofErr w:type="spellStart"/>
      <w:r w:rsidRPr="001D78BF">
        <w:rPr>
          <w:rFonts w:eastAsia="Times New Roman"/>
          <w:lang w:eastAsia="sv-SE"/>
        </w:rPr>
        <w:t>Avverkningstakten</w:t>
      </w:r>
      <w:proofErr w:type="spellEnd"/>
      <w:r w:rsidRPr="001D78BF">
        <w:rPr>
          <w:rFonts w:eastAsia="Times New Roman"/>
          <w:lang w:eastAsia="sv-SE"/>
        </w:rPr>
        <w:t xml:space="preserve"> </w:t>
      </w:r>
      <w:r w:rsidR="00536071">
        <w:rPr>
          <w:rFonts w:eastAsia="Times New Roman"/>
          <w:lang w:eastAsia="sv-SE"/>
        </w:rPr>
        <w:t>för</w:t>
      </w:r>
      <w:r w:rsidRPr="001D78BF">
        <w:rPr>
          <w:rFonts w:eastAsia="Times New Roman"/>
          <w:lang w:eastAsia="sv-SE"/>
        </w:rPr>
        <w:t xml:space="preserve"> </w:t>
      </w:r>
      <w:r w:rsidRPr="001D78BF" w:rsidR="00393F31">
        <w:rPr>
          <w:rFonts w:eastAsia="Times New Roman"/>
          <w:lang w:eastAsia="sv-SE"/>
        </w:rPr>
        <w:t>värdefulla</w:t>
      </w:r>
      <w:r w:rsidRPr="001D78BF">
        <w:rPr>
          <w:rFonts w:eastAsia="Times New Roman"/>
          <w:lang w:eastAsia="sv-SE"/>
        </w:rPr>
        <w:t xml:space="preserve"> </w:t>
      </w:r>
      <w:r w:rsidRPr="001D78BF" w:rsidR="00393F31">
        <w:rPr>
          <w:rFonts w:eastAsia="Times New Roman"/>
          <w:lang w:eastAsia="sv-SE"/>
        </w:rPr>
        <w:t>naturskogar</w:t>
      </w:r>
      <w:r w:rsidRPr="001D78BF">
        <w:rPr>
          <w:rFonts w:eastAsia="Times New Roman"/>
          <w:lang w:eastAsia="sv-SE"/>
        </w:rPr>
        <w:t xml:space="preserve"> är redan mycket hög</w:t>
      </w:r>
      <w:r w:rsidR="00536071">
        <w:rPr>
          <w:rFonts w:eastAsia="Times New Roman"/>
          <w:lang w:eastAsia="sv-SE"/>
        </w:rPr>
        <w:t>,</w:t>
      </w:r>
      <w:r w:rsidRPr="001D78BF">
        <w:rPr>
          <w:rFonts w:eastAsia="Times New Roman"/>
          <w:lang w:eastAsia="sv-SE"/>
        </w:rPr>
        <w:t xml:space="preserve"> enligt myndigheternas utvärderingar. Det handlar nu om att säkra bevarandet av det sammanhängande bälte av fjällnaturskogar som pekats ut </w:t>
      </w:r>
      <w:r w:rsidR="00536071">
        <w:rPr>
          <w:rFonts w:eastAsia="Times New Roman"/>
          <w:lang w:eastAsia="sv-SE"/>
        </w:rPr>
        <w:t>i</w:t>
      </w:r>
      <w:r w:rsidRPr="001D78BF">
        <w:rPr>
          <w:rFonts w:eastAsia="Times New Roman"/>
          <w:lang w:eastAsia="sv-SE"/>
        </w:rPr>
        <w:t xml:space="preserve"> proposi</w:t>
      </w:r>
      <w:r w:rsidR="00CF171D">
        <w:rPr>
          <w:rFonts w:eastAsia="Times New Roman"/>
          <w:lang w:eastAsia="sv-SE"/>
        </w:rPr>
        <w:softHyphen/>
      </w:r>
      <w:r w:rsidRPr="00CF171D">
        <w:rPr>
          <w:rFonts w:eastAsia="Times New Roman"/>
          <w:spacing w:val="-2"/>
          <w:lang w:eastAsia="sv-SE"/>
        </w:rPr>
        <w:t>tionen Stärkt äganderätt, flexibla skyddsformer och naturvård i skogen (</w:t>
      </w:r>
      <w:r w:rsidRPr="00CF171D" w:rsidR="00536071">
        <w:rPr>
          <w:rFonts w:eastAsia="Times New Roman"/>
          <w:spacing w:val="-2"/>
          <w:lang w:eastAsia="sv-SE"/>
        </w:rPr>
        <w:t>p</w:t>
      </w:r>
      <w:r w:rsidRPr="00CF171D">
        <w:rPr>
          <w:rFonts w:eastAsia="Times New Roman"/>
          <w:spacing w:val="-2"/>
          <w:lang w:eastAsia="sv-SE"/>
        </w:rPr>
        <w:t xml:space="preserve">rop. 2021/22:58) </w:t>
      </w:r>
      <w:r w:rsidRPr="001D78BF">
        <w:rPr>
          <w:rFonts w:eastAsia="Times New Roman"/>
          <w:lang w:eastAsia="sv-SE"/>
        </w:rPr>
        <w:t>och som Sverige har ett internationellt ansvar att bevara. Det handlar också om annan värdefull natur över hela landet, som att bevara de sista resterna av kontinuitets</w:t>
      </w:r>
      <w:r w:rsidR="00CF171D">
        <w:rPr>
          <w:rFonts w:eastAsia="Times New Roman"/>
          <w:lang w:eastAsia="sv-SE"/>
        </w:rPr>
        <w:softHyphen/>
      </w:r>
      <w:r w:rsidRPr="001D78BF">
        <w:rPr>
          <w:rFonts w:eastAsia="Times New Roman"/>
          <w:lang w:eastAsia="sv-SE"/>
        </w:rPr>
        <w:t>skogarna. Miljöpartiet vill därför satsa 15</w:t>
      </w:r>
      <w:r w:rsidR="00536071">
        <w:rPr>
          <w:rFonts w:eastAsia="Times New Roman"/>
          <w:lang w:eastAsia="sv-SE"/>
        </w:rPr>
        <w:t> </w:t>
      </w:r>
      <w:r w:rsidRPr="001D78BF">
        <w:rPr>
          <w:rFonts w:eastAsia="Times New Roman"/>
          <w:lang w:eastAsia="sv-SE"/>
        </w:rPr>
        <w:t>miljarder över de närmaste tre åren på skydd av värdefull natur. Vi vill genomföra en satsning på att öka antalet nationalparker och förstärka arbetet med friluftsliv och allemansrätt.</w:t>
      </w:r>
    </w:p>
    <w:p w:rsidRPr="001D78BF" w:rsidR="00D44F0C" w:rsidP="00D44F0C" w:rsidRDefault="00D44F0C" w14:paraId="51A1E852" w14:textId="2F765029">
      <w:pPr>
        <w:rPr>
          <w:rFonts w:ascii="Times New Roman" w:hAnsi="Times New Roman" w:eastAsia="Times New Roman"/>
          <w:lang w:eastAsia="sv-SE"/>
        </w:rPr>
      </w:pPr>
      <w:r w:rsidRPr="001D78BF">
        <w:rPr>
          <w:rFonts w:eastAsia="Times New Roman"/>
          <w:lang w:eastAsia="sv-SE"/>
        </w:rPr>
        <w:t xml:space="preserve">Det behövs också omfattande insatser för skötsel av redan skyddade områden. I många områden hotas exempelvis naturvärdena av igenväxning och av att hävden upphört, det gäller exempelvis många gräsmarker. Det handlar också om fortsatta insatser mot </w:t>
      </w:r>
      <w:proofErr w:type="spellStart"/>
      <w:r w:rsidRPr="001D78BF">
        <w:rPr>
          <w:rFonts w:eastAsia="Times New Roman"/>
          <w:lang w:eastAsia="sv-SE"/>
        </w:rPr>
        <w:t>invasiva</w:t>
      </w:r>
      <w:proofErr w:type="spellEnd"/>
      <w:r w:rsidRPr="001D78BF">
        <w:rPr>
          <w:rFonts w:eastAsia="Times New Roman"/>
          <w:lang w:eastAsia="sv-SE"/>
        </w:rPr>
        <w:t xml:space="preserve"> arter och för hotade arter, som </w:t>
      </w:r>
      <w:proofErr w:type="spellStart"/>
      <w:r w:rsidRPr="001D78BF">
        <w:rPr>
          <w:rFonts w:eastAsia="Times New Roman"/>
          <w:lang w:eastAsia="sv-SE"/>
        </w:rPr>
        <w:t>pollinatörer</w:t>
      </w:r>
      <w:proofErr w:type="spellEnd"/>
      <w:r w:rsidRPr="001D78BF">
        <w:rPr>
          <w:rFonts w:eastAsia="Times New Roman"/>
          <w:lang w:eastAsia="sv-SE"/>
        </w:rPr>
        <w:t>, och andra satsningar på att stärka den biologiska mångfalden. Det behövs också en förstärkt viltförvaltning och en genetisk förvaltning av vargstammen.</w:t>
      </w:r>
    </w:p>
    <w:p w:rsidRPr="001D78BF" w:rsidR="00D44F0C" w:rsidP="00D44F0C" w:rsidRDefault="00D44F0C" w14:paraId="4B5A7A77" w14:textId="05225BF7">
      <w:pPr>
        <w:rPr>
          <w:rFonts w:ascii="Times New Roman" w:hAnsi="Times New Roman" w:eastAsia="Times New Roman"/>
          <w:lang w:eastAsia="sv-SE"/>
        </w:rPr>
      </w:pPr>
      <w:r w:rsidRPr="001D78BF">
        <w:rPr>
          <w:rFonts w:eastAsia="Times New Roman"/>
          <w:lang w:eastAsia="sv-SE"/>
        </w:rPr>
        <w:t>Naturbetesmarkerna är oerhört artrika, och skötseln av ängs- och betesmarker och slåtterängar har en nyckelroll för att nå miljömålen för kulturlandskapet. Det är oerhört viktigt att stödnivån är tillräckligt hög, omkring 300 miljoner kr/år.</w:t>
      </w:r>
    </w:p>
    <w:p w:rsidRPr="001D78BF" w:rsidR="00D44F0C" w:rsidP="00363305" w:rsidRDefault="00D44F0C" w14:paraId="6918F78D" w14:textId="0C93382F">
      <w:pPr>
        <w:rPr>
          <w:rFonts w:ascii="Times New Roman" w:hAnsi="Times New Roman" w:eastAsia="Times New Roman"/>
          <w:lang w:eastAsia="sv-SE"/>
        </w:rPr>
      </w:pPr>
      <w:r w:rsidRPr="001D78BF">
        <w:rPr>
          <w:rFonts w:eastAsia="Times New Roman"/>
          <w:lang w:eastAsia="sv-SE"/>
        </w:rPr>
        <w:t>För att finansiera arbetet med skötsel, stärkt biologisk mångfald och olika åtgärder för värdefull natur vill vi satsa 9</w:t>
      </w:r>
      <w:r w:rsidR="00FD294A">
        <w:rPr>
          <w:rFonts w:eastAsia="Times New Roman"/>
          <w:lang w:eastAsia="sv-SE"/>
        </w:rPr>
        <w:t> </w:t>
      </w:r>
      <w:r w:rsidRPr="001D78BF">
        <w:rPr>
          <w:rFonts w:eastAsia="Times New Roman"/>
          <w:lang w:eastAsia="sv-SE"/>
        </w:rPr>
        <w:t>miljarder över tre år.</w:t>
      </w:r>
    </w:p>
    <w:p w:rsidRPr="001D78BF" w:rsidR="00D44F0C" w:rsidP="00363305" w:rsidRDefault="00D44F0C" w14:paraId="7DDDD1A2" w14:textId="01BD1802">
      <w:pPr>
        <w:rPr>
          <w:rFonts w:ascii="Times New Roman" w:hAnsi="Times New Roman" w:eastAsia="Times New Roman"/>
          <w:lang w:eastAsia="sv-SE"/>
        </w:rPr>
      </w:pPr>
      <w:r w:rsidRPr="001D78BF">
        <w:rPr>
          <w:rFonts w:eastAsia="Times New Roman"/>
          <w:lang w:eastAsia="sv-SE"/>
        </w:rPr>
        <w:t xml:space="preserve">Det är också fortsatt viktigt både </w:t>
      </w:r>
      <w:r w:rsidRPr="001D78BF" w:rsidR="00BA0870">
        <w:rPr>
          <w:rFonts w:eastAsia="Times New Roman"/>
          <w:lang w:eastAsia="sv-SE"/>
        </w:rPr>
        <w:t xml:space="preserve">att </w:t>
      </w:r>
      <w:r w:rsidRPr="001D78BF">
        <w:rPr>
          <w:rFonts w:eastAsia="Times New Roman"/>
          <w:lang w:eastAsia="sv-SE"/>
        </w:rPr>
        <w:t xml:space="preserve">grundfinansieringen av våra miljövårdande myndigheter säkras och att denna också tillåts </w:t>
      </w:r>
      <w:r w:rsidR="00BA0870">
        <w:rPr>
          <w:rFonts w:eastAsia="Times New Roman"/>
          <w:lang w:eastAsia="sv-SE"/>
        </w:rPr>
        <w:t xml:space="preserve">att </w:t>
      </w:r>
      <w:r w:rsidRPr="001D78BF">
        <w:rPr>
          <w:rFonts w:eastAsia="Times New Roman"/>
          <w:lang w:eastAsia="sv-SE"/>
        </w:rPr>
        <w:t>öka för att finansiera nödvändiga satsningar.</w:t>
      </w:r>
    </w:p>
    <w:p w:rsidRPr="005E194D" w:rsidR="00363305" w:rsidP="005E194D" w:rsidRDefault="00D44F0C" w14:paraId="04140ECB" w14:textId="4771124B">
      <w:pPr>
        <w:pStyle w:val="Rubrik1"/>
      </w:pPr>
      <w:proofErr w:type="spellStart"/>
      <w:r w:rsidRPr="005E194D">
        <w:t>Återvätning</w:t>
      </w:r>
      <w:proofErr w:type="spellEnd"/>
      <w:r w:rsidRPr="005E194D">
        <w:t xml:space="preserve"> av dikade torvmarker </w:t>
      </w:r>
      <w:r w:rsidRPr="005E194D" w:rsidR="00F419EC">
        <w:t>– en</w:t>
      </w:r>
      <w:r w:rsidRPr="005E194D">
        <w:t xml:space="preserve"> nyckelåtgärd för både klimat och miljö</w:t>
      </w:r>
    </w:p>
    <w:p w:rsidRPr="001D78BF" w:rsidR="00D44F0C" w:rsidP="00363305" w:rsidRDefault="00D44F0C" w14:paraId="41C025E5" w14:textId="171FCD9C">
      <w:pPr>
        <w:pStyle w:val="Normalutanindragellerluft"/>
        <w:rPr>
          <w:lang w:eastAsia="sv-SE"/>
        </w:rPr>
      </w:pPr>
      <w:r w:rsidRPr="001D78BF">
        <w:rPr>
          <w:lang w:eastAsia="sv-SE"/>
        </w:rPr>
        <w:t xml:space="preserve">Våtmarker som dikats ut läcker stora mängder växthusgaser, men dessa läckage kan stoppas genom att </w:t>
      </w:r>
      <w:r w:rsidRPr="001D78BF" w:rsidR="00BA0870">
        <w:rPr>
          <w:lang w:eastAsia="sv-SE"/>
        </w:rPr>
        <w:t xml:space="preserve">marken </w:t>
      </w:r>
      <w:proofErr w:type="spellStart"/>
      <w:r w:rsidRPr="001D78BF">
        <w:rPr>
          <w:lang w:eastAsia="sv-SE"/>
        </w:rPr>
        <w:t>återväta</w:t>
      </w:r>
      <w:r w:rsidR="00BA0870">
        <w:rPr>
          <w:lang w:eastAsia="sv-SE"/>
        </w:rPr>
        <w:t>s</w:t>
      </w:r>
      <w:proofErr w:type="spellEnd"/>
      <w:r w:rsidRPr="001D78BF">
        <w:rPr>
          <w:lang w:eastAsia="sv-SE"/>
        </w:rPr>
        <w:t xml:space="preserve">. </w:t>
      </w:r>
      <w:proofErr w:type="spellStart"/>
      <w:r w:rsidRPr="001D78BF">
        <w:rPr>
          <w:lang w:eastAsia="sv-SE"/>
        </w:rPr>
        <w:t>Återvätning</w:t>
      </w:r>
      <w:proofErr w:type="spellEnd"/>
      <w:r w:rsidRPr="001D78BF">
        <w:rPr>
          <w:lang w:eastAsia="sv-SE"/>
        </w:rPr>
        <w:t xml:space="preserve"> har också många positiva effekter för djur och växter. Den biologiska mångfalden stärks, näringstillförseln och över</w:t>
      </w:r>
      <w:r w:rsidR="00CF171D">
        <w:rPr>
          <w:lang w:eastAsia="sv-SE"/>
        </w:rPr>
        <w:softHyphen/>
      </w:r>
      <w:r w:rsidRPr="001D78BF">
        <w:rPr>
          <w:lang w:eastAsia="sv-SE"/>
        </w:rPr>
        <w:t>gödningen i sjöar, vattendrag och hav kan minska och den vattenhållande förmågan i landskapet stärks, vilket bidrar till ökad klimatanpassning.</w:t>
      </w:r>
    </w:p>
    <w:p w:rsidRPr="001D78BF" w:rsidR="00D44F0C" w:rsidP="00363305" w:rsidRDefault="00D44F0C" w14:paraId="037A875B" w14:textId="5DE51348">
      <w:pPr>
        <w:rPr>
          <w:rFonts w:ascii="Times New Roman" w:hAnsi="Times New Roman" w:eastAsia="Times New Roman"/>
          <w:lang w:eastAsia="sv-SE"/>
        </w:rPr>
      </w:pPr>
      <w:r w:rsidRPr="001D78BF">
        <w:rPr>
          <w:rFonts w:eastAsia="Times New Roman"/>
          <w:lang w:eastAsia="sv-SE"/>
        </w:rPr>
        <w:lastRenderedPageBreak/>
        <w:t xml:space="preserve">Miljöpartiet föreslår en omfattande satsning på </w:t>
      </w:r>
      <w:proofErr w:type="spellStart"/>
      <w:r w:rsidRPr="001D78BF">
        <w:rPr>
          <w:rFonts w:eastAsia="Times New Roman"/>
          <w:lang w:eastAsia="sv-SE"/>
        </w:rPr>
        <w:t>återvätning</w:t>
      </w:r>
      <w:proofErr w:type="spellEnd"/>
      <w:r w:rsidRPr="001D78BF">
        <w:rPr>
          <w:rFonts w:eastAsia="Times New Roman"/>
          <w:lang w:eastAsia="sv-SE"/>
        </w:rPr>
        <w:t xml:space="preserve"> av utdikade våtmarker. Det är viktigt att denna satsning består och sträcker sig långt fram i tiden, eftersom ryckighet i finansieringen har identifierats som både en knäckfråga och ett hot mot att uppnå högre kolinlagring och klimatnytta. Under kommande mandatperioder måste Sverige öka kolinlagringen i landskapet markant, bland annat till följd av kraven i EU:s klimatlag. De närmaste tre åren vill vi därför satsa 3,6</w:t>
      </w:r>
      <w:r w:rsidR="005C4F52">
        <w:rPr>
          <w:rFonts w:eastAsia="Times New Roman"/>
          <w:lang w:eastAsia="sv-SE"/>
        </w:rPr>
        <w:t> </w:t>
      </w:r>
      <w:r w:rsidRPr="001D78BF">
        <w:rPr>
          <w:rFonts w:eastAsia="Times New Roman"/>
          <w:lang w:eastAsia="sv-SE"/>
        </w:rPr>
        <w:t>miljarder kronor inom anslaget Åtgärder för värdefull natur.</w:t>
      </w:r>
    </w:p>
    <w:p w:rsidRPr="005E194D" w:rsidR="00363305" w:rsidP="005E194D" w:rsidRDefault="00D44F0C" w14:paraId="6446E414" w14:textId="7BD253CD">
      <w:pPr>
        <w:pStyle w:val="Rubrik1"/>
      </w:pPr>
      <w:r w:rsidRPr="005E194D">
        <w:t xml:space="preserve">Stärkt miljöövervakning </w:t>
      </w:r>
      <w:r w:rsidRPr="005E194D" w:rsidR="005C4F52">
        <w:t>–</w:t>
      </w:r>
      <w:r w:rsidRPr="005E194D">
        <w:t xml:space="preserve"> ryggraden i svenskt miljöarbete</w:t>
      </w:r>
    </w:p>
    <w:p w:rsidRPr="001D78BF" w:rsidR="00D44F0C" w:rsidP="00363305" w:rsidRDefault="00D44F0C" w14:paraId="0EA75446" w14:textId="5296CAB0">
      <w:pPr>
        <w:pStyle w:val="Normalutanindragellerluft"/>
        <w:rPr>
          <w:lang w:eastAsia="sv-SE"/>
        </w:rPr>
      </w:pPr>
      <w:r w:rsidRPr="001D78BF">
        <w:rPr>
          <w:lang w:eastAsia="sv-SE"/>
        </w:rPr>
        <w:t>Miljöövervakningen är ryggraden i svenskt miljöarbete och behöver få tillräckliga resurser. Arbetet med långa tidsserier är centralt för att kunna följa tillståndet för exempelvis våra dricksvattentäkter, fisken i hav och sjöar, skogarna och andra ekosystem över hela landet. Anslaget till miljöövervakning måste därför stärkas.</w:t>
      </w:r>
    </w:p>
    <w:p w:rsidRPr="001D78BF" w:rsidR="00D44F0C" w:rsidP="00363305" w:rsidRDefault="00D44F0C" w14:paraId="4458CD55" w14:textId="1FC51292">
      <w:pPr>
        <w:rPr>
          <w:rFonts w:ascii="Times New Roman" w:hAnsi="Times New Roman" w:eastAsia="Times New Roman"/>
          <w:lang w:eastAsia="sv-SE"/>
        </w:rPr>
      </w:pPr>
      <w:r w:rsidRPr="001D78BF">
        <w:rPr>
          <w:rFonts w:eastAsia="Times New Roman"/>
          <w:lang w:eastAsia="sv-SE"/>
        </w:rPr>
        <w:t xml:space="preserve">Även anslagen till miljöforskning bör ökas för att </w:t>
      </w:r>
      <w:r w:rsidR="005C4F52">
        <w:rPr>
          <w:rFonts w:eastAsia="Times New Roman"/>
          <w:lang w:eastAsia="sv-SE"/>
        </w:rPr>
        <w:t xml:space="preserve">vi ska </w:t>
      </w:r>
      <w:r w:rsidRPr="001D78BF">
        <w:rPr>
          <w:rFonts w:eastAsia="Times New Roman"/>
          <w:lang w:eastAsia="sv-SE"/>
        </w:rPr>
        <w:t>kunna upprätthålla den höga nivån och fortsätta arbetet med att täcka kunskapsluckor som kan ligga till grund för ett stärkt åtgärdsarbete.</w:t>
      </w:r>
    </w:p>
    <w:p w:rsidRPr="005E194D" w:rsidR="00363305" w:rsidP="005E194D" w:rsidRDefault="00D44F0C" w14:paraId="03FD77E6" w14:textId="77777777">
      <w:pPr>
        <w:pStyle w:val="Rubrik1"/>
      </w:pPr>
      <w:r w:rsidRPr="005E194D">
        <w:t>Vänd krisen i haven</w:t>
      </w:r>
    </w:p>
    <w:p w:rsidRPr="001D78BF" w:rsidR="00D44F0C" w:rsidP="00363305" w:rsidRDefault="00D44F0C" w14:paraId="1DCA0FCC" w14:textId="4C1CB2A0">
      <w:pPr>
        <w:pStyle w:val="Normalutanindragellerluft"/>
        <w:rPr>
          <w:lang w:eastAsia="sv-SE"/>
        </w:rPr>
      </w:pPr>
      <w:r w:rsidRPr="001D78BF">
        <w:rPr>
          <w:lang w:eastAsia="sv-SE"/>
        </w:rPr>
        <w:t>Utvecklingen i våra hav är oerhört allvarlig, och tillståndet för ekosystemen i både Östersjön och Västerhavet är på många sätt akut. Kommande mandatperiod är kritisk för att vända utvecklingen och återuppbygga ekosystemen igen, och därför behövs omfattande satsningar och en bestående ökning av finansieringen. Även miljöarbetet för vattendrag och sjöar behöver förstärkas, bland annat för att finansiera arbetet med moderna miljövillkor för vattenkraften.</w:t>
      </w:r>
    </w:p>
    <w:p w:rsidRPr="001D78BF" w:rsidR="00D44F0C" w:rsidP="00363305" w:rsidRDefault="00D44F0C" w14:paraId="6BCCB762" w14:textId="608D5358">
      <w:pPr>
        <w:rPr>
          <w:rFonts w:ascii="Times New Roman" w:hAnsi="Times New Roman" w:eastAsia="Times New Roman"/>
          <w:lang w:eastAsia="sv-SE"/>
        </w:rPr>
      </w:pPr>
      <w:r w:rsidRPr="001D78BF">
        <w:rPr>
          <w:rFonts w:eastAsia="Times New Roman"/>
          <w:shd w:val="clear" w:color="auto" w:fill="FFFFFF"/>
          <w:lang w:eastAsia="sv-SE"/>
        </w:rPr>
        <w:t>Hav och klimat är två sidor av samma mynt. Ett friskt levande hav är en förut</w:t>
      </w:r>
      <w:r w:rsidR="00CF171D">
        <w:rPr>
          <w:rFonts w:eastAsia="Times New Roman"/>
          <w:shd w:val="clear" w:color="auto" w:fill="FFFFFF"/>
          <w:lang w:eastAsia="sv-SE"/>
        </w:rPr>
        <w:softHyphen/>
      </w:r>
      <w:r w:rsidRPr="001D78BF">
        <w:rPr>
          <w:rFonts w:eastAsia="Times New Roman"/>
          <w:shd w:val="clear" w:color="auto" w:fill="FFFFFF"/>
          <w:lang w:eastAsia="sv-SE"/>
        </w:rPr>
        <w:t>sättning för kolinlagring och motståndskraft mot klimatförändringarna. Kopplingen mellan hav, klimatförändringar och havsförsurning behöver inkluderas i havsmiljö</w:t>
      </w:r>
      <w:r w:rsidR="00CF171D">
        <w:rPr>
          <w:rFonts w:eastAsia="Times New Roman"/>
          <w:shd w:val="clear" w:color="auto" w:fill="FFFFFF"/>
          <w:lang w:eastAsia="sv-SE"/>
        </w:rPr>
        <w:softHyphen/>
      </w:r>
      <w:r w:rsidRPr="001D78BF">
        <w:rPr>
          <w:rFonts w:eastAsia="Times New Roman"/>
          <w:shd w:val="clear" w:color="auto" w:fill="FFFFFF"/>
          <w:lang w:eastAsia="sv-SE"/>
        </w:rPr>
        <w:t>arbetet, och havsmiljöförvaltningen behöver få</w:t>
      </w:r>
      <w:r w:rsidRPr="001D78BF" w:rsidR="00E415F4">
        <w:rPr>
          <w:rFonts w:eastAsia="Times New Roman"/>
          <w:shd w:val="clear" w:color="auto" w:fill="FFFFFF"/>
          <w:lang w:eastAsia="sv-SE"/>
        </w:rPr>
        <w:t xml:space="preserve"> en</w:t>
      </w:r>
      <w:r w:rsidRPr="001D78BF">
        <w:rPr>
          <w:rFonts w:eastAsia="Times New Roman"/>
          <w:shd w:val="clear" w:color="auto" w:fill="FFFFFF"/>
          <w:lang w:eastAsia="sv-SE"/>
        </w:rPr>
        <w:t xml:space="preserve"> större och tydligare roll i klimat</w:t>
      </w:r>
      <w:r w:rsidR="00CF171D">
        <w:rPr>
          <w:rFonts w:eastAsia="Times New Roman"/>
          <w:shd w:val="clear" w:color="auto" w:fill="FFFFFF"/>
          <w:lang w:eastAsia="sv-SE"/>
        </w:rPr>
        <w:softHyphen/>
      </w:r>
      <w:r w:rsidRPr="001D78BF">
        <w:rPr>
          <w:rFonts w:eastAsia="Times New Roman"/>
          <w:shd w:val="clear" w:color="auto" w:fill="FFFFFF"/>
          <w:lang w:eastAsia="sv-SE"/>
        </w:rPr>
        <w:t xml:space="preserve">arbetet. En ekosystembaserad förvaltningsmodell ska genomsyra allt havsmiljöarbete och hela havspolitiken, inklusive fisket. En samlad proposition på hela </w:t>
      </w:r>
      <w:r w:rsidR="005C4F52">
        <w:rPr>
          <w:rFonts w:eastAsia="Times New Roman"/>
          <w:shd w:val="clear" w:color="auto" w:fill="FFFFFF"/>
          <w:lang w:eastAsia="sv-SE"/>
        </w:rPr>
        <w:t>M</w:t>
      </w:r>
      <w:r w:rsidRPr="001D78BF">
        <w:rPr>
          <w:rFonts w:eastAsia="Times New Roman"/>
          <w:shd w:val="clear" w:color="auto" w:fill="FFFFFF"/>
          <w:lang w:eastAsia="sv-SE"/>
        </w:rPr>
        <w:t>iljömåls</w:t>
      </w:r>
      <w:r w:rsidR="00CF171D">
        <w:rPr>
          <w:rFonts w:eastAsia="Times New Roman"/>
          <w:shd w:val="clear" w:color="auto" w:fill="FFFFFF"/>
          <w:lang w:eastAsia="sv-SE"/>
        </w:rPr>
        <w:softHyphen/>
      </w:r>
      <w:r w:rsidRPr="001D78BF">
        <w:rPr>
          <w:rFonts w:eastAsia="Times New Roman"/>
          <w:shd w:val="clear" w:color="auto" w:fill="FFFFFF"/>
          <w:lang w:eastAsia="sv-SE"/>
        </w:rPr>
        <w:t>beredningens förslag, Havet och människan</w:t>
      </w:r>
      <w:r w:rsidR="005C4F52">
        <w:rPr>
          <w:rFonts w:eastAsia="Times New Roman"/>
          <w:shd w:val="clear" w:color="auto" w:fill="FFFFFF"/>
          <w:lang w:eastAsia="sv-SE"/>
        </w:rPr>
        <w:t xml:space="preserve"> </w:t>
      </w:r>
      <w:r w:rsidRPr="001D78BF">
        <w:rPr>
          <w:rFonts w:eastAsia="Times New Roman"/>
          <w:shd w:val="clear" w:color="auto" w:fill="FFFFFF"/>
          <w:lang w:eastAsia="sv-SE"/>
        </w:rPr>
        <w:t>(SOU 2020:83)</w:t>
      </w:r>
      <w:r w:rsidR="005C4F52">
        <w:rPr>
          <w:rFonts w:eastAsia="Times New Roman"/>
          <w:shd w:val="clear" w:color="auto" w:fill="FFFFFF"/>
          <w:lang w:eastAsia="sv-SE"/>
        </w:rPr>
        <w:t>,</w:t>
      </w:r>
      <w:r w:rsidRPr="001D78BF">
        <w:rPr>
          <w:rFonts w:eastAsia="Times New Roman"/>
          <w:shd w:val="clear" w:color="auto" w:fill="FFFFFF"/>
          <w:lang w:eastAsia="sv-SE"/>
        </w:rPr>
        <w:t xml:space="preserve"> bör lämnas av regeringen snarast. Däribland ska en havsmiljölag införas och vara utgångspunkt för havsmiljö</w:t>
      </w:r>
      <w:r w:rsidR="00CF171D">
        <w:rPr>
          <w:rFonts w:eastAsia="Times New Roman"/>
          <w:shd w:val="clear" w:color="auto" w:fill="FFFFFF"/>
          <w:lang w:eastAsia="sv-SE"/>
        </w:rPr>
        <w:softHyphen/>
      </w:r>
      <w:r w:rsidRPr="001D78BF">
        <w:rPr>
          <w:rFonts w:eastAsia="Times New Roman"/>
          <w:shd w:val="clear" w:color="auto" w:fill="FFFFFF"/>
          <w:lang w:eastAsia="sv-SE"/>
        </w:rPr>
        <w:t>arbetet. Likaså brådskar det att införa nya etappmål om skyddade områden.</w:t>
      </w:r>
    </w:p>
    <w:p w:rsidRPr="001D78BF" w:rsidR="00D44F0C" w:rsidP="00363305" w:rsidRDefault="00D44F0C" w14:paraId="5F5B9A8C" w14:textId="28C32E90">
      <w:pPr>
        <w:rPr>
          <w:rFonts w:ascii="Times New Roman" w:hAnsi="Times New Roman" w:eastAsia="Times New Roman"/>
          <w:lang w:eastAsia="sv-SE"/>
        </w:rPr>
      </w:pPr>
      <w:r w:rsidRPr="001D78BF">
        <w:rPr>
          <w:rFonts w:eastAsia="Times New Roman"/>
          <w:shd w:val="clear" w:color="auto" w:fill="FFFFFF"/>
          <w:lang w:eastAsia="sv-SE"/>
        </w:rPr>
        <w:t xml:space="preserve">Åtgärdstakten i vattenmiljöarbetet behöver öka för att </w:t>
      </w:r>
      <w:r w:rsidR="005C4F52">
        <w:rPr>
          <w:rFonts w:eastAsia="Times New Roman"/>
          <w:shd w:val="clear" w:color="auto" w:fill="FFFFFF"/>
          <w:lang w:eastAsia="sv-SE"/>
        </w:rPr>
        <w:t xml:space="preserve">vi ska </w:t>
      </w:r>
      <w:r w:rsidRPr="001D78BF">
        <w:rPr>
          <w:rFonts w:eastAsia="Times New Roman"/>
          <w:shd w:val="clear" w:color="auto" w:fill="FFFFFF"/>
          <w:lang w:eastAsia="sv-SE"/>
        </w:rPr>
        <w:t xml:space="preserve">nå vattendirektivets mål om god ekologisk och kemisk status. Åtgärdsprogrammen är viktiga verktyg för att nå målen och ändra normerna. Att minska övergödningen är oerhört centralt, inte minst i havsmiljöarbetet. Det behövs också ett helhetsgrepp </w:t>
      </w:r>
      <w:r w:rsidR="005C4F52">
        <w:rPr>
          <w:rFonts w:eastAsia="Times New Roman"/>
          <w:shd w:val="clear" w:color="auto" w:fill="FFFFFF"/>
          <w:lang w:eastAsia="sv-SE"/>
        </w:rPr>
        <w:t>om</w:t>
      </w:r>
      <w:r w:rsidRPr="001D78BF">
        <w:rPr>
          <w:rFonts w:eastAsia="Times New Roman"/>
          <w:shd w:val="clear" w:color="auto" w:fill="FFFFFF"/>
          <w:lang w:eastAsia="sv-SE"/>
        </w:rPr>
        <w:t xml:space="preserve"> sjöfartens påverkan på havs</w:t>
      </w:r>
      <w:r w:rsidR="00CF171D">
        <w:rPr>
          <w:rFonts w:eastAsia="Times New Roman"/>
          <w:shd w:val="clear" w:color="auto" w:fill="FFFFFF"/>
          <w:lang w:eastAsia="sv-SE"/>
        </w:rPr>
        <w:softHyphen/>
      </w:r>
      <w:r w:rsidRPr="001D78BF">
        <w:rPr>
          <w:rFonts w:eastAsia="Times New Roman"/>
          <w:shd w:val="clear" w:color="auto" w:fill="FFFFFF"/>
          <w:lang w:eastAsia="sv-SE"/>
        </w:rPr>
        <w:t>miljön. Det saknas forskning och kunskap inom flera områden som är väsentliga för att vidta rätt åtgärder för att kunna nå miljömålen Hav i balans samt levande kust och skärgård.</w:t>
      </w:r>
    </w:p>
    <w:p w:rsidRPr="001D78BF" w:rsidR="00D44F0C" w:rsidP="00363305" w:rsidRDefault="00D44F0C" w14:paraId="60FAB909" w14:textId="35556F90">
      <w:pPr>
        <w:rPr>
          <w:rFonts w:ascii="Times New Roman" w:hAnsi="Times New Roman" w:eastAsia="Times New Roman"/>
          <w:lang w:eastAsia="sv-SE"/>
        </w:rPr>
      </w:pPr>
      <w:r w:rsidRPr="001D78BF">
        <w:rPr>
          <w:rFonts w:eastAsia="Times New Roman"/>
          <w:shd w:val="clear" w:color="auto" w:fill="FFFFFF"/>
          <w:lang w:eastAsia="sv-SE"/>
        </w:rPr>
        <w:t>Miljöpartiet vill genomföra en omfattande och långsiktig höjning av Havs- och vattenmyndighetens anslag för havsmiljöarbetet</w:t>
      </w:r>
      <w:r w:rsidR="005C4F52">
        <w:rPr>
          <w:rFonts w:eastAsia="Times New Roman"/>
          <w:shd w:val="clear" w:color="auto" w:fill="FFFFFF"/>
          <w:lang w:eastAsia="sv-SE"/>
        </w:rPr>
        <w:t>;</w:t>
      </w:r>
      <w:r w:rsidRPr="001D78BF">
        <w:rPr>
          <w:rFonts w:eastAsia="Times New Roman"/>
          <w:shd w:val="clear" w:color="auto" w:fill="FFFFFF"/>
          <w:lang w:eastAsia="sv-SE"/>
        </w:rPr>
        <w:t xml:space="preserve"> över tre år vill vi satsa drygt </w:t>
      </w:r>
      <w:r w:rsidRPr="001D78BF">
        <w:rPr>
          <w:rFonts w:eastAsia="Times New Roman"/>
          <w:shd w:val="clear" w:color="auto" w:fill="FFFFFF"/>
          <w:lang w:eastAsia="sv-SE"/>
        </w:rPr>
        <w:lastRenderedPageBreak/>
        <w:t>10</w:t>
      </w:r>
      <w:r w:rsidR="005C4F52">
        <w:rPr>
          <w:rFonts w:eastAsia="Times New Roman"/>
          <w:shd w:val="clear" w:color="auto" w:fill="FFFFFF"/>
          <w:lang w:eastAsia="sv-SE"/>
        </w:rPr>
        <w:t> </w:t>
      </w:r>
      <w:r w:rsidRPr="001D78BF">
        <w:rPr>
          <w:rFonts w:eastAsia="Times New Roman"/>
          <w:shd w:val="clear" w:color="auto" w:fill="FFFFFF"/>
          <w:lang w:eastAsia="sv-SE"/>
        </w:rPr>
        <w:t xml:space="preserve">miljarder kronor. Även länsstyrelserna har en central roll för att genomföra vattenarbetet, både </w:t>
      </w:r>
      <w:r w:rsidR="005C4F52">
        <w:rPr>
          <w:rFonts w:eastAsia="Times New Roman"/>
          <w:shd w:val="clear" w:color="auto" w:fill="FFFFFF"/>
          <w:lang w:eastAsia="sv-SE"/>
        </w:rPr>
        <w:t xml:space="preserve">i fråga om </w:t>
      </w:r>
      <w:r w:rsidRPr="001D78BF">
        <w:rPr>
          <w:rFonts w:eastAsia="Times New Roman"/>
          <w:shd w:val="clear" w:color="auto" w:fill="FFFFFF"/>
          <w:lang w:eastAsia="sv-SE"/>
        </w:rPr>
        <w:t>havsmiljöfrågor, den nationella planen för vatten samt arbete för skydd av dricksvattenresurser.</w:t>
      </w:r>
    </w:p>
    <w:p w:rsidRPr="005E194D" w:rsidR="00363305" w:rsidP="005E194D" w:rsidRDefault="00D44F0C" w14:paraId="4FF94900" w14:textId="77777777">
      <w:pPr>
        <w:pStyle w:val="Rubrik1"/>
      </w:pPr>
      <w:r w:rsidRPr="005E194D">
        <w:t>Ett giftfritt samhälle</w:t>
      </w:r>
    </w:p>
    <w:p w:rsidRPr="001D78BF" w:rsidR="00D44F0C" w:rsidP="00363305" w:rsidRDefault="00D44F0C" w14:paraId="0D9971C7" w14:textId="62DE0AC0">
      <w:pPr>
        <w:pStyle w:val="Normalutanindragellerluft"/>
        <w:rPr>
          <w:rFonts w:ascii="Times New Roman" w:hAnsi="Times New Roman" w:eastAsia="Times New Roman"/>
          <w:lang w:eastAsia="sv-SE"/>
        </w:rPr>
      </w:pPr>
      <w:r w:rsidRPr="001D78BF">
        <w:rPr>
          <w:rFonts w:eastAsia="Times New Roman"/>
          <w:lang w:eastAsia="sv-SE"/>
        </w:rPr>
        <w:t xml:space="preserve">Spridningen av olika gifter i miljön är allt mer omfattande, vilket är ett hot mot både fungerande ekosystem, djur och växter och alla de tjänster </w:t>
      </w:r>
      <w:r w:rsidR="0028118D">
        <w:rPr>
          <w:rFonts w:eastAsia="Times New Roman"/>
          <w:lang w:eastAsia="sv-SE"/>
        </w:rPr>
        <w:t xml:space="preserve">som </w:t>
      </w:r>
      <w:r w:rsidRPr="001D78BF">
        <w:rPr>
          <w:rFonts w:eastAsia="Times New Roman"/>
          <w:lang w:eastAsia="sv-SE"/>
        </w:rPr>
        <w:t>ekosystemen producerar. Det är också ett hot mot människors hälsa</w:t>
      </w:r>
      <w:r w:rsidR="0028118D">
        <w:rPr>
          <w:rFonts w:eastAsia="Times New Roman"/>
          <w:lang w:eastAsia="sv-SE"/>
        </w:rPr>
        <w:t>. B</w:t>
      </w:r>
      <w:r w:rsidRPr="001D78BF">
        <w:rPr>
          <w:rFonts w:eastAsia="Times New Roman"/>
          <w:lang w:eastAsia="sv-SE"/>
        </w:rPr>
        <w:t>arn är särskilt utsatta för den ökande mängden gifter</w:t>
      </w:r>
      <w:r w:rsidR="0028118D">
        <w:rPr>
          <w:rFonts w:eastAsia="Times New Roman"/>
          <w:lang w:eastAsia="sv-SE"/>
        </w:rPr>
        <w:t>;</w:t>
      </w:r>
      <w:r w:rsidRPr="001D78BF">
        <w:rPr>
          <w:rFonts w:eastAsia="Times New Roman"/>
          <w:lang w:eastAsia="sv-SE"/>
        </w:rPr>
        <w:t xml:space="preserve"> de är extra känsliga och på många sätt skyddslösa. Förstärkta insatser krävs för arbetet mot en mängd gifter i miljön. Det handlar bland annat om att förstärka arbetet mot PFAS, läkemedelsrester i dricksvatten och en mängd andra farliga miljögifter. Det behövs kunskapsspridande arbete och olika informationsinsatser för hur farliga ämnen kan bytas ut mot mindre farliga, spridningsvägar i miljön behöver kart</w:t>
      </w:r>
      <w:r w:rsidR="00CF171D">
        <w:rPr>
          <w:rFonts w:eastAsia="Times New Roman"/>
          <w:lang w:eastAsia="sv-SE"/>
        </w:rPr>
        <w:softHyphen/>
      </w:r>
      <w:r w:rsidRPr="001D78BF">
        <w:rPr>
          <w:rFonts w:eastAsia="Times New Roman"/>
          <w:lang w:eastAsia="sv-SE"/>
        </w:rPr>
        <w:t>läggas och arbetet med att sanera förorenade områden behöver förstärkas. Sverige har en oerhört viktig roll</w:t>
      </w:r>
      <w:r w:rsidR="0028118D">
        <w:rPr>
          <w:rFonts w:eastAsia="Times New Roman"/>
          <w:lang w:eastAsia="sv-SE"/>
        </w:rPr>
        <w:t xml:space="preserve"> i fråga om</w:t>
      </w:r>
      <w:r w:rsidRPr="001D78BF">
        <w:rPr>
          <w:rFonts w:eastAsia="Times New Roman"/>
          <w:lang w:eastAsia="sv-SE"/>
        </w:rPr>
        <w:t xml:space="preserve"> att driva dessa frågor internationellt, och resurser behövs också för att skala upp detta arbete. Ett förstärkt arbete med giftfritt från början är en central del i arbetet för en cirkulär ekonomi.</w:t>
      </w:r>
    </w:p>
    <w:p w:rsidRPr="005E194D" w:rsidR="00363305" w:rsidP="005E194D" w:rsidRDefault="00D44F0C" w14:paraId="59AF38DB" w14:textId="77777777">
      <w:pPr>
        <w:pStyle w:val="Rubrik1"/>
      </w:pPr>
      <w:r w:rsidRPr="005E194D">
        <w:t>Internationellt miljö- och klimatsamarbete</w:t>
      </w:r>
    </w:p>
    <w:p w:rsidRPr="001D78BF" w:rsidR="00D44F0C" w:rsidP="00363305" w:rsidRDefault="00D44F0C" w14:paraId="52AE9B29" w14:textId="28A97B64">
      <w:pPr>
        <w:pStyle w:val="Normalutanindragellerluft"/>
        <w:rPr>
          <w:rFonts w:ascii="Times New Roman" w:hAnsi="Times New Roman" w:eastAsia="Times New Roman"/>
          <w:lang w:eastAsia="sv-SE"/>
        </w:rPr>
      </w:pPr>
      <w:r w:rsidRPr="001D78BF">
        <w:rPr>
          <w:rFonts w:eastAsia="Times New Roman"/>
          <w:lang w:eastAsia="sv-SE"/>
        </w:rPr>
        <w:t>Sverige har en oerhört viktig roll att spela i att driva på det internationella miljö- och klimatarbetet.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w:t>
      </w:r>
      <w:r w:rsidR="00306ACF">
        <w:rPr>
          <w:rFonts w:eastAsia="Times New Roman"/>
          <w:lang w:eastAsia="sv-SE"/>
        </w:rPr>
        <w:t>;</w:t>
      </w:r>
      <w:r w:rsidRPr="001D78BF">
        <w:rPr>
          <w:rFonts w:eastAsia="Times New Roman"/>
          <w:lang w:eastAsia="sv-SE"/>
        </w:rPr>
        <w:t xml:space="preserve"> det är viktigt att Sverige fortsätter att stötta deras viktiga arbete</w:t>
      </w:r>
      <w:r w:rsidR="00306ACF">
        <w:rPr>
          <w:rFonts w:eastAsia="Times New Roman"/>
          <w:lang w:eastAsia="sv-SE"/>
        </w:rPr>
        <w:t>.</w:t>
      </w:r>
    </w:p>
    <w:p w:rsidRPr="005E194D" w:rsidR="00363305" w:rsidP="005E194D" w:rsidRDefault="00D44F0C" w14:paraId="2D00CBC6" w14:textId="77777777">
      <w:pPr>
        <w:pStyle w:val="Rubrik1"/>
      </w:pPr>
      <w:r w:rsidRPr="005E194D">
        <w:t xml:space="preserve">Stöd för gröna och trygga samhällen </w:t>
      </w:r>
    </w:p>
    <w:p w:rsidRPr="001D78BF" w:rsidR="00D44F0C" w:rsidP="00363305" w:rsidRDefault="00D44F0C" w14:paraId="0F8352C2" w14:textId="2BCA8190">
      <w:pPr>
        <w:pStyle w:val="Normalutanindragellerluft"/>
        <w:rPr>
          <w:rFonts w:ascii="Times New Roman" w:hAnsi="Times New Roman" w:eastAsia="Times New Roman"/>
          <w:lang w:eastAsia="sv-SE"/>
        </w:rPr>
      </w:pPr>
      <w:r w:rsidRPr="001D78BF">
        <w:rPr>
          <w:rFonts w:eastAsia="Times New Roman"/>
          <w:lang w:eastAsia="sv-SE"/>
        </w:rPr>
        <w:t>För att öka tryggheten i samhället behöver vi skapa trygga miljöer att vistas i. Grön</w:t>
      </w:r>
      <w:r w:rsidR="00CF171D">
        <w:rPr>
          <w:rFonts w:eastAsia="Times New Roman"/>
          <w:lang w:eastAsia="sv-SE"/>
        </w:rPr>
        <w:softHyphen/>
      </w:r>
      <w:r w:rsidRPr="001D78BF">
        <w:rPr>
          <w:rFonts w:eastAsia="Times New Roman"/>
          <w:lang w:eastAsia="sv-SE"/>
        </w:rPr>
        <w:t xml:space="preserve">områden har </w:t>
      </w:r>
      <w:r w:rsidR="002353C5">
        <w:rPr>
          <w:rFonts w:eastAsia="Times New Roman"/>
          <w:lang w:eastAsia="sv-SE"/>
        </w:rPr>
        <w:t xml:space="preserve">en </w:t>
      </w:r>
      <w:r w:rsidRPr="001D78BF">
        <w:rPr>
          <w:rFonts w:eastAsia="Times New Roman"/>
          <w:lang w:eastAsia="sv-SE"/>
        </w:rPr>
        <w:t>positiv effekt på såväl luftkvalitet</w:t>
      </w:r>
      <w:r w:rsidR="002353C5">
        <w:rPr>
          <w:rFonts w:eastAsia="Times New Roman"/>
          <w:lang w:eastAsia="sv-SE"/>
        </w:rPr>
        <w:t>en</w:t>
      </w:r>
      <w:r w:rsidRPr="001D78BF">
        <w:rPr>
          <w:rFonts w:eastAsia="Times New Roman"/>
          <w:lang w:eastAsia="sv-SE"/>
        </w:rPr>
        <w:t xml:space="preserve"> som människors hälsa men kan samtidigt upplevas som otrygga. Samtidigt är fler grönområden viktiga för klimat</w:t>
      </w:r>
      <w:r w:rsidR="00CF171D">
        <w:rPr>
          <w:rFonts w:eastAsia="Times New Roman"/>
          <w:lang w:eastAsia="sv-SE"/>
        </w:rPr>
        <w:softHyphen/>
      </w:r>
      <w:r w:rsidRPr="001D78BF">
        <w:rPr>
          <w:rFonts w:eastAsia="Times New Roman"/>
          <w:lang w:eastAsia="sv-SE"/>
        </w:rPr>
        <w:t>anpassning mot såväl skyfall som värmeböljor. Vi vill stödja skapandet av gröna och trygga samhällen, särskilt i politiskt eftersatta områden.</w:t>
      </w:r>
    </w:p>
    <w:p w:rsidRPr="005E194D" w:rsidR="00363305" w:rsidP="005E194D" w:rsidRDefault="00D44F0C" w14:paraId="55703C90" w14:textId="77777777">
      <w:pPr>
        <w:pStyle w:val="Rubrik1"/>
      </w:pPr>
      <w:r w:rsidRPr="005E194D">
        <w:t>Intensifiera arbetet med att skapa en cirkulär ekonomi</w:t>
      </w:r>
    </w:p>
    <w:p w:rsidRPr="001D78BF" w:rsidR="00D44F0C" w:rsidP="00363305" w:rsidRDefault="00D44F0C" w14:paraId="3C0A8E4E" w14:textId="5BFB9598">
      <w:pPr>
        <w:pStyle w:val="Normalutanindragellerluft"/>
        <w:rPr>
          <w:rFonts w:ascii="Times New Roman" w:hAnsi="Times New Roman" w:eastAsia="Times New Roman"/>
          <w:lang w:eastAsia="sv-SE"/>
        </w:rPr>
      </w:pPr>
      <w:r w:rsidRPr="001D78BF">
        <w:rPr>
          <w:rFonts w:eastAsia="Times New Roman"/>
          <w:shd w:val="clear" w:color="auto" w:fill="FFFFFF"/>
          <w:lang w:eastAsia="sv-SE"/>
        </w:rPr>
        <w:t xml:space="preserve">Vår ekonomi orsakar en betydande miljö- och klimatpåverkan genom de produkter </w:t>
      </w:r>
      <w:r w:rsidR="00911F7E">
        <w:rPr>
          <w:rFonts w:eastAsia="Times New Roman"/>
          <w:shd w:val="clear" w:color="auto" w:fill="FFFFFF"/>
          <w:lang w:eastAsia="sv-SE"/>
        </w:rPr>
        <w:t xml:space="preserve">som </w:t>
      </w:r>
      <w:r w:rsidRPr="001D78BF">
        <w:rPr>
          <w:rFonts w:eastAsia="Times New Roman"/>
          <w:shd w:val="clear" w:color="auto" w:fill="FFFFFF"/>
          <w:lang w:eastAsia="sv-SE"/>
        </w:rPr>
        <w:t xml:space="preserve">vi konsumerar. Det behövs mer regleringar för att produkter ska gå att återanvända och återvinna. Ansvaret för att ställa om till en ekonomi inom planetens gränser ska inte bara ligga på individen. Produkters miljö- och klimatpåverkan ska tydligt reflekteras i </w:t>
      </w:r>
      <w:r w:rsidRPr="001D78BF">
        <w:rPr>
          <w:rFonts w:eastAsia="Times New Roman"/>
          <w:shd w:val="clear" w:color="auto" w:fill="FFFFFF"/>
          <w:lang w:eastAsia="sv-SE"/>
        </w:rPr>
        <w:lastRenderedPageBreak/>
        <w:t>priset, så att det blir lätt och billigt att göra rätt. Det behövs en permanent höjd finansiering av insatser för cirkulär ekonomi till Naturvårdsverket. 5</w:t>
      </w:r>
      <w:r w:rsidR="00911F7E">
        <w:rPr>
          <w:rFonts w:eastAsia="Times New Roman"/>
          <w:shd w:val="clear" w:color="auto" w:fill="FFFFFF"/>
          <w:lang w:eastAsia="sv-SE"/>
        </w:rPr>
        <w:t> </w:t>
      </w:r>
      <w:r w:rsidRPr="001D78BF">
        <w:rPr>
          <w:rFonts w:eastAsia="Times New Roman"/>
          <w:shd w:val="clear" w:color="auto" w:fill="FFFFFF"/>
          <w:lang w:eastAsia="sv-SE"/>
        </w:rPr>
        <w:t>miljoner i detta anslag (1:22) ska öronmärkas för ökad utsortering av plastfraktioner från avfall.</w:t>
      </w:r>
    </w:p>
    <w:p w:rsidRPr="005E194D" w:rsidR="00363305" w:rsidP="005E194D" w:rsidRDefault="00D44F0C" w14:paraId="21E7EB88" w14:textId="77777777">
      <w:pPr>
        <w:pStyle w:val="Rubrik1"/>
      </w:pPr>
      <w:r w:rsidRPr="005E194D">
        <w:t xml:space="preserve">Snabbare elektrifiering av transportsektorn med fortsatt bonus och skärpt </w:t>
      </w:r>
      <w:proofErr w:type="spellStart"/>
      <w:r w:rsidRPr="005E194D">
        <w:t>malus</w:t>
      </w:r>
      <w:proofErr w:type="spellEnd"/>
    </w:p>
    <w:p w:rsidRPr="001D78BF" w:rsidR="000D2C58" w:rsidP="003E3CF3" w:rsidRDefault="00D44F0C" w14:paraId="10E6E83D" w14:textId="1FE0CDB0">
      <w:pPr>
        <w:pStyle w:val="Normalutanindragellerluft"/>
        <w:rPr>
          <w:rFonts w:eastAsia="Times New Roman"/>
          <w:b/>
          <w:bCs/>
          <w:color w:val="000000"/>
          <w:kern w:val="0"/>
          <w:sz w:val="23"/>
          <w:szCs w:val="23"/>
          <w:lang w:eastAsia="sv-SE"/>
          <w14:numSpacing w14:val="default"/>
        </w:rPr>
      </w:pPr>
      <w:r w:rsidRPr="001D78BF">
        <w:rPr>
          <w:rFonts w:eastAsia="Times New Roman"/>
          <w:lang w:eastAsia="sv-SE"/>
        </w:rPr>
        <w:t xml:space="preserve">Den kraftiga ökningen av elbilar och </w:t>
      </w:r>
      <w:proofErr w:type="spellStart"/>
      <w:r w:rsidRPr="001D78BF">
        <w:rPr>
          <w:rFonts w:eastAsia="Times New Roman"/>
          <w:lang w:eastAsia="sv-SE"/>
        </w:rPr>
        <w:t>laddhybrider</w:t>
      </w:r>
      <w:proofErr w:type="spellEnd"/>
      <w:r w:rsidRPr="001D78BF">
        <w:rPr>
          <w:rFonts w:eastAsia="Times New Roman"/>
          <w:lang w:eastAsia="sv-SE"/>
        </w:rPr>
        <w:t xml:space="preserve"> i nyförsäljningen har tagit fart efter införandet av bonus</w:t>
      </w:r>
      <w:r w:rsidR="00911F7E">
        <w:rPr>
          <w:rFonts w:eastAsia="Times New Roman"/>
          <w:lang w:eastAsia="sv-SE"/>
        </w:rPr>
        <w:t xml:space="preserve"> </w:t>
      </w:r>
      <w:proofErr w:type="spellStart"/>
      <w:r w:rsidRPr="001D78BF">
        <w:rPr>
          <w:rFonts w:eastAsia="Times New Roman"/>
          <w:lang w:eastAsia="sv-SE"/>
        </w:rPr>
        <w:t>malus</w:t>
      </w:r>
      <w:proofErr w:type="spellEnd"/>
      <w:r w:rsidRPr="001D78BF">
        <w:rPr>
          <w:rFonts w:eastAsia="Times New Roman"/>
          <w:lang w:eastAsia="sv-SE"/>
        </w:rPr>
        <w:t>. Bonus</w:t>
      </w:r>
      <w:r w:rsidR="00911F7E">
        <w:rPr>
          <w:rFonts w:eastAsia="Times New Roman"/>
          <w:lang w:eastAsia="sv-SE"/>
        </w:rPr>
        <w:t xml:space="preserve"> </w:t>
      </w:r>
      <w:proofErr w:type="spellStart"/>
      <w:r w:rsidRPr="001D78BF">
        <w:rPr>
          <w:rFonts w:eastAsia="Times New Roman"/>
          <w:lang w:eastAsia="sv-SE"/>
        </w:rPr>
        <w:t>malus</w:t>
      </w:r>
      <w:proofErr w:type="spellEnd"/>
      <w:r w:rsidRPr="001D78BF">
        <w:rPr>
          <w:rFonts w:eastAsia="Times New Roman"/>
          <w:lang w:eastAsia="sv-SE"/>
        </w:rPr>
        <w:t xml:space="preserve"> har varit avgörande för elektrifieringen av fordonsflottan och gjort att Sverige fortfarande ligger i topp i </w:t>
      </w:r>
      <w:r w:rsidR="00911F7E">
        <w:rPr>
          <w:rFonts w:eastAsia="Times New Roman"/>
          <w:lang w:eastAsia="sv-SE"/>
        </w:rPr>
        <w:t xml:space="preserve">fråga om </w:t>
      </w:r>
      <w:r w:rsidRPr="001D78BF">
        <w:rPr>
          <w:rFonts w:eastAsia="Times New Roman"/>
          <w:lang w:eastAsia="sv-SE"/>
        </w:rPr>
        <w:t>försäljning av laddbara bilar. Men fortfarande utgör laddbara bilar bara 8</w:t>
      </w:r>
      <w:r w:rsidR="00911F7E">
        <w:rPr>
          <w:rFonts w:eastAsia="Times New Roman"/>
          <w:lang w:eastAsia="sv-SE"/>
        </w:rPr>
        <w:t> </w:t>
      </w:r>
      <w:r w:rsidRPr="001D78BF">
        <w:rPr>
          <w:rFonts w:eastAsia="Times New Roman"/>
          <w:lang w:eastAsia="sv-SE"/>
        </w:rPr>
        <w:t>procent av personbilsflottan i Sverige. Även om nybilsförsäljningen ökat dramatiskt sedan bonus</w:t>
      </w:r>
      <w:r w:rsidR="00911F7E">
        <w:rPr>
          <w:rFonts w:eastAsia="Times New Roman"/>
          <w:lang w:eastAsia="sv-SE"/>
        </w:rPr>
        <w:t xml:space="preserve"> </w:t>
      </w:r>
      <w:proofErr w:type="spellStart"/>
      <w:r w:rsidRPr="001D78BF">
        <w:rPr>
          <w:rFonts w:eastAsia="Times New Roman"/>
          <w:lang w:eastAsia="sv-SE"/>
        </w:rPr>
        <w:t>malus</w:t>
      </w:r>
      <w:proofErr w:type="spellEnd"/>
      <w:r w:rsidRPr="001D78BF">
        <w:rPr>
          <w:rFonts w:eastAsia="Times New Roman"/>
          <w:lang w:eastAsia="sv-SE"/>
        </w:rPr>
        <w:t xml:space="preserve"> infördes finns det fortsatt behov av stöd för </w:t>
      </w:r>
      <w:r w:rsidR="00911F7E">
        <w:rPr>
          <w:rFonts w:eastAsia="Times New Roman"/>
          <w:lang w:eastAsia="sv-SE"/>
        </w:rPr>
        <w:t xml:space="preserve">en </w:t>
      </w:r>
      <w:r w:rsidRPr="001D78BF">
        <w:rPr>
          <w:rFonts w:eastAsia="Times New Roman"/>
          <w:lang w:eastAsia="sv-SE"/>
        </w:rPr>
        <w:t>ökad andel elbilar i nybilsförsäljningen. En sänkning av pristaket från 700</w:t>
      </w:r>
      <w:r w:rsidR="00F419EC">
        <w:rPr>
          <w:rFonts w:eastAsia="Times New Roman"/>
          <w:lang w:eastAsia="sv-SE"/>
        </w:rPr>
        <w:t> </w:t>
      </w:r>
      <w:r w:rsidRPr="001D78BF">
        <w:rPr>
          <w:rFonts w:eastAsia="Times New Roman"/>
          <w:lang w:eastAsia="sv-SE"/>
        </w:rPr>
        <w:t>000 kronor till 550</w:t>
      </w:r>
      <w:r w:rsidR="00F419EC">
        <w:rPr>
          <w:rFonts w:eastAsia="Times New Roman"/>
          <w:lang w:eastAsia="sv-SE"/>
        </w:rPr>
        <w:t> </w:t>
      </w:r>
      <w:r w:rsidRPr="001D78BF">
        <w:rPr>
          <w:rFonts w:eastAsia="Times New Roman"/>
          <w:lang w:eastAsia="sv-SE"/>
        </w:rPr>
        <w:t xml:space="preserve">000 kronor skulle innebära att stödet mer träffsäkert når inkomstgrupper med större behov av bonus. Fokus bör vara </w:t>
      </w:r>
      <w:r w:rsidR="00911F7E">
        <w:rPr>
          <w:rFonts w:eastAsia="Times New Roman"/>
          <w:lang w:eastAsia="sv-SE"/>
        </w:rPr>
        <w:t xml:space="preserve">på </w:t>
      </w:r>
      <w:r w:rsidRPr="001D78BF">
        <w:rPr>
          <w:rFonts w:eastAsia="Times New Roman"/>
          <w:lang w:eastAsia="sv-SE"/>
        </w:rPr>
        <w:t>att fasa ut förbränningsmotorer</w:t>
      </w:r>
      <w:r w:rsidR="00F419EC">
        <w:rPr>
          <w:rFonts w:eastAsia="Times New Roman"/>
          <w:lang w:eastAsia="sv-SE"/>
        </w:rPr>
        <w:t>,</w:t>
      </w:r>
      <w:r w:rsidRPr="001D78BF">
        <w:rPr>
          <w:rFonts w:eastAsia="Times New Roman"/>
          <w:lang w:eastAsia="sv-SE"/>
        </w:rPr>
        <w:t xml:space="preserve"> varför stödet ska begränsas till nollutsläppsbilar. Därmed plockas </w:t>
      </w:r>
      <w:proofErr w:type="spellStart"/>
      <w:r w:rsidRPr="001D78BF">
        <w:rPr>
          <w:rFonts w:eastAsia="Times New Roman"/>
          <w:lang w:eastAsia="sv-SE"/>
        </w:rPr>
        <w:t>laddhybrider</w:t>
      </w:r>
      <w:proofErr w:type="spellEnd"/>
      <w:r w:rsidRPr="001D78BF">
        <w:rPr>
          <w:rFonts w:eastAsia="Times New Roman"/>
          <w:lang w:eastAsia="sv-SE"/>
        </w:rPr>
        <w:t xml:space="preserve"> bort från stödsystemet.</w:t>
      </w:r>
      <w:r w:rsidRPr="001D78BF">
        <w:rPr>
          <w:rFonts w:eastAsia="Times New Roman"/>
          <w:shd w:val="clear" w:color="auto" w:fill="FFFFFF"/>
          <w:lang w:eastAsia="sv-SE"/>
        </w:rPr>
        <w:t xml:space="preserve"> Vi vill också införa en särskild bonus för den som bor på landsbygden och köper en klimatbonusbil, som då skulle vara 10</w:t>
      </w:r>
      <w:r w:rsidR="00F419EC">
        <w:rPr>
          <w:rFonts w:eastAsia="Times New Roman"/>
          <w:shd w:val="clear" w:color="auto" w:fill="FFFFFF"/>
          <w:lang w:eastAsia="sv-SE"/>
        </w:rPr>
        <w:t> </w:t>
      </w:r>
      <w:r w:rsidRPr="001D78BF">
        <w:rPr>
          <w:rFonts w:eastAsia="Times New Roman"/>
          <w:shd w:val="clear" w:color="auto" w:fill="FFFFFF"/>
          <w:lang w:eastAsia="sv-SE"/>
        </w:rPr>
        <w:t xml:space="preserve">000 kronor högre än den generella bonusen. Systemet kommer successivt </w:t>
      </w:r>
      <w:r w:rsidR="00911F7E">
        <w:rPr>
          <w:rFonts w:eastAsia="Times New Roman"/>
          <w:shd w:val="clear" w:color="auto" w:fill="FFFFFF"/>
          <w:lang w:eastAsia="sv-SE"/>
        </w:rPr>
        <w:t xml:space="preserve">att </w:t>
      </w:r>
      <w:r w:rsidRPr="001D78BF">
        <w:rPr>
          <w:rFonts w:eastAsia="Times New Roman"/>
          <w:shd w:val="clear" w:color="auto" w:fill="FFFFFF"/>
          <w:lang w:eastAsia="sv-SE"/>
        </w:rPr>
        <w:t>behöva ses över i förhållande till utvecklingen. Vi står därför bakom den tidigare aviserade sänkningen av bonusen till 50</w:t>
      </w:r>
      <w:r w:rsidR="00911F7E">
        <w:rPr>
          <w:rFonts w:eastAsia="Times New Roman"/>
          <w:shd w:val="clear" w:color="auto" w:fill="FFFFFF"/>
          <w:lang w:eastAsia="sv-SE"/>
        </w:rPr>
        <w:t> </w:t>
      </w:r>
      <w:r w:rsidRPr="001D78BF">
        <w:rPr>
          <w:rFonts w:eastAsia="Times New Roman"/>
          <w:shd w:val="clear" w:color="auto" w:fill="FFFFFF"/>
          <w:lang w:eastAsia="sv-SE"/>
        </w:rPr>
        <w:t xml:space="preserve">000 kronor. </w:t>
      </w:r>
    </w:p>
    <w:p w:rsidRPr="005E194D" w:rsidR="000D2C58" w:rsidP="005E194D" w:rsidRDefault="000D2C58" w14:paraId="5EA0C09F" w14:textId="0E3F90EA">
      <w:pPr>
        <w:pStyle w:val="Tabellrubrik"/>
        <w:spacing w:before="280"/>
      </w:pPr>
      <w:r w:rsidRPr="005E194D">
        <w:t>Tabell A Anslagsförslag 2023 för utgiftsområde 20 Allmän miljö- och naturvård</w:t>
      </w:r>
    </w:p>
    <w:p w:rsidRPr="005E194D" w:rsidR="000D2C58" w:rsidP="005E194D" w:rsidRDefault="000D2C58" w14:paraId="27FB067E" w14:textId="77777777">
      <w:pPr>
        <w:pStyle w:val="Tabellunderrubrik"/>
      </w:pPr>
      <w:r w:rsidRPr="005E194D">
        <w:t>Tusental kronor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7"/>
        <w:gridCol w:w="4570"/>
        <w:gridCol w:w="1584"/>
        <w:gridCol w:w="1783"/>
      </w:tblGrid>
      <w:tr w:rsidRPr="001D78BF" w:rsidR="000D2C58" w:rsidTr="00CF171D" w14:paraId="5D89F1F8" w14:textId="77777777">
        <w:trPr>
          <w:cantSplit/>
          <w:tblHeader/>
        </w:trPr>
        <w:tc>
          <w:tcPr>
            <w:tcW w:w="5137"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1D78BF" w:rsidR="000D2C58" w:rsidP="00CF171D" w:rsidRDefault="000D2C58" w14:paraId="6434D1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D78BF">
              <w:rPr>
                <w:rFonts w:ascii="Times New Roman" w:hAnsi="Times New Roman" w:eastAsia="Times New Roman" w:cs="Times New Roman"/>
                <w:b/>
                <w:bCs/>
                <w:color w:val="000000"/>
                <w:kern w:val="0"/>
                <w:sz w:val="20"/>
                <w:szCs w:val="20"/>
                <w:lang w:eastAsia="sv-SE"/>
                <w14:numSpacing w14:val="default"/>
              </w:rPr>
              <w:t>Ramanslag</w:t>
            </w:r>
          </w:p>
        </w:tc>
        <w:tc>
          <w:tcPr>
            <w:tcW w:w="1584" w:type="dxa"/>
            <w:tcBorders>
              <w:top w:val="single" w:color="000000" w:sz="6" w:space="0"/>
              <w:bottom w:val="single" w:color="000000" w:sz="6" w:space="0"/>
            </w:tcBorders>
            <w:tcMar>
              <w:top w:w="100" w:type="dxa"/>
              <w:left w:w="100" w:type="dxa"/>
              <w:bottom w:w="20" w:type="dxa"/>
              <w:right w:w="100" w:type="dxa"/>
            </w:tcMar>
            <w:vAlign w:val="bottom"/>
            <w:hideMark/>
          </w:tcPr>
          <w:p w:rsidRPr="001D78BF" w:rsidR="000D2C58" w:rsidP="00CF171D" w:rsidRDefault="000D2C58" w14:paraId="594FA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D78BF">
              <w:rPr>
                <w:rFonts w:ascii="Times New Roman" w:hAnsi="Times New Roman" w:eastAsia="Times New Roman" w:cs="Times New Roman"/>
                <w:b/>
                <w:bCs/>
                <w:color w:val="000000"/>
                <w:kern w:val="0"/>
                <w:sz w:val="20"/>
                <w:szCs w:val="20"/>
                <w:lang w:eastAsia="sv-SE"/>
                <w14:numSpacing w14:val="default"/>
              </w:rPr>
              <w:t>Regeringens förslag</w:t>
            </w:r>
          </w:p>
        </w:tc>
        <w:tc>
          <w:tcPr>
            <w:tcW w:w="1783" w:type="dxa"/>
            <w:tcBorders>
              <w:top w:val="single" w:color="000000" w:sz="6" w:space="0"/>
              <w:bottom w:val="single" w:color="000000" w:sz="6" w:space="0"/>
            </w:tcBorders>
            <w:tcMar>
              <w:top w:w="100" w:type="dxa"/>
              <w:left w:w="100" w:type="dxa"/>
              <w:bottom w:w="100" w:type="dxa"/>
              <w:right w:w="100" w:type="dxa"/>
            </w:tcMar>
            <w:vAlign w:val="bottom"/>
            <w:hideMark/>
          </w:tcPr>
          <w:p w:rsidRPr="001D78BF" w:rsidR="000D2C58" w:rsidP="00CF171D" w:rsidRDefault="000D2C58" w14:paraId="5FDDD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D78BF">
              <w:rPr>
                <w:rFonts w:ascii="Times New Roman" w:hAnsi="Times New Roman" w:eastAsia="Times New Roman" w:cs="Times New Roman"/>
                <w:b/>
                <w:bCs/>
                <w:color w:val="000000"/>
                <w:kern w:val="0"/>
                <w:sz w:val="20"/>
                <w:szCs w:val="20"/>
                <w:lang w:eastAsia="sv-SE"/>
                <w14:numSpacing w14:val="default"/>
              </w:rPr>
              <w:t>Avvikelse från regeringen</w:t>
            </w:r>
          </w:p>
        </w:tc>
      </w:tr>
      <w:tr w:rsidRPr="001D78BF" w:rsidR="000D2C58" w:rsidTr="00CF171D" w14:paraId="7D7068AA" w14:textId="77777777">
        <w:trPr>
          <w:cantSplit/>
        </w:trPr>
        <w:tc>
          <w:tcPr>
            <w:tcW w:w="567" w:type="dxa"/>
            <w:tcBorders>
              <w:top w:val="single" w:color="000000" w:sz="6" w:space="0"/>
            </w:tcBorders>
            <w:tcMar>
              <w:top w:w="100" w:type="dxa"/>
              <w:left w:w="100" w:type="dxa"/>
              <w:bottom w:w="0" w:type="dxa"/>
              <w:right w:w="100" w:type="dxa"/>
            </w:tcMar>
            <w:hideMark/>
          </w:tcPr>
          <w:p w:rsidRPr="00DC3BFC" w:rsidR="000D2C58" w:rsidP="00CF171D" w:rsidRDefault="000D2C58" w14:paraId="10149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w:t>
            </w:r>
          </w:p>
        </w:tc>
        <w:tc>
          <w:tcPr>
            <w:tcW w:w="4570" w:type="dxa"/>
            <w:tcBorders>
              <w:top w:val="single" w:color="000000" w:sz="6" w:space="0"/>
            </w:tcBorders>
            <w:tcMar>
              <w:top w:w="100" w:type="dxa"/>
              <w:left w:w="100" w:type="dxa"/>
              <w:bottom w:w="0" w:type="dxa"/>
              <w:right w:w="100" w:type="dxa"/>
            </w:tcMar>
            <w:hideMark/>
          </w:tcPr>
          <w:p w:rsidRPr="00DC3BFC" w:rsidR="000D2C58" w:rsidP="00CF171D" w:rsidRDefault="000D2C58" w14:paraId="0230D9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Naturvårdsverket</w:t>
            </w:r>
          </w:p>
        </w:tc>
        <w:tc>
          <w:tcPr>
            <w:tcW w:w="1584" w:type="dxa"/>
            <w:tcBorders>
              <w:top w:val="single" w:color="000000" w:sz="6" w:space="0"/>
            </w:tcBorders>
            <w:tcMar>
              <w:top w:w="100" w:type="dxa"/>
              <w:left w:w="100" w:type="dxa"/>
              <w:bottom w:w="0" w:type="dxa"/>
              <w:right w:w="100" w:type="dxa"/>
            </w:tcMar>
            <w:vAlign w:val="bottom"/>
            <w:hideMark/>
          </w:tcPr>
          <w:p w:rsidRPr="00DC3BFC" w:rsidR="000D2C58" w:rsidP="00CF171D" w:rsidRDefault="000D2C58" w14:paraId="271B36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620 648</w:t>
            </w:r>
          </w:p>
        </w:tc>
        <w:tc>
          <w:tcPr>
            <w:tcW w:w="1783" w:type="dxa"/>
            <w:tcBorders>
              <w:top w:val="single" w:color="000000" w:sz="6" w:space="0"/>
            </w:tcBorders>
            <w:tcMar>
              <w:top w:w="100" w:type="dxa"/>
              <w:left w:w="100" w:type="dxa"/>
              <w:bottom w:w="0" w:type="dxa"/>
              <w:right w:w="100" w:type="dxa"/>
            </w:tcMar>
            <w:vAlign w:val="bottom"/>
            <w:hideMark/>
          </w:tcPr>
          <w:p w:rsidRPr="00DC3BFC" w:rsidR="000D2C58" w:rsidP="00CF171D" w:rsidRDefault="000D2C58" w14:paraId="5A07EF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10 000</w:t>
            </w:r>
          </w:p>
        </w:tc>
      </w:tr>
      <w:tr w:rsidRPr="001D78BF" w:rsidR="000D2C58" w:rsidTr="00CF171D" w14:paraId="1D83E924" w14:textId="77777777">
        <w:trPr>
          <w:cantSplit/>
        </w:trPr>
        <w:tc>
          <w:tcPr>
            <w:tcW w:w="567" w:type="dxa"/>
            <w:tcMar>
              <w:top w:w="100" w:type="dxa"/>
              <w:left w:w="100" w:type="dxa"/>
              <w:bottom w:w="0" w:type="dxa"/>
              <w:right w:w="100" w:type="dxa"/>
            </w:tcMar>
            <w:hideMark/>
          </w:tcPr>
          <w:p w:rsidRPr="00DC3BFC" w:rsidR="000D2C58" w:rsidP="00CF171D" w:rsidRDefault="000D2C58" w14:paraId="5C6C4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1:2</w:t>
            </w:r>
          </w:p>
        </w:tc>
        <w:tc>
          <w:tcPr>
            <w:tcW w:w="4570" w:type="dxa"/>
            <w:tcMar>
              <w:top w:w="100" w:type="dxa"/>
              <w:left w:w="100" w:type="dxa"/>
              <w:bottom w:w="0" w:type="dxa"/>
              <w:right w:w="100" w:type="dxa"/>
            </w:tcMar>
            <w:hideMark/>
          </w:tcPr>
          <w:p w:rsidRPr="00DC3BFC" w:rsidR="000D2C58" w:rsidP="00CF171D" w:rsidRDefault="000D2C58" w14:paraId="41C37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Miljöövervakning m.m.</w:t>
            </w:r>
          </w:p>
        </w:tc>
        <w:tc>
          <w:tcPr>
            <w:tcW w:w="1584" w:type="dxa"/>
            <w:tcMar>
              <w:top w:w="100" w:type="dxa"/>
              <w:left w:w="100" w:type="dxa"/>
              <w:bottom w:w="0" w:type="dxa"/>
              <w:right w:w="100" w:type="dxa"/>
            </w:tcMar>
            <w:vAlign w:val="bottom"/>
            <w:hideMark/>
          </w:tcPr>
          <w:p w:rsidRPr="00DC3BFC" w:rsidR="000D2C58" w:rsidP="00CF171D" w:rsidRDefault="000D2C58" w14:paraId="03229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391 714</w:t>
            </w:r>
          </w:p>
        </w:tc>
        <w:tc>
          <w:tcPr>
            <w:tcW w:w="1783" w:type="dxa"/>
            <w:tcMar>
              <w:top w:w="100" w:type="dxa"/>
              <w:left w:w="100" w:type="dxa"/>
              <w:bottom w:w="0" w:type="dxa"/>
              <w:right w:w="100" w:type="dxa"/>
            </w:tcMar>
            <w:vAlign w:val="bottom"/>
            <w:hideMark/>
          </w:tcPr>
          <w:p w:rsidRPr="00DC3BFC" w:rsidR="000D2C58" w:rsidP="00CF171D" w:rsidRDefault="000D2C58" w14:paraId="602F9C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128 286</w:t>
            </w:r>
          </w:p>
        </w:tc>
      </w:tr>
      <w:tr w:rsidRPr="001D78BF" w:rsidR="000D2C58" w:rsidTr="00CF171D" w14:paraId="19613162" w14:textId="77777777">
        <w:trPr>
          <w:cantSplit/>
        </w:trPr>
        <w:tc>
          <w:tcPr>
            <w:tcW w:w="567" w:type="dxa"/>
            <w:tcMar>
              <w:top w:w="100" w:type="dxa"/>
              <w:left w:w="100" w:type="dxa"/>
              <w:bottom w:w="0" w:type="dxa"/>
              <w:right w:w="100" w:type="dxa"/>
            </w:tcMar>
            <w:hideMark/>
          </w:tcPr>
          <w:p w:rsidRPr="00DC3BFC" w:rsidR="000D2C58" w:rsidP="00CF171D" w:rsidRDefault="000D2C58" w14:paraId="6893B8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1:3</w:t>
            </w:r>
          </w:p>
        </w:tc>
        <w:tc>
          <w:tcPr>
            <w:tcW w:w="4570" w:type="dxa"/>
            <w:tcMar>
              <w:top w:w="100" w:type="dxa"/>
              <w:left w:w="100" w:type="dxa"/>
              <w:bottom w:w="0" w:type="dxa"/>
              <w:right w:w="100" w:type="dxa"/>
            </w:tcMar>
            <w:hideMark/>
          </w:tcPr>
          <w:p w:rsidRPr="00DC3BFC" w:rsidR="000D2C58" w:rsidP="00CF171D" w:rsidRDefault="000D2C58" w14:paraId="0626AA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Åtgärder för värdefull natur</w:t>
            </w:r>
          </w:p>
        </w:tc>
        <w:tc>
          <w:tcPr>
            <w:tcW w:w="1584" w:type="dxa"/>
            <w:tcMar>
              <w:top w:w="100" w:type="dxa"/>
              <w:left w:w="100" w:type="dxa"/>
              <w:bottom w:w="0" w:type="dxa"/>
              <w:right w:w="100" w:type="dxa"/>
            </w:tcMar>
            <w:vAlign w:val="bottom"/>
            <w:hideMark/>
          </w:tcPr>
          <w:p w:rsidRPr="00DC3BFC" w:rsidR="000D2C58" w:rsidP="00CF171D" w:rsidRDefault="000D2C58" w14:paraId="14642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1 130 035</w:t>
            </w:r>
          </w:p>
        </w:tc>
        <w:tc>
          <w:tcPr>
            <w:tcW w:w="1783" w:type="dxa"/>
            <w:tcMar>
              <w:top w:w="100" w:type="dxa"/>
              <w:left w:w="100" w:type="dxa"/>
              <w:bottom w:w="0" w:type="dxa"/>
              <w:right w:w="100" w:type="dxa"/>
            </w:tcMar>
            <w:vAlign w:val="bottom"/>
            <w:hideMark/>
          </w:tcPr>
          <w:p w:rsidRPr="00DC3BFC" w:rsidR="000D2C58" w:rsidP="00CF171D" w:rsidRDefault="000D2C58" w14:paraId="61692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1 869 965</w:t>
            </w:r>
          </w:p>
        </w:tc>
      </w:tr>
      <w:tr w:rsidRPr="001D78BF" w:rsidR="000D2C58" w:rsidTr="00CF171D" w14:paraId="1150E110" w14:textId="77777777">
        <w:trPr>
          <w:cantSplit/>
        </w:trPr>
        <w:tc>
          <w:tcPr>
            <w:tcW w:w="567" w:type="dxa"/>
            <w:tcMar>
              <w:top w:w="100" w:type="dxa"/>
              <w:left w:w="100" w:type="dxa"/>
              <w:bottom w:w="0" w:type="dxa"/>
              <w:right w:w="100" w:type="dxa"/>
            </w:tcMar>
            <w:hideMark/>
          </w:tcPr>
          <w:p w:rsidRPr="00DC3BFC" w:rsidR="000D2C58" w:rsidP="00CF171D" w:rsidRDefault="000D2C58" w14:paraId="40B042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1:4</w:t>
            </w:r>
          </w:p>
        </w:tc>
        <w:tc>
          <w:tcPr>
            <w:tcW w:w="4570" w:type="dxa"/>
            <w:tcMar>
              <w:top w:w="100" w:type="dxa"/>
              <w:left w:w="100" w:type="dxa"/>
              <w:bottom w:w="0" w:type="dxa"/>
              <w:right w:w="100" w:type="dxa"/>
            </w:tcMar>
            <w:hideMark/>
          </w:tcPr>
          <w:p w:rsidRPr="00DC3BFC" w:rsidR="000D2C58" w:rsidP="00CF171D" w:rsidRDefault="000D2C58" w14:paraId="44EEA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584" w:type="dxa"/>
            <w:tcMar>
              <w:top w:w="100" w:type="dxa"/>
              <w:left w:w="100" w:type="dxa"/>
              <w:bottom w:w="0" w:type="dxa"/>
              <w:right w:w="100" w:type="dxa"/>
            </w:tcMar>
            <w:vAlign w:val="bottom"/>
            <w:hideMark/>
          </w:tcPr>
          <w:p w:rsidRPr="00DC3BFC" w:rsidR="000D2C58" w:rsidP="00CF171D" w:rsidRDefault="000D2C58" w14:paraId="11B1FD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1 087 568</w:t>
            </w:r>
          </w:p>
        </w:tc>
        <w:tc>
          <w:tcPr>
            <w:tcW w:w="1783" w:type="dxa"/>
            <w:tcMar>
              <w:top w:w="100" w:type="dxa"/>
              <w:left w:w="100" w:type="dxa"/>
              <w:bottom w:w="0" w:type="dxa"/>
              <w:right w:w="100" w:type="dxa"/>
            </w:tcMar>
            <w:vAlign w:val="bottom"/>
            <w:hideMark/>
          </w:tcPr>
          <w:p w:rsidRPr="00DC3BFC" w:rsidR="000D2C58" w:rsidP="00CF171D" w:rsidRDefault="000D2C58" w14:paraId="74663D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118 432</w:t>
            </w:r>
          </w:p>
        </w:tc>
      </w:tr>
      <w:tr w:rsidRPr="001D78BF" w:rsidR="000D2C58" w:rsidTr="00CF171D" w14:paraId="28AD69D0" w14:textId="77777777">
        <w:trPr>
          <w:cantSplit/>
        </w:trPr>
        <w:tc>
          <w:tcPr>
            <w:tcW w:w="567" w:type="dxa"/>
            <w:tcMar>
              <w:top w:w="100" w:type="dxa"/>
              <w:left w:w="100" w:type="dxa"/>
              <w:bottom w:w="0" w:type="dxa"/>
              <w:right w:w="100" w:type="dxa"/>
            </w:tcMar>
            <w:hideMark/>
          </w:tcPr>
          <w:p w:rsidRPr="00DC3BFC" w:rsidR="000D2C58" w:rsidP="00CF171D" w:rsidRDefault="000D2C58" w14:paraId="66D6EC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1:5</w:t>
            </w:r>
          </w:p>
        </w:tc>
        <w:tc>
          <w:tcPr>
            <w:tcW w:w="4570" w:type="dxa"/>
            <w:tcMar>
              <w:top w:w="100" w:type="dxa"/>
              <w:left w:w="100" w:type="dxa"/>
              <w:bottom w:w="0" w:type="dxa"/>
              <w:right w:w="100" w:type="dxa"/>
            </w:tcMar>
            <w:hideMark/>
          </w:tcPr>
          <w:p w:rsidRPr="00DC3BFC" w:rsidR="000D2C58" w:rsidP="00CF171D" w:rsidRDefault="000D2C58" w14:paraId="5E45FF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Miljöforskning</w:t>
            </w:r>
          </w:p>
        </w:tc>
        <w:tc>
          <w:tcPr>
            <w:tcW w:w="1584" w:type="dxa"/>
            <w:tcMar>
              <w:top w:w="100" w:type="dxa"/>
              <w:left w:w="100" w:type="dxa"/>
              <w:bottom w:w="0" w:type="dxa"/>
              <w:right w:w="100" w:type="dxa"/>
            </w:tcMar>
            <w:vAlign w:val="bottom"/>
            <w:hideMark/>
          </w:tcPr>
          <w:p w:rsidRPr="00DC3BFC" w:rsidR="000D2C58" w:rsidP="00CF171D" w:rsidRDefault="000D2C58" w14:paraId="3E718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96 825</w:t>
            </w:r>
          </w:p>
        </w:tc>
        <w:tc>
          <w:tcPr>
            <w:tcW w:w="1783" w:type="dxa"/>
            <w:tcMar>
              <w:top w:w="100" w:type="dxa"/>
              <w:left w:w="100" w:type="dxa"/>
              <w:bottom w:w="0" w:type="dxa"/>
              <w:right w:w="100" w:type="dxa"/>
            </w:tcMar>
            <w:vAlign w:val="bottom"/>
            <w:hideMark/>
          </w:tcPr>
          <w:p w:rsidRPr="00DC3BFC" w:rsidR="000D2C58" w:rsidP="00CF171D" w:rsidRDefault="000D2C58" w14:paraId="243537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33 175</w:t>
            </w:r>
          </w:p>
        </w:tc>
      </w:tr>
      <w:tr w:rsidRPr="001D78BF" w:rsidR="000D2C58" w:rsidTr="00CF171D" w14:paraId="6082856E" w14:textId="77777777">
        <w:trPr>
          <w:cantSplit/>
        </w:trPr>
        <w:tc>
          <w:tcPr>
            <w:tcW w:w="567" w:type="dxa"/>
            <w:tcMar>
              <w:top w:w="100" w:type="dxa"/>
              <w:left w:w="100" w:type="dxa"/>
              <w:bottom w:w="0" w:type="dxa"/>
              <w:right w:w="100" w:type="dxa"/>
            </w:tcMar>
            <w:hideMark/>
          </w:tcPr>
          <w:p w:rsidRPr="00DC3BFC" w:rsidR="000D2C58" w:rsidP="00CF171D" w:rsidRDefault="000D2C58" w14:paraId="1FC117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1:6</w:t>
            </w:r>
          </w:p>
        </w:tc>
        <w:tc>
          <w:tcPr>
            <w:tcW w:w="4570" w:type="dxa"/>
            <w:tcMar>
              <w:top w:w="100" w:type="dxa"/>
              <w:left w:w="100" w:type="dxa"/>
              <w:bottom w:w="0" w:type="dxa"/>
              <w:right w:w="100" w:type="dxa"/>
            </w:tcMar>
            <w:hideMark/>
          </w:tcPr>
          <w:p w:rsidRPr="00DC3BFC" w:rsidR="000D2C58" w:rsidP="00CF171D" w:rsidRDefault="000D2C58" w14:paraId="4DAD4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Kemikalieinspektionen</w:t>
            </w:r>
          </w:p>
        </w:tc>
        <w:tc>
          <w:tcPr>
            <w:tcW w:w="1584" w:type="dxa"/>
            <w:tcMar>
              <w:top w:w="100" w:type="dxa"/>
              <w:left w:w="100" w:type="dxa"/>
              <w:bottom w:w="0" w:type="dxa"/>
              <w:right w:w="100" w:type="dxa"/>
            </w:tcMar>
            <w:vAlign w:val="bottom"/>
            <w:hideMark/>
          </w:tcPr>
          <w:p w:rsidRPr="00DC3BFC" w:rsidR="000D2C58" w:rsidP="00CF171D" w:rsidRDefault="000D2C58" w14:paraId="0B0F3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311 404</w:t>
            </w:r>
          </w:p>
        </w:tc>
        <w:tc>
          <w:tcPr>
            <w:tcW w:w="1783" w:type="dxa"/>
            <w:tcMar>
              <w:top w:w="100" w:type="dxa"/>
              <w:left w:w="100" w:type="dxa"/>
              <w:bottom w:w="0" w:type="dxa"/>
              <w:right w:w="100" w:type="dxa"/>
            </w:tcMar>
            <w:vAlign w:val="bottom"/>
            <w:hideMark/>
          </w:tcPr>
          <w:p w:rsidRPr="00DC3BFC" w:rsidR="000D2C58" w:rsidP="00CF171D" w:rsidRDefault="000D2C58" w14:paraId="628D44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8 596</w:t>
            </w:r>
          </w:p>
        </w:tc>
      </w:tr>
      <w:tr w:rsidRPr="001D78BF" w:rsidR="000D2C58" w:rsidTr="00CF171D" w14:paraId="7F111CB0" w14:textId="77777777">
        <w:trPr>
          <w:cantSplit/>
        </w:trPr>
        <w:tc>
          <w:tcPr>
            <w:tcW w:w="567" w:type="dxa"/>
            <w:tcMar>
              <w:top w:w="100" w:type="dxa"/>
              <w:left w:w="100" w:type="dxa"/>
              <w:bottom w:w="0" w:type="dxa"/>
              <w:right w:w="100" w:type="dxa"/>
            </w:tcMar>
            <w:hideMark/>
          </w:tcPr>
          <w:p w:rsidRPr="00DC3BFC" w:rsidR="000D2C58" w:rsidP="00CF171D" w:rsidRDefault="000D2C58" w14:paraId="0A45B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1:7</w:t>
            </w:r>
          </w:p>
        </w:tc>
        <w:tc>
          <w:tcPr>
            <w:tcW w:w="4570" w:type="dxa"/>
            <w:tcMar>
              <w:top w:w="100" w:type="dxa"/>
              <w:left w:w="100" w:type="dxa"/>
              <w:bottom w:w="0" w:type="dxa"/>
              <w:right w:w="100" w:type="dxa"/>
            </w:tcMar>
            <w:hideMark/>
          </w:tcPr>
          <w:p w:rsidRPr="00DC3BFC" w:rsidR="000D2C58" w:rsidP="00CF171D" w:rsidRDefault="000D2C58" w14:paraId="3024F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584" w:type="dxa"/>
            <w:tcMar>
              <w:top w:w="100" w:type="dxa"/>
              <w:left w:w="100" w:type="dxa"/>
              <w:bottom w:w="0" w:type="dxa"/>
              <w:right w:w="100" w:type="dxa"/>
            </w:tcMar>
            <w:vAlign w:val="bottom"/>
            <w:hideMark/>
          </w:tcPr>
          <w:p w:rsidRPr="00DC3BFC" w:rsidR="000D2C58" w:rsidP="00CF171D" w:rsidRDefault="000D2C58" w14:paraId="14E08B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285 631</w:t>
            </w:r>
          </w:p>
        </w:tc>
        <w:tc>
          <w:tcPr>
            <w:tcW w:w="1783" w:type="dxa"/>
            <w:tcMar>
              <w:top w:w="100" w:type="dxa"/>
              <w:left w:w="100" w:type="dxa"/>
              <w:bottom w:w="0" w:type="dxa"/>
              <w:right w:w="100" w:type="dxa"/>
            </w:tcMar>
            <w:vAlign w:val="bottom"/>
            <w:hideMark/>
          </w:tcPr>
          <w:p w:rsidRPr="00DC3BFC" w:rsidR="000D2C58" w:rsidP="00CF171D" w:rsidRDefault="000D2C58" w14:paraId="054D3C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±0</w:t>
            </w:r>
          </w:p>
        </w:tc>
      </w:tr>
      <w:tr w:rsidRPr="001D78BF" w:rsidR="000D2C58" w:rsidTr="00CF171D" w14:paraId="488B2722" w14:textId="77777777">
        <w:trPr>
          <w:cantSplit/>
        </w:trPr>
        <w:tc>
          <w:tcPr>
            <w:tcW w:w="567" w:type="dxa"/>
            <w:tcMar>
              <w:top w:w="100" w:type="dxa"/>
              <w:left w:w="100" w:type="dxa"/>
              <w:bottom w:w="0" w:type="dxa"/>
              <w:right w:w="100" w:type="dxa"/>
            </w:tcMar>
            <w:hideMark/>
          </w:tcPr>
          <w:p w:rsidRPr="00DC3BFC" w:rsidR="000D2C58" w:rsidP="00CF171D" w:rsidRDefault="000D2C58" w14:paraId="4E867D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1:8</w:t>
            </w:r>
          </w:p>
        </w:tc>
        <w:tc>
          <w:tcPr>
            <w:tcW w:w="4570" w:type="dxa"/>
            <w:tcMar>
              <w:top w:w="100" w:type="dxa"/>
              <w:left w:w="100" w:type="dxa"/>
              <w:bottom w:w="0" w:type="dxa"/>
              <w:right w:w="100" w:type="dxa"/>
            </w:tcMar>
            <w:hideMark/>
          </w:tcPr>
          <w:p w:rsidRPr="00DC3BFC" w:rsidR="000D2C58" w:rsidP="00CF171D" w:rsidRDefault="000D2C58" w14:paraId="188A8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Klimatbonus</w:t>
            </w:r>
          </w:p>
        </w:tc>
        <w:tc>
          <w:tcPr>
            <w:tcW w:w="1584" w:type="dxa"/>
            <w:tcMar>
              <w:top w:w="100" w:type="dxa"/>
              <w:left w:w="100" w:type="dxa"/>
              <w:bottom w:w="0" w:type="dxa"/>
              <w:right w:w="100" w:type="dxa"/>
            </w:tcMar>
            <w:vAlign w:val="bottom"/>
            <w:hideMark/>
          </w:tcPr>
          <w:p w:rsidRPr="00DC3BFC" w:rsidR="000D2C58" w:rsidP="00CF171D" w:rsidRDefault="000D2C58" w14:paraId="162880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5 955 000</w:t>
            </w:r>
          </w:p>
        </w:tc>
        <w:tc>
          <w:tcPr>
            <w:tcW w:w="1783" w:type="dxa"/>
            <w:tcMar>
              <w:top w:w="100" w:type="dxa"/>
              <w:left w:w="100" w:type="dxa"/>
              <w:bottom w:w="0" w:type="dxa"/>
              <w:right w:w="100" w:type="dxa"/>
            </w:tcMar>
            <w:vAlign w:val="bottom"/>
            <w:hideMark/>
          </w:tcPr>
          <w:p w:rsidRPr="00DC3BFC" w:rsidR="000D2C58" w:rsidP="00CF171D" w:rsidRDefault="000D2C58" w14:paraId="2AD50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50 000</w:t>
            </w:r>
          </w:p>
        </w:tc>
      </w:tr>
      <w:tr w:rsidRPr="001D78BF" w:rsidR="000D2C58" w:rsidTr="00CF171D" w14:paraId="3D25618D" w14:textId="77777777">
        <w:trPr>
          <w:cantSplit/>
        </w:trPr>
        <w:tc>
          <w:tcPr>
            <w:tcW w:w="567" w:type="dxa"/>
            <w:tcMar>
              <w:top w:w="100" w:type="dxa"/>
              <w:left w:w="100" w:type="dxa"/>
              <w:bottom w:w="0" w:type="dxa"/>
              <w:right w:w="100" w:type="dxa"/>
            </w:tcMar>
            <w:hideMark/>
          </w:tcPr>
          <w:p w:rsidRPr="00DC3BFC" w:rsidR="000D2C58" w:rsidP="00CF171D" w:rsidRDefault="000D2C58" w14:paraId="1D692B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1:9</w:t>
            </w:r>
          </w:p>
        </w:tc>
        <w:tc>
          <w:tcPr>
            <w:tcW w:w="4570" w:type="dxa"/>
            <w:tcMar>
              <w:top w:w="100" w:type="dxa"/>
              <w:left w:w="100" w:type="dxa"/>
              <w:bottom w:w="0" w:type="dxa"/>
              <w:right w:w="100" w:type="dxa"/>
            </w:tcMar>
            <w:hideMark/>
          </w:tcPr>
          <w:p w:rsidRPr="00DC3BFC" w:rsidR="000D2C58" w:rsidP="00CF171D" w:rsidRDefault="000D2C58" w14:paraId="66B999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584" w:type="dxa"/>
            <w:tcMar>
              <w:top w:w="100" w:type="dxa"/>
              <w:left w:w="100" w:type="dxa"/>
              <w:bottom w:w="0" w:type="dxa"/>
              <w:right w:w="100" w:type="dxa"/>
            </w:tcMar>
            <w:vAlign w:val="bottom"/>
            <w:hideMark/>
          </w:tcPr>
          <w:p w:rsidRPr="00DC3BFC" w:rsidR="000D2C58" w:rsidP="00CF171D" w:rsidRDefault="000D2C58" w14:paraId="794810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283 581</w:t>
            </w:r>
          </w:p>
        </w:tc>
        <w:tc>
          <w:tcPr>
            <w:tcW w:w="1783" w:type="dxa"/>
            <w:tcMar>
              <w:top w:w="100" w:type="dxa"/>
              <w:left w:w="100" w:type="dxa"/>
              <w:bottom w:w="0" w:type="dxa"/>
              <w:right w:w="100" w:type="dxa"/>
            </w:tcMar>
            <w:vAlign w:val="bottom"/>
            <w:hideMark/>
          </w:tcPr>
          <w:p w:rsidRPr="00DC3BFC" w:rsidR="000D2C58" w:rsidP="00CF171D" w:rsidRDefault="000D2C58" w14:paraId="5CA83C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81 562</w:t>
            </w:r>
          </w:p>
        </w:tc>
      </w:tr>
      <w:tr w:rsidRPr="001D78BF" w:rsidR="000D2C58" w:rsidTr="00CF171D" w14:paraId="677B08F4" w14:textId="77777777">
        <w:trPr>
          <w:cantSplit/>
        </w:trPr>
        <w:tc>
          <w:tcPr>
            <w:tcW w:w="567" w:type="dxa"/>
            <w:tcMar>
              <w:top w:w="100" w:type="dxa"/>
              <w:left w:w="100" w:type="dxa"/>
              <w:bottom w:w="0" w:type="dxa"/>
              <w:right w:w="100" w:type="dxa"/>
            </w:tcMar>
            <w:hideMark/>
          </w:tcPr>
          <w:p w:rsidRPr="00DC3BFC" w:rsidR="000D2C58" w:rsidP="00CF171D" w:rsidRDefault="000D2C58" w14:paraId="5E1C25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1:10</w:t>
            </w:r>
          </w:p>
        </w:tc>
        <w:tc>
          <w:tcPr>
            <w:tcW w:w="4570" w:type="dxa"/>
            <w:tcMar>
              <w:top w:w="100" w:type="dxa"/>
              <w:left w:w="100" w:type="dxa"/>
              <w:bottom w:w="0" w:type="dxa"/>
              <w:right w:w="100" w:type="dxa"/>
            </w:tcMar>
            <w:hideMark/>
          </w:tcPr>
          <w:p w:rsidRPr="00DC3BFC" w:rsidR="000D2C58" w:rsidP="00CF171D" w:rsidRDefault="000D2C58" w14:paraId="78D3C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Klimatanpassning</w:t>
            </w:r>
          </w:p>
        </w:tc>
        <w:tc>
          <w:tcPr>
            <w:tcW w:w="1584" w:type="dxa"/>
            <w:tcMar>
              <w:top w:w="100" w:type="dxa"/>
              <w:left w:w="100" w:type="dxa"/>
              <w:bottom w:w="0" w:type="dxa"/>
              <w:right w:w="100" w:type="dxa"/>
            </w:tcMar>
            <w:vAlign w:val="bottom"/>
            <w:hideMark/>
          </w:tcPr>
          <w:p w:rsidRPr="00DC3BFC" w:rsidR="000D2C58" w:rsidP="00CF171D" w:rsidRDefault="000D2C58" w14:paraId="70D36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140 000</w:t>
            </w:r>
          </w:p>
        </w:tc>
        <w:tc>
          <w:tcPr>
            <w:tcW w:w="1783" w:type="dxa"/>
            <w:tcMar>
              <w:top w:w="100" w:type="dxa"/>
              <w:left w:w="100" w:type="dxa"/>
              <w:bottom w:w="0" w:type="dxa"/>
              <w:right w:w="100" w:type="dxa"/>
            </w:tcMar>
            <w:vAlign w:val="bottom"/>
            <w:hideMark/>
          </w:tcPr>
          <w:p w:rsidRPr="00DC3BFC" w:rsidR="000D2C58" w:rsidP="00CF171D" w:rsidRDefault="000D2C58" w14:paraId="787CD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2 860 000</w:t>
            </w:r>
          </w:p>
        </w:tc>
      </w:tr>
      <w:tr w:rsidRPr="001D78BF" w:rsidR="000D2C58" w:rsidTr="00CF171D" w14:paraId="32A9402B" w14:textId="77777777">
        <w:trPr>
          <w:cantSplit/>
        </w:trPr>
        <w:tc>
          <w:tcPr>
            <w:tcW w:w="567" w:type="dxa"/>
            <w:tcMar>
              <w:top w:w="100" w:type="dxa"/>
              <w:left w:w="100" w:type="dxa"/>
              <w:bottom w:w="0" w:type="dxa"/>
              <w:right w:w="100" w:type="dxa"/>
            </w:tcMar>
            <w:hideMark/>
          </w:tcPr>
          <w:p w:rsidRPr="00DC3BFC" w:rsidR="000D2C58" w:rsidP="00CF171D" w:rsidRDefault="000D2C58" w14:paraId="761368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1:11</w:t>
            </w:r>
          </w:p>
        </w:tc>
        <w:tc>
          <w:tcPr>
            <w:tcW w:w="4570" w:type="dxa"/>
            <w:tcMar>
              <w:top w:w="100" w:type="dxa"/>
              <w:left w:w="100" w:type="dxa"/>
              <w:bottom w:w="0" w:type="dxa"/>
              <w:right w:w="100" w:type="dxa"/>
            </w:tcMar>
            <w:hideMark/>
          </w:tcPr>
          <w:p w:rsidRPr="00DC3BFC" w:rsidR="000D2C58" w:rsidP="00CF171D" w:rsidRDefault="000D2C58" w14:paraId="618BE5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Åtgärder för havs- och vattenmiljö</w:t>
            </w:r>
          </w:p>
        </w:tc>
        <w:tc>
          <w:tcPr>
            <w:tcW w:w="1584" w:type="dxa"/>
            <w:tcMar>
              <w:top w:w="100" w:type="dxa"/>
              <w:left w:w="100" w:type="dxa"/>
              <w:bottom w:w="0" w:type="dxa"/>
              <w:right w:w="100" w:type="dxa"/>
            </w:tcMar>
            <w:vAlign w:val="bottom"/>
            <w:hideMark/>
          </w:tcPr>
          <w:p w:rsidRPr="00DC3BFC" w:rsidR="000D2C58" w:rsidP="00CF171D" w:rsidRDefault="000D2C58" w14:paraId="4EE13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1 244 565</w:t>
            </w:r>
          </w:p>
        </w:tc>
        <w:tc>
          <w:tcPr>
            <w:tcW w:w="1783" w:type="dxa"/>
            <w:tcMar>
              <w:top w:w="100" w:type="dxa"/>
              <w:left w:w="100" w:type="dxa"/>
              <w:bottom w:w="0" w:type="dxa"/>
              <w:right w:w="100" w:type="dxa"/>
            </w:tcMar>
            <w:vAlign w:val="bottom"/>
            <w:hideMark/>
          </w:tcPr>
          <w:p w:rsidRPr="00DC3BFC" w:rsidR="000D2C58" w:rsidP="00CF171D" w:rsidRDefault="000D2C58" w14:paraId="323EEA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1 000 000</w:t>
            </w:r>
          </w:p>
        </w:tc>
      </w:tr>
      <w:tr w:rsidRPr="001D78BF" w:rsidR="000D2C58" w:rsidTr="00CF171D" w14:paraId="06750594" w14:textId="77777777">
        <w:trPr>
          <w:cantSplit/>
        </w:trPr>
        <w:tc>
          <w:tcPr>
            <w:tcW w:w="567" w:type="dxa"/>
            <w:tcMar>
              <w:top w:w="100" w:type="dxa"/>
              <w:left w:w="100" w:type="dxa"/>
              <w:bottom w:w="0" w:type="dxa"/>
              <w:right w:w="100" w:type="dxa"/>
            </w:tcMar>
            <w:hideMark/>
          </w:tcPr>
          <w:p w:rsidRPr="00DC3BFC" w:rsidR="000D2C58" w:rsidP="00CF171D" w:rsidRDefault="000D2C58" w14:paraId="220F8A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1:12</w:t>
            </w:r>
          </w:p>
        </w:tc>
        <w:tc>
          <w:tcPr>
            <w:tcW w:w="4570" w:type="dxa"/>
            <w:tcMar>
              <w:top w:w="100" w:type="dxa"/>
              <w:left w:w="100" w:type="dxa"/>
              <w:bottom w:w="0" w:type="dxa"/>
              <w:right w:w="100" w:type="dxa"/>
            </w:tcMar>
            <w:hideMark/>
          </w:tcPr>
          <w:p w:rsidRPr="00DC3BFC" w:rsidR="000D2C58" w:rsidP="00CF171D" w:rsidRDefault="000D2C58" w14:paraId="493AE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584" w:type="dxa"/>
            <w:tcMar>
              <w:top w:w="100" w:type="dxa"/>
              <w:left w:w="100" w:type="dxa"/>
              <w:bottom w:w="0" w:type="dxa"/>
              <w:right w:w="100" w:type="dxa"/>
            </w:tcMar>
            <w:vAlign w:val="bottom"/>
            <w:hideMark/>
          </w:tcPr>
          <w:p w:rsidRPr="00DC3BFC" w:rsidR="000D2C58" w:rsidP="00CF171D" w:rsidRDefault="000D2C58" w14:paraId="72E8F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169 100</w:t>
            </w:r>
          </w:p>
        </w:tc>
        <w:tc>
          <w:tcPr>
            <w:tcW w:w="1783" w:type="dxa"/>
            <w:tcMar>
              <w:top w:w="100" w:type="dxa"/>
              <w:left w:w="100" w:type="dxa"/>
              <w:bottom w:w="0" w:type="dxa"/>
              <w:right w:w="100" w:type="dxa"/>
            </w:tcMar>
            <w:vAlign w:val="bottom"/>
            <w:hideMark/>
          </w:tcPr>
          <w:p w:rsidRPr="00DC3BFC" w:rsidR="000D2C58" w:rsidP="00CF171D" w:rsidRDefault="000D2C58" w14:paraId="6E387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30 900</w:t>
            </w:r>
          </w:p>
        </w:tc>
      </w:tr>
      <w:tr w:rsidRPr="001D78BF" w:rsidR="000D2C58" w:rsidTr="00CF171D" w14:paraId="1C3B9C71" w14:textId="77777777">
        <w:trPr>
          <w:cantSplit/>
        </w:trPr>
        <w:tc>
          <w:tcPr>
            <w:tcW w:w="567" w:type="dxa"/>
            <w:tcMar>
              <w:top w:w="100" w:type="dxa"/>
              <w:left w:w="100" w:type="dxa"/>
              <w:bottom w:w="0" w:type="dxa"/>
              <w:right w:w="100" w:type="dxa"/>
            </w:tcMar>
            <w:hideMark/>
          </w:tcPr>
          <w:p w:rsidRPr="00DC3BFC" w:rsidR="000D2C58" w:rsidP="00CF171D" w:rsidRDefault="000D2C58" w14:paraId="5263AD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1:13</w:t>
            </w:r>
          </w:p>
        </w:tc>
        <w:tc>
          <w:tcPr>
            <w:tcW w:w="4570" w:type="dxa"/>
            <w:tcMar>
              <w:top w:w="100" w:type="dxa"/>
              <w:left w:w="100" w:type="dxa"/>
              <w:bottom w:w="0" w:type="dxa"/>
              <w:right w:w="100" w:type="dxa"/>
            </w:tcMar>
            <w:hideMark/>
          </w:tcPr>
          <w:p w:rsidRPr="00DC3BFC" w:rsidR="000D2C58" w:rsidP="00CF171D" w:rsidRDefault="000D2C58" w14:paraId="55078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Internationellt miljösamarbete</w:t>
            </w:r>
          </w:p>
        </w:tc>
        <w:tc>
          <w:tcPr>
            <w:tcW w:w="1584" w:type="dxa"/>
            <w:tcMar>
              <w:top w:w="100" w:type="dxa"/>
              <w:left w:w="100" w:type="dxa"/>
              <w:bottom w:w="0" w:type="dxa"/>
              <w:right w:w="100" w:type="dxa"/>
            </w:tcMar>
            <w:vAlign w:val="bottom"/>
            <w:hideMark/>
          </w:tcPr>
          <w:p w:rsidRPr="00DC3BFC" w:rsidR="000D2C58" w:rsidP="00CF171D" w:rsidRDefault="000D2C58" w14:paraId="1DE7A0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37 400</w:t>
            </w:r>
          </w:p>
        </w:tc>
        <w:tc>
          <w:tcPr>
            <w:tcW w:w="1783" w:type="dxa"/>
            <w:tcMar>
              <w:top w:w="100" w:type="dxa"/>
              <w:left w:w="100" w:type="dxa"/>
              <w:bottom w:w="0" w:type="dxa"/>
              <w:right w:w="100" w:type="dxa"/>
            </w:tcMar>
            <w:vAlign w:val="bottom"/>
            <w:hideMark/>
          </w:tcPr>
          <w:p w:rsidRPr="00DC3BFC" w:rsidR="000D2C58" w:rsidP="00CF171D" w:rsidRDefault="000D2C58" w14:paraId="59FEBA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37 600</w:t>
            </w:r>
          </w:p>
        </w:tc>
      </w:tr>
      <w:tr w:rsidRPr="001D78BF" w:rsidR="000D2C58" w:rsidTr="00CF171D" w14:paraId="10956738" w14:textId="77777777">
        <w:trPr>
          <w:cantSplit/>
        </w:trPr>
        <w:tc>
          <w:tcPr>
            <w:tcW w:w="567" w:type="dxa"/>
            <w:tcMar>
              <w:top w:w="100" w:type="dxa"/>
              <w:left w:w="100" w:type="dxa"/>
              <w:bottom w:w="0" w:type="dxa"/>
              <w:right w:w="100" w:type="dxa"/>
            </w:tcMar>
            <w:hideMark/>
          </w:tcPr>
          <w:p w:rsidRPr="00DC3BFC" w:rsidR="000D2C58" w:rsidP="00CF171D" w:rsidRDefault="000D2C58" w14:paraId="35ED4C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1:14</w:t>
            </w:r>
          </w:p>
        </w:tc>
        <w:tc>
          <w:tcPr>
            <w:tcW w:w="4570" w:type="dxa"/>
            <w:tcMar>
              <w:top w:w="100" w:type="dxa"/>
              <w:left w:w="100" w:type="dxa"/>
              <w:bottom w:w="0" w:type="dxa"/>
              <w:right w:w="100" w:type="dxa"/>
            </w:tcMar>
            <w:hideMark/>
          </w:tcPr>
          <w:p w:rsidRPr="00DC3BFC" w:rsidR="000D2C58" w:rsidP="00CF171D" w:rsidRDefault="000D2C58" w14:paraId="6B914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Skydd av värdefull natur</w:t>
            </w:r>
          </w:p>
        </w:tc>
        <w:tc>
          <w:tcPr>
            <w:tcW w:w="1584" w:type="dxa"/>
            <w:tcMar>
              <w:top w:w="100" w:type="dxa"/>
              <w:left w:w="100" w:type="dxa"/>
              <w:bottom w:w="0" w:type="dxa"/>
              <w:right w:w="100" w:type="dxa"/>
            </w:tcMar>
            <w:vAlign w:val="bottom"/>
            <w:hideMark/>
          </w:tcPr>
          <w:p w:rsidRPr="00DC3BFC" w:rsidR="000D2C58" w:rsidP="00CF171D" w:rsidRDefault="000D2C58" w14:paraId="3F530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1 170 500</w:t>
            </w:r>
          </w:p>
        </w:tc>
        <w:tc>
          <w:tcPr>
            <w:tcW w:w="1783" w:type="dxa"/>
            <w:tcMar>
              <w:top w:w="100" w:type="dxa"/>
              <w:left w:w="100" w:type="dxa"/>
              <w:bottom w:w="0" w:type="dxa"/>
              <w:right w:w="100" w:type="dxa"/>
            </w:tcMar>
            <w:vAlign w:val="bottom"/>
            <w:hideMark/>
          </w:tcPr>
          <w:p w:rsidRPr="00DC3BFC" w:rsidR="000D2C58" w:rsidP="00CF171D" w:rsidRDefault="000D2C58" w14:paraId="70308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3 829 500</w:t>
            </w:r>
          </w:p>
        </w:tc>
      </w:tr>
      <w:tr w:rsidRPr="001D78BF" w:rsidR="000D2C58" w:rsidTr="00CF171D" w14:paraId="697840E7" w14:textId="77777777">
        <w:trPr>
          <w:cantSplit/>
        </w:trPr>
        <w:tc>
          <w:tcPr>
            <w:tcW w:w="567" w:type="dxa"/>
            <w:tcMar>
              <w:top w:w="100" w:type="dxa"/>
              <w:left w:w="100" w:type="dxa"/>
              <w:bottom w:w="0" w:type="dxa"/>
              <w:right w:w="100" w:type="dxa"/>
            </w:tcMar>
            <w:hideMark/>
          </w:tcPr>
          <w:p w:rsidRPr="00DC3BFC" w:rsidR="000D2C58" w:rsidP="00CF171D" w:rsidRDefault="000D2C58" w14:paraId="4EA585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1:15</w:t>
            </w:r>
          </w:p>
        </w:tc>
        <w:tc>
          <w:tcPr>
            <w:tcW w:w="4570" w:type="dxa"/>
            <w:tcMar>
              <w:top w:w="100" w:type="dxa"/>
              <w:left w:w="100" w:type="dxa"/>
              <w:bottom w:w="0" w:type="dxa"/>
              <w:right w:w="100" w:type="dxa"/>
            </w:tcMar>
            <w:hideMark/>
          </w:tcPr>
          <w:p w:rsidRPr="00DC3BFC" w:rsidR="000D2C58" w:rsidP="00CF171D" w:rsidRDefault="000D2C58" w14:paraId="3F0B7E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Havs- och vattenmyndigheten</w:t>
            </w:r>
          </w:p>
        </w:tc>
        <w:tc>
          <w:tcPr>
            <w:tcW w:w="1584" w:type="dxa"/>
            <w:tcMar>
              <w:top w:w="100" w:type="dxa"/>
              <w:left w:w="100" w:type="dxa"/>
              <w:bottom w:w="0" w:type="dxa"/>
              <w:right w:w="100" w:type="dxa"/>
            </w:tcMar>
            <w:vAlign w:val="bottom"/>
            <w:hideMark/>
          </w:tcPr>
          <w:p w:rsidRPr="00DC3BFC" w:rsidR="000D2C58" w:rsidP="00CF171D" w:rsidRDefault="000D2C58" w14:paraId="370BD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317 723</w:t>
            </w:r>
          </w:p>
        </w:tc>
        <w:tc>
          <w:tcPr>
            <w:tcW w:w="1783" w:type="dxa"/>
            <w:tcMar>
              <w:top w:w="100" w:type="dxa"/>
              <w:left w:w="100" w:type="dxa"/>
              <w:bottom w:w="0" w:type="dxa"/>
              <w:right w:w="100" w:type="dxa"/>
            </w:tcMar>
            <w:vAlign w:val="bottom"/>
            <w:hideMark/>
          </w:tcPr>
          <w:p w:rsidRPr="00DC3BFC" w:rsidR="000D2C58" w:rsidP="00CF171D" w:rsidRDefault="000D2C58" w14:paraId="5C9F61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54 758</w:t>
            </w:r>
          </w:p>
        </w:tc>
      </w:tr>
      <w:tr w:rsidRPr="001D78BF" w:rsidR="000D2C58" w:rsidTr="00CF171D" w14:paraId="7379D83A" w14:textId="77777777">
        <w:trPr>
          <w:cantSplit/>
        </w:trPr>
        <w:tc>
          <w:tcPr>
            <w:tcW w:w="567" w:type="dxa"/>
            <w:tcMar>
              <w:top w:w="100" w:type="dxa"/>
              <w:left w:w="100" w:type="dxa"/>
              <w:bottom w:w="0" w:type="dxa"/>
              <w:right w:w="100" w:type="dxa"/>
            </w:tcMar>
            <w:hideMark/>
          </w:tcPr>
          <w:p w:rsidRPr="00DC3BFC" w:rsidR="000D2C58" w:rsidP="00CF171D" w:rsidRDefault="000D2C58" w14:paraId="455EBD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1:16</w:t>
            </w:r>
          </w:p>
        </w:tc>
        <w:tc>
          <w:tcPr>
            <w:tcW w:w="4570" w:type="dxa"/>
            <w:tcMar>
              <w:top w:w="100" w:type="dxa"/>
              <w:left w:w="100" w:type="dxa"/>
              <w:bottom w:w="0" w:type="dxa"/>
              <w:right w:w="100" w:type="dxa"/>
            </w:tcMar>
            <w:hideMark/>
          </w:tcPr>
          <w:p w:rsidRPr="00DC3BFC" w:rsidR="000D2C58" w:rsidP="00CF171D" w:rsidRDefault="000D2C58" w14:paraId="5E9F74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Klimatinvesteringar</w:t>
            </w:r>
          </w:p>
        </w:tc>
        <w:tc>
          <w:tcPr>
            <w:tcW w:w="1584" w:type="dxa"/>
            <w:tcMar>
              <w:top w:w="100" w:type="dxa"/>
              <w:left w:w="100" w:type="dxa"/>
              <w:bottom w:w="0" w:type="dxa"/>
              <w:right w:w="100" w:type="dxa"/>
            </w:tcMar>
            <w:vAlign w:val="bottom"/>
            <w:hideMark/>
          </w:tcPr>
          <w:p w:rsidRPr="00DC3BFC" w:rsidR="000D2C58" w:rsidP="00CF171D" w:rsidRDefault="000D2C58" w14:paraId="2655B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3 055 000</w:t>
            </w:r>
          </w:p>
        </w:tc>
        <w:tc>
          <w:tcPr>
            <w:tcW w:w="1783" w:type="dxa"/>
            <w:tcMar>
              <w:top w:w="100" w:type="dxa"/>
              <w:left w:w="100" w:type="dxa"/>
              <w:bottom w:w="0" w:type="dxa"/>
              <w:right w:w="100" w:type="dxa"/>
            </w:tcMar>
            <w:vAlign w:val="bottom"/>
            <w:hideMark/>
          </w:tcPr>
          <w:p w:rsidRPr="00DC3BFC" w:rsidR="000D2C58" w:rsidP="00CF171D" w:rsidRDefault="000D2C58" w14:paraId="42092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945 000</w:t>
            </w:r>
          </w:p>
        </w:tc>
      </w:tr>
      <w:tr w:rsidRPr="001D78BF" w:rsidR="000D2C58" w:rsidTr="00CF171D" w14:paraId="476FA82A" w14:textId="77777777">
        <w:trPr>
          <w:cantSplit/>
        </w:trPr>
        <w:tc>
          <w:tcPr>
            <w:tcW w:w="567" w:type="dxa"/>
            <w:tcMar>
              <w:top w:w="100" w:type="dxa"/>
              <w:left w:w="100" w:type="dxa"/>
              <w:bottom w:w="0" w:type="dxa"/>
              <w:right w:w="100" w:type="dxa"/>
            </w:tcMar>
            <w:hideMark/>
          </w:tcPr>
          <w:p w:rsidRPr="00DC3BFC" w:rsidR="000D2C58" w:rsidP="00CF171D" w:rsidRDefault="000D2C58" w14:paraId="246931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1:17</w:t>
            </w:r>
          </w:p>
        </w:tc>
        <w:tc>
          <w:tcPr>
            <w:tcW w:w="4570" w:type="dxa"/>
            <w:tcMar>
              <w:top w:w="100" w:type="dxa"/>
              <w:left w:w="100" w:type="dxa"/>
              <w:bottom w:w="0" w:type="dxa"/>
              <w:right w:w="100" w:type="dxa"/>
            </w:tcMar>
            <w:hideMark/>
          </w:tcPr>
          <w:p w:rsidRPr="00DC3BFC" w:rsidR="000D2C58" w:rsidP="00CF171D" w:rsidRDefault="000D2C58" w14:paraId="7291E6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Klimatpremier</w:t>
            </w:r>
          </w:p>
        </w:tc>
        <w:tc>
          <w:tcPr>
            <w:tcW w:w="1584" w:type="dxa"/>
            <w:tcMar>
              <w:top w:w="100" w:type="dxa"/>
              <w:left w:w="100" w:type="dxa"/>
              <w:bottom w:w="0" w:type="dxa"/>
              <w:right w:w="100" w:type="dxa"/>
            </w:tcMar>
            <w:vAlign w:val="bottom"/>
            <w:hideMark/>
          </w:tcPr>
          <w:p w:rsidRPr="00DC3BFC" w:rsidR="000D2C58" w:rsidP="00CF171D" w:rsidRDefault="000D2C58" w14:paraId="62435B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462 000</w:t>
            </w:r>
          </w:p>
        </w:tc>
        <w:tc>
          <w:tcPr>
            <w:tcW w:w="1783" w:type="dxa"/>
            <w:tcMar>
              <w:top w:w="100" w:type="dxa"/>
              <w:left w:w="100" w:type="dxa"/>
              <w:bottom w:w="0" w:type="dxa"/>
              <w:right w:w="100" w:type="dxa"/>
            </w:tcMar>
            <w:vAlign w:val="bottom"/>
            <w:hideMark/>
          </w:tcPr>
          <w:p w:rsidRPr="00DC3BFC" w:rsidR="000D2C58" w:rsidP="00CF171D" w:rsidRDefault="000D2C58" w14:paraId="4D0B5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1 538 000</w:t>
            </w:r>
          </w:p>
        </w:tc>
      </w:tr>
      <w:tr w:rsidRPr="001D78BF" w:rsidR="000D2C58" w:rsidTr="00CF171D" w14:paraId="27DA9C0C" w14:textId="77777777">
        <w:trPr>
          <w:cantSplit/>
        </w:trPr>
        <w:tc>
          <w:tcPr>
            <w:tcW w:w="567" w:type="dxa"/>
            <w:tcMar>
              <w:top w:w="100" w:type="dxa"/>
              <w:left w:w="100" w:type="dxa"/>
              <w:bottom w:w="0" w:type="dxa"/>
              <w:right w:w="100" w:type="dxa"/>
            </w:tcMar>
            <w:hideMark/>
          </w:tcPr>
          <w:p w:rsidRPr="00DC3BFC" w:rsidR="000D2C58" w:rsidP="00CF171D" w:rsidRDefault="000D2C58" w14:paraId="21931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lastRenderedPageBreak/>
              <w:t>1:18</w:t>
            </w:r>
          </w:p>
        </w:tc>
        <w:tc>
          <w:tcPr>
            <w:tcW w:w="4570" w:type="dxa"/>
            <w:tcMar>
              <w:top w:w="100" w:type="dxa"/>
              <w:left w:w="100" w:type="dxa"/>
              <w:bottom w:w="0" w:type="dxa"/>
              <w:right w:w="100" w:type="dxa"/>
            </w:tcMar>
            <w:hideMark/>
          </w:tcPr>
          <w:p w:rsidRPr="00DC3BFC" w:rsidR="000D2C58" w:rsidP="00CF171D" w:rsidRDefault="000D2C58" w14:paraId="23FCC3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Industriklivet</w:t>
            </w:r>
          </w:p>
        </w:tc>
        <w:tc>
          <w:tcPr>
            <w:tcW w:w="1584" w:type="dxa"/>
            <w:tcMar>
              <w:top w:w="100" w:type="dxa"/>
              <w:left w:w="100" w:type="dxa"/>
              <w:bottom w:w="0" w:type="dxa"/>
              <w:right w:w="100" w:type="dxa"/>
            </w:tcMar>
            <w:vAlign w:val="bottom"/>
            <w:hideMark/>
          </w:tcPr>
          <w:p w:rsidRPr="00DC3BFC" w:rsidR="000D2C58" w:rsidP="00CF171D" w:rsidRDefault="000D2C58" w14:paraId="32DF8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1 354 000</w:t>
            </w:r>
          </w:p>
        </w:tc>
        <w:tc>
          <w:tcPr>
            <w:tcW w:w="1783" w:type="dxa"/>
            <w:tcMar>
              <w:top w:w="100" w:type="dxa"/>
              <w:left w:w="100" w:type="dxa"/>
              <w:bottom w:w="0" w:type="dxa"/>
              <w:right w:w="100" w:type="dxa"/>
            </w:tcMar>
            <w:vAlign w:val="bottom"/>
            <w:hideMark/>
          </w:tcPr>
          <w:p w:rsidRPr="00DC3BFC" w:rsidR="000D2C58" w:rsidP="00CF171D" w:rsidRDefault="000D2C58" w14:paraId="43DD9C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646 000</w:t>
            </w:r>
          </w:p>
        </w:tc>
      </w:tr>
      <w:tr w:rsidRPr="001D78BF" w:rsidR="000D2C58" w:rsidTr="00CF171D" w14:paraId="0D950BC1" w14:textId="77777777">
        <w:trPr>
          <w:cantSplit/>
        </w:trPr>
        <w:tc>
          <w:tcPr>
            <w:tcW w:w="567" w:type="dxa"/>
            <w:tcMar>
              <w:top w:w="100" w:type="dxa"/>
              <w:left w:w="100" w:type="dxa"/>
              <w:bottom w:w="0" w:type="dxa"/>
              <w:right w:w="100" w:type="dxa"/>
            </w:tcMar>
            <w:hideMark/>
          </w:tcPr>
          <w:p w:rsidRPr="00DC3BFC" w:rsidR="000D2C58" w:rsidP="00CF171D" w:rsidRDefault="000D2C58" w14:paraId="08A151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1:19</w:t>
            </w:r>
          </w:p>
        </w:tc>
        <w:tc>
          <w:tcPr>
            <w:tcW w:w="4570" w:type="dxa"/>
            <w:tcMar>
              <w:top w:w="100" w:type="dxa"/>
              <w:left w:w="100" w:type="dxa"/>
              <w:bottom w:w="0" w:type="dxa"/>
              <w:right w:w="100" w:type="dxa"/>
            </w:tcMar>
            <w:hideMark/>
          </w:tcPr>
          <w:p w:rsidRPr="00DC3BFC" w:rsidR="000D2C58" w:rsidP="00CF171D" w:rsidRDefault="000D2C58" w14:paraId="2FC721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584" w:type="dxa"/>
            <w:tcMar>
              <w:top w:w="100" w:type="dxa"/>
              <w:left w:w="100" w:type="dxa"/>
              <w:bottom w:w="0" w:type="dxa"/>
              <w:right w:w="100" w:type="dxa"/>
            </w:tcMar>
            <w:vAlign w:val="bottom"/>
            <w:hideMark/>
          </w:tcPr>
          <w:p w:rsidRPr="00DC3BFC" w:rsidR="000D2C58" w:rsidP="00CF171D" w:rsidRDefault="000D2C58" w14:paraId="054DD8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115 000</w:t>
            </w:r>
          </w:p>
        </w:tc>
        <w:tc>
          <w:tcPr>
            <w:tcW w:w="1783" w:type="dxa"/>
            <w:tcMar>
              <w:top w:w="100" w:type="dxa"/>
              <w:left w:w="100" w:type="dxa"/>
              <w:bottom w:w="0" w:type="dxa"/>
              <w:right w:w="100" w:type="dxa"/>
            </w:tcMar>
            <w:vAlign w:val="bottom"/>
            <w:hideMark/>
          </w:tcPr>
          <w:p w:rsidRPr="00DC3BFC" w:rsidR="000D2C58" w:rsidP="00CF171D" w:rsidRDefault="000D2C58" w14:paraId="167E7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100 000</w:t>
            </w:r>
          </w:p>
        </w:tc>
      </w:tr>
      <w:tr w:rsidRPr="001D78BF" w:rsidR="000D2C58" w:rsidTr="00CF171D" w14:paraId="3C202840" w14:textId="77777777">
        <w:trPr>
          <w:cantSplit/>
        </w:trPr>
        <w:tc>
          <w:tcPr>
            <w:tcW w:w="567" w:type="dxa"/>
            <w:tcMar>
              <w:top w:w="100" w:type="dxa"/>
              <w:left w:w="100" w:type="dxa"/>
              <w:bottom w:w="0" w:type="dxa"/>
              <w:right w:w="100" w:type="dxa"/>
            </w:tcMar>
            <w:hideMark/>
          </w:tcPr>
          <w:p w:rsidRPr="00DC3BFC" w:rsidR="000D2C58" w:rsidP="00CF171D" w:rsidRDefault="000D2C58" w14:paraId="29F0A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1:20</w:t>
            </w:r>
          </w:p>
        </w:tc>
        <w:tc>
          <w:tcPr>
            <w:tcW w:w="4570" w:type="dxa"/>
            <w:tcMar>
              <w:top w:w="100" w:type="dxa"/>
              <w:left w:w="100" w:type="dxa"/>
              <w:bottom w:w="0" w:type="dxa"/>
              <w:right w:w="100" w:type="dxa"/>
            </w:tcMar>
            <w:hideMark/>
          </w:tcPr>
          <w:p w:rsidRPr="00DC3BFC" w:rsidR="000D2C58" w:rsidP="00CF171D" w:rsidRDefault="000D2C58" w14:paraId="114B3E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Driftstöd för bio-CCS</w:t>
            </w:r>
          </w:p>
        </w:tc>
        <w:tc>
          <w:tcPr>
            <w:tcW w:w="1584" w:type="dxa"/>
            <w:tcMar>
              <w:top w:w="100" w:type="dxa"/>
              <w:left w:w="100" w:type="dxa"/>
              <w:bottom w:w="0" w:type="dxa"/>
              <w:right w:w="100" w:type="dxa"/>
            </w:tcMar>
            <w:vAlign w:val="bottom"/>
            <w:hideMark/>
          </w:tcPr>
          <w:p w:rsidRPr="00DC3BFC" w:rsidR="000D2C58" w:rsidP="00CF171D" w:rsidRDefault="000D2C58" w14:paraId="0E9BEE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25 000</w:t>
            </w:r>
          </w:p>
        </w:tc>
        <w:tc>
          <w:tcPr>
            <w:tcW w:w="1783" w:type="dxa"/>
            <w:tcMar>
              <w:top w:w="100" w:type="dxa"/>
              <w:left w:w="100" w:type="dxa"/>
              <w:bottom w:w="0" w:type="dxa"/>
              <w:right w:w="100" w:type="dxa"/>
            </w:tcMar>
            <w:vAlign w:val="bottom"/>
            <w:hideMark/>
          </w:tcPr>
          <w:p w:rsidRPr="00DC3BFC" w:rsidR="000D2C58" w:rsidP="00CF171D" w:rsidRDefault="000D2C58" w14:paraId="0F0B35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±0</w:t>
            </w:r>
          </w:p>
        </w:tc>
      </w:tr>
      <w:tr w:rsidRPr="001D78BF" w:rsidR="000D2C58" w:rsidTr="00CF171D" w14:paraId="7AA95D63" w14:textId="77777777">
        <w:trPr>
          <w:cantSplit/>
        </w:trPr>
        <w:tc>
          <w:tcPr>
            <w:tcW w:w="567" w:type="dxa"/>
            <w:tcMar>
              <w:top w:w="100" w:type="dxa"/>
              <w:left w:w="100" w:type="dxa"/>
              <w:bottom w:w="0" w:type="dxa"/>
              <w:right w:w="100" w:type="dxa"/>
            </w:tcMar>
            <w:hideMark/>
          </w:tcPr>
          <w:p w:rsidRPr="00DC3BFC" w:rsidR="000D2C58" w:rsidP="00CF171D" w:rsidRDefault="000D2C58" w14:paraId="38B4FB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1:21</w:t>
            </w:r>
          </w:p>
        </w:tc>
        <w:tc>
          <w:tcPr>
            <w:tcW w:w="4570" w:type="dxa"/>
            <w:tcMar>
              <w:top w:w="100" w:type="dxa"/>
              <w:left w:w="100" w:type="dxa"/>
              <w:bottom w:w="0" w:type="dxa"/>
              <w:right w:w="100" w:type="dxa"/>
            </w:tcMar>
            <w:hideMark/>
          </w:tcPr>
          <w:p w:rsidRPr="00DC3BFC" w:rsidR="000D2C58" w:rsidP="00CF171D" w:rsidRDefault="000D2C58" w14:paraId="122954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584" w:type="dxa"/>
            <w:tcMar>
              <w:top w:w="100" w:type="dxa"/>
              <w:left w:w="100" w:type="dxa"/>
              <w:bottom w:w="0" w:type="dxa"/>
              <w:right w:w="100" w:type="dxa"/>
            </w:tcMar>
            <w:vAlign w:val="bottom"/>
            <w:hideMark/>
          </w:tcPr>
          <w:p w:rsidRPr="00DC3BFC" w:rsidR="000D2C58" w:rsidP="00CF171D" w:rsidRDefault="000D2C58" w14:paraId="569B95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50 200</w:t>
            </w:r>
          </w:p>
        </w:tc>
        <w:tc>
          <w:tcPr>
            <w:tcW w:w="1783" w:type="dxa"/>
            <w:tcMar>
              <w:top w:w="100" w:type="dxa"/>
              <w:left w:w="100" w:type="dxa"/>
              <w:bottom w:w="0" w:type="dxa"/>
              <w:right w:w="100" w:type="dxa"/>
            </w:tcMar>
            <w:vAlign w:val="bottom"/>
            <w:hideMark/>
          </w:tcPr>
          <w:p w:rsidRPr="00DC3BFC" w:rsidR="000D2C58" w:rsidP="00CF171D" w:rsidRDefault="000D2C58" w14:paraId="29B40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50 000</w:t>
            </w:r>
          </w:p>
        </w:tc>
      </w:tr>
      <w:tr w:rsidRPr="001D78BF" w:rsidR="000D2C58" w:rsidTr="00CF171D" w14:paraId="60F7E1BF" w14:textId="77777777">
        <w:trPr>
          <w:cantSplit/>
        </w:trPr>
        <w:tc>
          <w:tcPr>
            <w:tcW w:w="567" w:type="dxa"/>
            <w:tcMar>
              <w:top w:w="100" w:type="dxa"/>
              <w:left w:w="100" w:type="dxa"/>
              <w:bottom w:w="0" w:type="dxa"/>
              <w:right w:w="100" w:type="dxa"/>
            </w:tcMar>
            <w:hideMark/>
          </w:tcPr>
          <w:p w:rsidRPr="00DC3BFC" w:rsidR="000D2C58" w:rsidP="00CF171D" w:rsidRDefault="000D2C58" w14:paraId="4E709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2:1</w:t>
            </w:r>
          </w:p>
        </w:tc>
        <w:tc>
          <w:tcPr>
            <w:tcW w:w="4570" w:type="dxa"/>
            <w:tcMar>
              <w:top w:w="100" w:type="dxa"/>
              <w:left w:w="100" w:type="dxa"/>
              <w:bottom w:w="0" w:type="dxa"/>
              <w:right w:w="100" w:type="dxa"/>
            </w:tcMar>
            <w:hideMark/>
          </w:tcPr>
          <w:p w:rsidRPr="00DC3BFC" w:rsidR="000D2C58" w:rsidP="00CF171D" w:rsidRDefault="000D2C58" w14:paraId="50AB50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584" w:type="dxa"/>
            <w:tcMar>
              <w:top w:w="100" w:type="dxa"/>
              <w:left w:w="100" w:type="dxa"/>
              <w:bottom w:w="0" w:type="dxa"/>
              <w:right w:w="100" w:type="dxa"/>
            </w:tcMar>
            <w:vAlign w:val="bottom"/>
            <w:hideMark/>
          </w:tcPr>
          <w:p w:rsidRPr="00DC3BFC" w:rsidR="000D2C58" w:rsidP="00CF171D" w:rsidRDefault="000D2C58" w14:paraId="574E39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132 389</w:t>
            </w:r>
          </w:p>
        </w:tc>
        <w:tc>
          <w:tcPr>
            <w:tcW w:w="1783" w:type="dxa"/>
            <w:tcMar>
              <w:top w:w="100" w:type="dxa"/>
              <w:left w:w="100" w:type="dxa"/>
              <w:bottom w:w="0" w:type="dxa"/>
              <w:right w:w="100" w:type="dxa"/>
            </w:tcMar>
            <w:vAlign w:val="bottom"/>
            <w:hideMark/>
          </w:tcPr>
          <w:p w:rsidRPr="00DC3BFC" w:rsidR="000D2C58" w:rsidP="00CF171D" w:rsidRDefault="000D2C58" w14:paraId="6EFFA8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±0</w:t>
            </w:r>
          </w:p>
        </w:tc>
      </w:tr>
      <w:tr w:rsidRPr="001D78BF" w:rsidR="000D2C58" w:rsidTr="00CF171D" w14:paraId="4CEDAA39" w14:textId="77777777">
        <w:trPr>
          <w:cantSplit/>
        </w:trPr>
        <w:tc>
          <w:tcPr>
            <w:tcW w:w="567" w:type="dxa"/>
            <w:tcMar>
              <w:top w:w="100" w:type="dxa"/>
              <w:left w:w="100" w:type="dxa"/>
              <w:bottom w:w="0" w:type="dxa"/>
              <w:right w:w="100" w:type="dxa"/>
            </w:tcMar>
            <w:hideMark/>
          </w:tcPr>
          <w:p w:rsidRPr="00DC3BFC" w:rsidR="000D2C58" w:rsidP="00CF171D" w:rsidRDefault="000D2C58" w14:paraId="209C4D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2:2</w:t>
            </w:r>
          </w:p>
        </w:tc>
        <w:tc>
          <w:tcPr>
            <w:tcW w:w="4570" w:type="dxa"/>
            <w:tcMar>
              <w:top w:w="100" w:type="dxa"/>
              <w:left w:w="100" w:type="dxa"/>
              <w:bottom w:w="0" w:type="dxa"/>
              <w:right w:w="100" w:type="dxa"/>
            </w:tcMar>
            <w:hideMark/>
          </w:tcPr>
          <w:p w:rsidRPr="00DC3BFC" w:rsidR="000D2C58" w:rsidP="00CF171D" w:rsidRDefault="000D2C58" w14:paraId="2742F9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584" w:type="dxa"/>
            <w:tcMar>
              <w:top w:w="100" w:type="dxa"/>
              <w:left w:w="100" w:type="dxa"/>
              <w:bottom w:w="0" w:type="dxa"/>
              <w:right w:w="100" w:type="dxa"/>
            </w:tcMar>
            <w:vAlign w:val="bottom"/>
            <w:hideMark/>
          </w:tcPr>
          <w:p w:rsidRPr="00DC3BFC" w:rsidR="000D2C58" w:rsidP="00CF171D" w:rsidRDefault="000D2C58" w14:paraId="4F67B1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1 107 408</w:t>
            </w:r>
          </w:p>
        </w:tc>
        <w:tc>
          <w:tcPr>
            <w:tcW w:w="1783" w:type="dxa"/>
            <w:tcMar>
              <w:top w:w="100" w:type="dxa"/>
              <w:left w:w="100" w:type="dxa"/>
              <w:bottom w:w="0" w:type="dxa"/>
              <w:right w:w="100" w:type="dxa"/>
            </w:tcMar>
            <w:vAlign w:val="bottom"/>
            <w:hideMark/>
          </w:tcPr>
          <w:p w:rsidRPr="00DC3BFC" w:rsidR="000D2C58" w:rsidP="00CF171D" w:rsidRDefault="000D2C58" w14:paraId="5804D8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±0</w:t>
            </w:r>
          </w:p>
        </w:tc>
      </w:tr>
      <w:tr w:rsidRPr="001D78BF" w:rsidR="000D2C58" w:rsidTr="00CF171D" w14:paraId="59980F85" w14:textId="77777777">
        <w:trPr>
          <w:cantSplit/>
        </w:trPr>
        <w:tc>
          <w:tcPr>
            <w:tcW w:w="567" w:type="dxa"/>
            <w:tcMar>
              <w:top w:w="100" w:type="dxa"/>
              <w:left w:w="100" w:type="dxa"/>
              <w:bottom w:w="0" w:type="dxa"/>
              <w:right w:w="100" w:type="dxa"/>
            </w:tcMar>
            <w:hideMark/>
          </w:tcPr>
          <w:p w:rsidRPr="00DC3BFC" w:rsidR="000D2C58" w:rsidP="00CF171D" w:rsidRDefault="000D2C58" w14:paraId="54A834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99:1</w:t>
            </w:r>
          </w:p>
        </w:tc>
        <w:tc>
          <w:tcPr>
            <w:tcW w:w="4570" w:type="dxa"/>
            <w:tcMar>
              <w:top w:w="100" w:type="dxa"/>
              <w:left w:w="100" w:type="dxa"/>
              <w:bottom w:w="0" w:type="dxa"/>
              <w:right w:w="100" w:type="dxa"/>
            </w:tcMar>
            <w:hideMark/>
          </w:tcPr>
          <w:p w:rsidRPr="00DC3BFC" w:rsidR="000D2C58" w:rsidP="00CF171D" w:rsidRDefault="000D2C58" w14:paraId="53E9A2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Cirkulär ekonomi (1:23)</w:t>
            </w:r>
          </w:p>
        </w:tc>
        <w:tc>
          <w:tcPr>
            <w:tcW w:w="1584" w:type="dxa"/>
            <w:tcMar>
              <w:top w:w="100" w:type="dxa"/>
              <w:left w:w="100" w:type="dxa"/>
              <w:bottom w:w="0" w:type="dxa"/>
              <w:right w:w="100" w:type="dxa"/>
            </w:tcMar>
            <w:vAlign w:val="bottom"/>
            <w:hideMark/>
          </w:tcPr>
          <w:p w:rsidRPr="00DC3BFC" w:rsidR="000D2C58" w:rsidP="00CF171D" w:rsidRDefault="000D2C58" w14:paraId="4519D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±0</w:t>
            </w:r>
          </w:p>
        </w:tc>
        <w:tc>
          <w:tcPr>
            <w:tcW w:w="1783" w:type="dxa"/>
            <w:tcMar>
              <w:top w:w="100" w:type="dxa"/>
              <w:left w:w="100" w:type="dxa"/>
              <w:bottom w:w="0" w:type="dxa"/>
              <w:right w:w="100" w:type="dxa"/>
            </w:tcMar>
            <w:vAlign w:val="bottom"/>
            <w:hideMark/>
          </w:tcPr>
          <w:p w:rsidRPr="00DC3BFC" w:rsidR="000D2C58" w:rsidP="00CF171D" w:rsidRDefault="000D2C58" w14:paraId="0C84B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15 000</w:t>
            </w:r>
          </w:p>
        </w:tc>
      </w:tr>
      <w:tr w:rsidRPr="001D78BF" w:rsidR="000D2C58" w:rsidTr="00CF171D" w14:paraId="3A3F7209" w14:textId="77777777">
        <w:trPr>
          <w:cantSplit/>
        </w:trPr>
        <w:tc>
          <w:tcPr>
            <w:tcW w:w="567" w:type="dxa"/>
            <w:tcMar>
              <w:top w:w="100" w:type="dxa"/>
              <w:left w:w="100" w:type="dxa"/>
              <w:bottom w:w="0" w:type="dxa"/>
              <w:right w:w="100" w:type="dxa"/>
            </w:tcMar>
            <w:hideMark/>
          </w:tcPr>
          <w:p w:rsidRPr="00DC3BFC" w:rsidR="000D2C58" w:rsidP="00CF171D" w:rsidRDefault="000D2C58" w14:paraId="399848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99:2</w:t>
            </w:r>
          </w:p>
        </w:tc>
        <w:tc>
          <w:tcPr>
            <w:tcW w:w="4570" w:type="dxa"/>
            <w:tcMar>
              <w:top w:w="100" w:type="dxa"/>
              <w:left w:w="100" w:type="dxa"/>
              <w:bottom w:w="0" w:type="dxa"/>
              <w:right w:w="100" w:type="dxa"/>
            </w:tcMar>
            <w:hideMark/>
          </w:tcPr>
          <w:p w:rsidRPr="00DC3BFC" w:rsidR="000D2C58" w:rsidP="00CF171D" w:rsidRDefault="000D2C58" w14:paraId="2221E8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Stöd till gröna och trygga samhällen (1:23)</w:t>
            </w:r>
          </w:p>
        </w:tc>
        <w:tc>
          <w:tcPr>
            <w:tcW w:w="1584" w:type="dxa"/>
            <w:tcMar>
              <w:top w:w="100" w:type="dxa"/>
              <w:left w:w="100" w:type="dxa"/>
              <w:bottom w:w="0" w:type="dxa"/>
              <w:right w:w="100" w:type="dxa"/>
            </w:tcMar>
            <w:vAlign w:val="bottom"/>
            <w:hideMark/>
          </w:tcPr>
          <w:p w:rsidRPr="00DC3BFC" w:rsidR="000D2C58" w:rsidP="00CF171D" w:rsidRDefault="000D2C58" w14:paraId="09D52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±0</w:t>
            </w:r>
          </w:p>
        </w:tc>
        <w:tc>
          <w:tcPr>
            <w:tcW w:w="1783" w:type="dxa"/>
            <w:tcMar>
              <w:top w:w="100" w:type="dxa"/>
              <w:left w:w="100" w:type="dxa"/>
              <w:bottom w:w="0" w:type="dxa"/>
              <w:right w:w="100" w:type="dxa"/>
            </w:tcMar>
            <w:vAlign w:val="bottom"/>
            <w:hideMark/>
          </w:tcPr>
          <w:p w:rsidRPr="00DC3BFC" w:rsidR="000D2C58" w:rsidP="00CF171D" w:rsidRDefault="000D2C58" w14:paraId="516567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DC3BFC">
              <w:rPr>
                <w:rFonts w:ascii="Times New Roman" w:hAnsi="Times New Roman" w:eastAsia="Times New Roman" w:cs="Times New Roman"/>
                <w:color w:val="000000"/>
                <w:kern w:val="0"/>
                <w:sz w:val="20"/>
                <w:szCs w:val="20"/>
                <w:lang w:eastAsia="sv-SE"/>
                <w14:numSpacing w14:val="default"/>
              </w:rPr>
              <w:t>300 000</w:t>
            </w:r>
          </w:p>
        </w:tc>
      </w:tr>
      <w:tr w:rsidRPr="001D78BF" w:rsidR="000D2C58" w:rsidTr="00CF171D" w14:paraId="72318097" w14:textId="77777777">
        <w:trPr>
          <w:cantSplit/>
        </w:trPr>
        <w:tc>
          <w:tcPr>
            <w:tcW w:w="5137" w:type="dxa"/>
            <w:gridSpan w:val="2"/>
            <w:tcBorders>
              <w:bottom w:val="single" w:color="000000" w:sz="6" w:space="0"/>
            </w:tcBorders>
            <w:tcMar>
              <w:top w:w="100" w:type="dxa"/>
              <w:left w:w="100" w:type="dxa"/>
              <w:bottom w:w="20" w:type="dxa"/>
              <w:right w:w="100" w:type="dxa"/>
            </w:tcMar>
            <w:hideMark/>
          </w:tcPr>
          <w:p w:rsidRPr="001D78BF" w:rsidR="000D2C58" w:rsidP="00CF171D" w:rsidRDefault="000D2C58" w14:paraId="2F069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1D78BF">
              <w:rPr>
                <w:rFonts w:ascii="Times New Roman" w:hAnsi="Times New Roman" w:eastAsia="Times New Roman" w:cs="Times New Roman"/>
                <w:b/>
                <w:bCs/>
                <w:color w:val="000000"/>
                <w:kern w:val="0"/>
                <w:sz w:val="20"/>
                <w:szCs w:val="20"/>
                <w:lang w:eastAsia="sv-SE"/>
                <w14:numSpacing w14:val="default"/>
              </w:rPr>
              <w:t>Summa</w:t>
            </w:r>
          </w:p>
        </w:tc>
        <w:tc>
          <w:tcPr>
            <w:tcW w:w="1584" w:type="dxa"/>
            <w:tcBorders>
              <w:bottom w:val="single" w:color="000000" w:sz="6" w:space="0"/>
            </w:tcBorders>
            <w:tcMar>
              <w:top w:w="100" w:type="dxa"/>
              <w:left w:w="100" w:type="dxa"/>
              <w:bottom w:w="20" w:type="dxa"/>
              <w:right w:w="100" w:type="dxa"/>
            </w:tcMar>
            <w:vAlign w:val="bottom"/>
            <w:hideMark/>
          </w:tcPr>
          <w:p w:rsidRPr="001D78BF" w:rsidR="000D2C58" w:rsidP="00CF171D" w:rsidRDefault="000D2C58" w14:paraId="2BF6EA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D78BF">
              <w:rPr>
                <w:rFonts w:ascii="Times New Roman" w:hAnsi="Times New Roman" w:eastAsia="Times New Roman" w:cs="Times New Roman"/>
                <w:b/>
                <w:bCs/>
                <w:color w:val="000000"/>
                <w:kern w:val="0"/>
                <w:sz w:val="20"/>
                <w:szCs w:val="20"/>
                <w:lang w:eastAsia="sv-SE"/>
                <w14:numSpacing w14:val="default"/>
              </w:rPr>
              <w:t>19 542 691</w:t>
            </w:r>
          </w:p>
        </w:tc>
        <w:tc>
          <w:tcPr>
            <w:tcW w:w="1783" w:type="dxa"/>
            <w:tcBorders>
              <w:bottom w:val="single" w:color="000000" w:sz="6" w:space="0"/>
            </w:tcBorders>
            <w:tcMar>
              <w:top w:w="100" w:type="dxa"/>
              <w:left w:w="100" w:type="dxa"/>
              <w:bottom w:w="20" w:type="dxa"/>
              <w:right w:w="100" w:type="dxa"/>
            </w:tcMar>
            <w:vAlign w:val="bottom"/>
            <w:hideMark/>
          </w:tcPr>
          <w:p w:rsidRPr="001D78BF" w:rsidR="000D2C58" w:rsidP="00CF171D" w:rsidRDefault="000D2C58" w14:paraId="3A949C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1D78BF">
              <w:rPr>
                <w:rFonts w:ascii="Times New Roman" w:hAnsi="Times New Roman" w:eastAsia="Times New Roman" w:cs="Times New Roman"/>
                <w:b/>
                <w:bCs/>
                <w:color w:val="000000"/>
                <w:kern w:val="0"/>
                <w:sz w:val="20"/>
                <w:szCs w:val="20"/>
                <w:lang w:eastAsia="sv-SE"/>
                <w14:numSpacing w14:val="default"/>
              </w:rPr>
              <w:t>13 706 774</w:t>
            </w:r>
          </w:p>
        </w:tc>
      </w:tr>
    </w:tbl>
    <w:sdt>
      <w:sdtPr>
        <w:alias w:val="CC_Underskrifter"/>
        <w:tag w:val="CC_Underskrifter"/>
        <w:id w:val="583496634"/>
        <w:lock w:val="sdtContentLocked"/>
        <w:placeholder>
          <w:docPart w:val="B8277044126A4F5394CAD60864562E27"/>
        </w:placeholder>
      </w:sdtPr>
      <w:sdtEndPr/>
      <w:sdtContent>
        <w:p w:rsidR="003E3CF3" w:rsidP="001D78BF" w:rsidRDefault="003E3CF3" w14:paraId="76764F25" w14:textId="77777777"/>
        <w:p w:rsidRPr="008E0FE2" w:rsidR="004801AC" w:rsidP="001D78BF" w:rsidRDefault="00DC3BFC" w14:paraId="49F212E2" w14:textId="73CEEB46"/>
      </w:sdtContent>
    </w:sdt>
    <w:tbl>
      <w:tblPr>
        <w:tblW w:w="5000" w:type="pct"/>
        <w:tblLook w:val="04A0" w:firstRow="1" w:lastRow="0" w:firstColumn="1" w:lastColumn="0" w:noHBand="0" w:noVBand="1"/>
        <w:tblCaption w:val="underskrifter"/>
      </w:tblPr>
      <w:tblGrid>
        <w:gridCol w:w="4252"/>
        <w:gridCol w:w="4252"/>
      </w:tblGrid>
      <w:tr w:rsidR="0038115A" w14:paraId="36DB8115" w14:textId="77777777">
        <w:trPr>
          <w:cantSplit/>
        </w:trPr>
        <w:tc>
          <w:tcPr>
            <w:tcW w:w="50" w:type="pct"/>
            <w:vAlign w:val="bottom"/>
          </w:tcPr>
          <w:p w:rsidR="0038115A" w:rsidRDefault="00165BF4" w14:paraId="64934899" w14:textId="77777777">
            <w:pPr>
              <w:pStyle w:val="Underskrifter"/>
            </w:pPr>
            <w:r>
              <w:t>Emma Nohrén (MP)</w:t>
            </w:r>
          </w:p>
        </w:tc>
        <w:tc>
          <w:tcPr>
            <w:tcW w:w="50" w:type="pct"/>
            <w:vAlign w:val="bottom"/>
          </w:tcPr>
          <w:p w:rsidR="0038115A" w:rsidRDefault="00165BF4" w14:paraId="01550CDF" w14:textId="77777777">
            <w:pPr>
              <w:pStyle w:val="Underskrifter"/>
            </w:pPr>
            <w:r>
              <w:t>Daniel Helldén (MP)</w:t>
            </w:r>
          </w:p>
        </w:tc>
      </w:tr>
      <w:tr w:rsidR="0038115A" w14:paraId="5522A619" w14:textId="77777777">
        <w:trPr>
          <w:cantSplit/>
        </w:trPr>
        <w:tc>
          <w:tcPr>
            <w:tcW w:w="50" w:type="pct"/>
            <w:vAlign w:val="bottom"/>
          </w:tcPr>
          <w:p w:rsidR="0038115A" w:rsidRDefault="00165BF4" w14:paraId="1DF3D3B4" w14:textId="77777777">
            <w:pPr>
              <w:pStyle w:val="Underskrifter"/>
            </w:pPr>
            <w:r>
              <w:t>Marielle Lahti (MP)</w:t>
            </w:r>
          </w:p>
        </w:tc>
        <w:tc>
          <w:tcPr>
            <w:tcW w:w="50" w:type="pct"/>
            <w:vAlign w:val="bottom"/>
          </w:tcPr>
          <w:p w:rsidR="0038115A" w:rsidRDefault="00165BF4" w14:paraId="2E0D73DD" w14:textId="77777777">
            <w:pPr>
              <w:pStyle w:val="Underskrifter"/>
            </w:pPr>
            <w:r>
              <w:t>Rebecka Le Moine (MP)</w:t>
            </w:r>
          </w:p>
        </w:tc>
      </w:tr>
      <w:tr w:rsidR="0038115A" w14:paraId="5EFB5380" w14:textId="77777777">
        <w:trPr>
          <w:cantSplit/>
        </w:trPr>
        <w:tc>
          <w:tcPr>
            <w:tcW w:w="50" w:type="pct"/>
            <w:vAlign w:val="bottom"/>
          </w:tcPr>
          <w:p w:rsidR="0038115A" w:rsidRDefault="00165BF4" w14:paraId="2D4AEB7E" w14:textId="77777777">
            <w:pPr>
              <w:pStyle w:val="Underskrifter"/>
            </w:pPr>
            <w:r>
              <w:t>Katarina Luhr (MP)</w:t>
            </w:r>
          </w:p>
        </w:tc>
        <w:tc>
          <w:tcPr>
            <w:tcW w:w="50" w:type="pct"/>
            <w:vAlign w:val="bottom"/>
          </w:tcPr>
          <w:p w:rsidR="0038115A" w:rsidRDefault="00165BF4" w14:paraId="2E391585" w14:textId="77777777">
            <w:pPr>
              <w:pStyle w:val="Underskrifter"/>
            </w:pPr>
            <w:r>
              <w:t>Elin Söderberg (MP)</w:t>
            </w:r>
          </w:p>
        </w:tc>
      </w:tr>
    </w:tbl>
    <w:p w:rsidR="00E16503" w:rsidRDefault="00E16503" w14:paraId="2536AFEA" w14:textId="77777777"/>
    <w:sectPr w:rsidR="00E1650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FD97" w14:textId="77777777" w:rsidR="005977F5" w:rsidRDefault="005977F5" w:rsidP="000C1CAD">
      <w:pPr>
        <w:spacing w:line="240" w:lineRule="auto"/>
      </w:pPr>
      <w:r>
        <w:separator/>
      </w:r>
    </w:p>
  </w:endnote>
  <w:endnote w:type="continuationSeparator" w:id="0">
    <w:p w14:paraId="78AF12B5" w14:textId="77777777" w:rsidR="005977F5" w:rsidRDefault="00597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A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9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8457" w14:textId="073CC624" w:rsidR="00262EA3" w:rsidRPr="001D78BF" w:rsidRDefault="00262EA3" w:rsidP="001D7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A2FD" w14:textId="77777777" w:rsidR="005977F5" w:rsidRDefault="005977F5" w:rsidP="000C1CAD">
      <w:pPr>
        <w:spacing w:line="240" w:lineRule="auto"/>
      </w:pPr>
      <w:r>
        <w:separator/>
      </w:r>
    </w:p>
  </w:footnote>
  <w:footnote w:type="continuationSeparator" w:id="0">
    <w:p w14:paraId="04D5A9A0" w14:textId="77777777" w:rsidR="005977F5" w:rsidRDefault="005977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0B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7D869" wp14:editId="15E61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282B45" w14:textId="7E7579B7" w:rsidR="00262EA3" w:rsidRDefault="00DC3BFC" w:rsidP="008103B5">
                          <w:pPr>
                            <w:jc w:val="right"/>
                          </w:pPr>
                          <w:sdt>
                            <w:sdtPr>
                              <w:alias w:val="CC_Noformat_Partikod"/>
                              <w:tag w:val="CC_Noformat_Partikod"/>
                              <w:id w:val="-53464382"/>
                              <w:text/>
                            </w:sdtPr>
                            <w:sdtEndPr/>
                            <w:sdtContent>
                              <w:r w:rsidR="005977F5">
                                <w:t>MP</w:t>
                              </w:r>
                            </w:sdtContent>
                          </w:sdt>
                          <w:sdt>
                            <w:sdtPr>
                              <w:alias w:val="CC_Noformat_Partinummer"/>
                              <w:tag w:val="CC_Noformat_Partinummer"/>
                              <w:id w:val="-1709555926"/>
                              <w:text/>
                            </w:sdtPr>
                            <w:sdtEndPr/>
                            <w:sdtContent>
                              <w:r w:rsidR="00E415F4">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7D8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282B45" w14:textId="7E7579B7" w:rsidR="00262EA3" w:rsidRDefault="00DC3BFC" w:rsidP="008103B5">
                    <w:pPr>
                      <w:jc w:val="right"/>
                    </w:pPr>
                    <w:sdt>
                      <w:sdtPr>
                        <w:alias w:val="CC_Noformat_Partikod"/>
                        <w:tag w:val="CC_Noformat_Partikod"/>
                        <w:id w:val="-53464382"/>
                        <w:text/>
                      </w:sdtPr>
                      <w:sdtEndPr/>
                      <w:sdtContent>
                        <w:r w:rsidR="005977F5">
                          <w:t>MP</w:t>
                        </w:r>
                      </w:sdtContent>
                    </w:sdt>
                    <w:sdt>
                      <w:sdtPr>
                        <w:alias w:val="CC_Noformat_Partinummer"/>
                        <w:tag w:val="CC_Noformat_Partinummer"/>
                        <w:id w:val="-1709555926"/>
                        <w:text/>
                      </w:sdtPr>
                      <w:sdtEndPr/>
                      <w:sdtContent>
                        <w:r w:rsidR="00E415F4">
                          <w:t>2201</w:t>
                        </w:r>
                      </w:sdtContent>
                    </w:sdt>
                  </w:p>
                </w:txbxContent>
              </v:textbox>
              <w10:wrap anchorx="page"/>
            </v:shape>
          </w:pict>
        </mc:Fallback>
      </mc:AlternateContent>
    </w:r>
  </w:p>
  <w:p w14:paraId="7066C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2F5A" w14:textId="77777777" w:rsidR="00262EA3" w:rsidRDefault="00262EA3" w:rsidP="008563AC">
    <w:pPr>
      <w:jc w:val="right"/>
    </w:pPr>
  </w:p>
  <w:p w14:paraId="357E7D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108E" w14:textId="77777777" w:rsidR="00262EA3" w:rsidRDefault="00DC3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205DCC" wp14:editId="6FBB1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FB0AAC" w14:textId="417B4A42" w:rsidR="00262EA3" w:rsidRDefault="00DC3BFC" w:rsidP="00A314CF">
    <w:pPr>
      <w:pStyle w:val="FSHNormal"/>
      <w:spacing w:before="40"/>
    </w:pPr>
    <w:sdt>
      <w:sdtPr>
        <w:alias w:val="CC_Noformat_Motionstyp"/>
        <w:tag w:val="CC_Noformat_Motionstyp"/>
        <w:id w:val="1162973129"/>
        <w:lock w:val="sdtContentLocked"/>
        <w15:appearance w15:val="hidden"/>
        <w:text/>
      </w:sdtPr>
      <w:sdtEndPr/>
      <w:sdtContent>
        <w:r w:rsidR="001D78BF">
          <w:t>Kommittémotion</w:t>
        </w:r>
      </w:sdtContent>
    </w:sdt>
    <w:r w:rsidR="00821B36">
      <w:t xml:space="preserve"> </w:t>
    </w:r>
    <w:sdt>
      <w:sdtPr>
        <w:alias w:val="CC_Noformat_Partikod"/>
        <w:tag w:val="CC_Noformat_Partikod"/>
        <w:id w:val="1471015553"/>
        <w:text/>
      </w:sdtPr>
      <w:sdtEndPr/>
      <w:sdtContent>
        <w:r w:rsidR="005977F5">
          <w:t>MP</w:t>
        </w:r>
      </w:sdtContent>
    </w:sdt>
    <w:sdt>
      <w:sdtPr>
        <w:alias w:val="CC_Noformat_Partinummer"/>
        <w:tag w:val="CC_Noformat_Partinummer"/>
        <w:id w:val="-2014525982"/>
        <w:text/>
      </w:sdtPr>
      <w:sdtEndPr/>
      <w:sdtContent>
        <w:r w:rsidR="00E415F4">
          <w:t>2201</w:t>
        </w:r>
      </w:sdtContent>
    </w:sdt>
  </w:p>
  <w:p w14:paraId="3BD568B0" w14:textId="77777777" w:rsidR="00262EA3" w:rsidRPr="008227B3" w:rsidRDefault="00DC3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DF9B0" w14:textId="2F5CC301" w:rsidR="00262EA3" w:rsidRPr="008227B3" w:rsidRDefault="00DC3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78BF">
          <w:t>2022/23</w:t>
        </w:r>
      </w:sdtContent>
    </w:sdt>
    <w:sdt>
      <w:sdtPr>
        <w:rPr>
          <w:rStyle w:val="BeteckningChar"/>
        </w:rPr>
        <w:alias w:val="CC_Noformat_Partibet"/>
        <w:tag w:val="CC_Noformat_Partibet"/>
        <w:id w:val="405810658"/>
        <w:lock w:val="sdtContentLocked"/>
        <w:placeholder>
          <w:docPart w:val="E79875CFC3D04D9981A1BAB8B0580A43"/>
        </w:placeholder>
        <w:showingPlcHdr/>
        <w15:appearance w15:val="hidden"/>
        <w:text/>
      </w:sdtPr>
      <w:sdtEndPr>
        <w:rPr>
          <w:rStyle w:val="Rubrik1Char"/>
          <w:rFonts w:asciiTheme="majorHAnsi" w:hAnsiTheme="majorHAnsi"/>
          <w:sz w:val="38"/>
        </w:rPr>
      </w:sdtEndPr>
      <w:sdtContent>
        <w:r w:rsidR="001D78BF">
          <w:t>:2266</w:t>
        </w:r>
      </w:sdtContent>
    </w:sdt>
  </w:p>
  <w:p w14:paraId="6A008EEE" w14:textId="6A015246" w:rsidR="00262EA3" w:rsidRDefault="00DC3BFC" w:rsidP="00E03A3D">
    <w:pPr>
      <w:pStyle w:val="Motionr"/>
    </w:pPr>
    <w:sdt>
      <w:sdtPr>
        <w:alias w:val="CC_Noformat_Avtext"/>
        <w:tag w:val="CC_Noformat_Avtext"/>
        <w:id w:val="-2020768203"/>
        <w:lock w:val="sdtContentLocked"/>
        <w15:appearance w15:val="hidden"/>
        <w:text/>
      </w:sdtPr>
      <w:sdtEndPr/>
      <w:sdtContent>
        <w:r w:rsidR="001D78BF">
          <w:t>av Emma Nohrén m.fl. (MP)</w:t>
        </w:r>
      </w:sdtContent>
    </w:sdt>
  </w:p>
  <w:sdt>
    <w:sdtPr>
      <w:alias w:val="CC_Noformat_Rubtext"/>
      <w:tag w:val="CC_Noformat_Rubtext"/>
      <w:id w:val="-218060500"/>
      <w:lock w:val="sdtLocked"/>
      <w:text/>
    </w:sdtPr>
    <w:sdtEndPr/>
    <w:sdtContent>
      <w:p w14:paraId="327830EE" w14:textId="4AA0D901" w:rsidR="00262EA3" w:rsidRDefault="00D44F0C"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47F9E6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97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58"/>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F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0E43"/>
    <w:rsid w:val="001D218A"/>
    <w:rsid w:val="001D2BAE"/>
    <w:rsid w:val="001D2F8E"/>
    <w:rsid w:val="001D2FF1"/>
    <w:rsid w:val="001D3EE8"/>
    <w:rsid w:val="001D4232"/>
    <w:rsid w:val="001D4A48"/>
    <w:rsid w:val="001D4A9A"/>
    <w:rsid w:val="001D5A93"/>
    <w:rsid w:val="001D5C51"/>
    <w:rsid w:val="001D6A7A"/>
    <w:rsid w:val="001D7002"/>
    <w:rsid w:val="001D78B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3C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8D"/>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C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05"/>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5A"/>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F3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CF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EE"/>
    <w:rsid w:val="004F06EC"/>
    <w:rsid w:val="004F08B5"/>
    <w:rsid w:val="004F10F0"/>
    <w:rsid w:val="004F1398"/>
    <w:rsid w:val="004F1E2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F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5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4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1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7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E3"/>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7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70"/>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15"/>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1D"/>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0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BFC"/>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03"/>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41"/>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F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36"/>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9E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69"/>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4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99A8E"/>
  <w15:chartTrackingRefBased/>
  <w15:docId w15:val="{746AB664-0C9D-4FB4-9EB9-4287504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0D2C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063268">
      <w:bodyDiv w:val="1"/>
      <w:marLeft w:val="0"/>
      <w:marRight w:val="0"/>
      <w:marTop w:val="0"/>
      <w:marBottom w:val="0"/>
      <w:divBdr>
        <w:top w:val="none" w:sz="0" w:space="0" w:color="auto"/>
        <w:left w:val="none" w:sz="0" w:space="0" w:color="auto"/>
        <w:bottom w:val="none" w:sz="0" w:space="0" w:color="auto"/>
        <w:right w:val="none" w:sz="0" w:space="0" w:color="auto"/>
      </w:divBdr>
    </w:div>
    <w:div w:id="9793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996092B514E3CBA2AE42E995B32E0"/>
        <w:category>
          <w:name w:val="Allmänt"/>
          <w:gallery w:val="placeholder"/>
        </w:category>
        <w:types>
          <w:type w:val="bbPlcHdr"/>
        </w:types>
        <w:behaviors>
          <w:behavior w:val="content"/>
        </w:behaviors>
        <w:guid w:val="{35356D73-44D4-4F7E-9DED-801F756984C1}"/>
      </w:docPartPr>
      <w:docPartBody>
        <w:p w:rsidR="000A1125" w:rsidRDefault="000A1125">
          <w:pPr>
            <w:pStyle w:val="254996092B514E3CBA2AE42E995B32E0"/>
          </w:pPr>
          <w:r w:rsidRPr="005A0A93">
            <w:rPr>
              <w:rStyle w:val="Platshllartext"/>
            </w:rPr>
            <w:t>Förslag till riksdagsbeslut</w:t>
          </w:r>
        </w:p>
      </w:docPartBody>
    </w:docPart>
    <w:docPart>
      <w:docPartPr>
        <w:name w:val="0EA2FE191BA64513A155FDAAF2A81CD1"/>
        <w:category>
          <w:name w:val="Allmänt"/>
          <w:gallery w:val="placeholder"/>
        </w:category>
        <w:types>
          <w:type w:val="bbPlcHdr"/>
        </w:types>
        <w:behaviors>
          <w:behavior w:val="content"/>
        </w:behaviors>
        <w:guid w:val="{1B3C0DE9-5CED-44FF-BE52-AE8E4263B7DB}"/>
      </w:docPartPr>
      <w:docPartBody>
        <w:p w:rsidR="000A1125" w:rsidRDefault="000A1125">
          <w:pPr>
            <w:pStyle w:val="0EA2FE191BA64513A155FDAAF2A81CD1"/>
          </w:pPr>
          <w:r w:rsidRPr="005A0A93">
            <w:rPr>
              <w:rStyle w:val="Platshllartext"/>
            </w:rPr>
            <w:t>Motivering</w:t>
          </w:r>
        </w:p>
      </w:docPartBody>
    </w:docPart>
    <w:docPart>
      <w:docPartPr>
        <w:name w:val="B8277044126A4F5394CAD60864562E27"/>
        <w:category>
          <w:name w:val="Allmänt"/>
          <w:gallery w:val="placeholder"/>
        </w:category>
        <w:types>
          <w:type w:val="bbPlcHdr"/>
        </w:types>
        <w:behaviors>
          <w:behavior w:val="content"/>
        </w:behaviors>
        <w:guid w:val="{5959994D-1CCD-4157-BB9C-434A87FEC401}"/>
      </w:docPartPr>
      <w:docPartBody>
        <w:p w:rsidR="003F5B57" w:rsidRDefault="003F5B57"/>
      </w:docPartBody>
    </w:docPart>
    <w:docPart>
      <w:docPartPr>
        <w:name w:val="E79875CFC3D04D9981A1BAB8B0580A43"/>
        <w:category>
          <w:name w:val="Allmänt"/>
          <w:gallery w:val="placeholder"/>
        </w:category>
        <w:types>
          <w:type w:val="bbPlcHdr"/>
        </w:types>
        <w:behaviors>
          <w:behavior w:val="content"/>
        </w:behaviors>
        <w:guid w:val="{A863150D-7496-461E-B0D0-9685442A0B36}"/>
      </w:docPartPr>
      <w:docPartBody>
        <w:p w:rsidR="006B2B79" w:rsidRDefault="003F5B57">
          <w:r>
            <w:t>:2266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25"/>
    <w:rsid w:val="000A1125"/>
    <w:rsid w:val="002B60DD"/>
    <w:rsid w:val="003F5B57"/>
    <w:rsid w:val="006B2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996092B514E3CBA2AE42E995B32E0">
    <w:name w:val="254996092B514E3CBA2AE42E995B32E0"/>
  </w:style>
  <w:style w:type="paragraph" w:customStyle="1" w:styleId="0EA2FE191BA64513A155FDAAF2A81CD1">
    <w:name w:val="0EA2FE191BA64513A155FDAAF2A81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67DC8-C125-4799-90FC-50E1DB61DF3B}"/>
</file>

<file path=customXml/itemProps2.xml><?xml version="1.0" encoding="utf-8"?>
<ds:datastoreItem xmlns:ds="http://schemas.openxmlformats.org/officeDocument/2006/customXml" ds:itemID="{84B4C87F-74E9-464F-82AB-F8AF1F163BA7}"/>
</file>

<file path=customXml/itemProps3.xml><?xml version="1.0" encoding="utf-8"?>
<ds:datastoreItem xmlns:ds="http://schemas.openxmlformats.org/officeDocument/2006/customXml" ds:itemID="{6E098021-2EF8-455A-ADC8-60A88C9BDF1F}"/>
</file>

<file path=docProps/app.xml><?xml version="1.0" encoding="utf-8"?>
<Properties xmlns="http://schemas.openxmlformats.org/officeDocument/2006/extended-properties" xmlns:vt="http://schemas.openxmlformats.org/officeDocument/2006/docPropsVTypes">
  <Template>Normal</Template>
  <TotalTime>67</TotalTime>
  <Pages>7</Pages>
  <Words>2464</Words>
  <Characters>14618</Characters>
  <Application>Microsoft Office Word</Application>
  <DocSecurity>0</DocSecurity>
  <Lines>332</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Utgiftsområde 20 Allmän miljö  och naturvård</vt:lpstr>
      <vt:lpstr>
      </vt:lpstr>
    </vt:vector>
  </TitlesOfParts>
  <Company>Sveriges riksdag</Company>
  <LinksUpToDate>false</LinksUpToDate>
  <CharactersWithSpaces>16899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