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7B7" w:rsidRDefault="008927B7" w:rsidP="008927B7">
      <w:pPr>
        <w:pStyle w:val="Rubrik"/>
      </w:pPr>
      <w:r>
        <w:t>Svar på fråga 2018/19:756 av Louise Meijer (M)</w:t>
      </w:r>
    </w:p>
    <w:p w:rsidR="008927B7" w:rsidRDefault="008927B7" w:rsidP="008927B7">
      <w:pPr>
        <w:pStyle w:val="Rubrik"/>
      </w:pPr>
      <w:r>
        <w:t>Hemliga tvångsmedel</w:t>
      </w:r>
    </w:p>
    <w:p w:rsidR="008927B7" w:rsidRDefault="008927B7" w:rsidP="008927B7">
      <w:pPr>
        <w:pStyle w:val="Brdtext"/>
      </w:pPr>
      <w:r>
        <w:t xml:space="preserve">Louise Meijer har frågat </w:t>
      </w:r>
      <w:r w:rsidR="005B6DDE">
        <w:t>justitie- och migrationsministern</w:t>
      </w:r>
      <w:r w:rsidR="00D40F41">
        <w:t xml:space="preserve"> Morgan Johansson</w:t>
      </w:r>
      <w:r>
        <w:t xml:space="preserve"> om </w:t>
      </w:r>
      <w:r w:rsidR="00D40F41">
        <w:t>han</w:t>
      </w:r>
      <w:r>
        <w:t xml:space="preserve"> avser att vidta åtgärder för att förändra regleringen för hemliga tvångsmedel.</w:t>
      </w:r>
      <w:r w:rsidR="00D40F41">
        <w:t xml:space="preserve"> </w:t>
      </w:r>
      <w:r w:rsidR="005065AE">
        <w:t xml:space="preserve">Louise Meijer har ställt sin fråga i relation till en påstådd förändring i praxis om när hemlig avlyssning av elektronisk kommunikation får användas. </w:t>
      </w:r>
      <w:r w:rsidR="00D56E97">
        <w:t>Arbetet inom regeringen är så fördelat att det är jag som ska svara på frågan.</w:t>
      </w:r>
    </w:p>
    <w:p w:rsidR="002C6A0E" w:rsidRDefault="002841A1" w:rsidP="008927B7">
      <w:pPr>
        <w:pStyle w:val="Brdtext"/>
      </w:pPr>
      <w:r>
        <w:t xml:space="preserve">Hemlig avlyssning av elektronisk kommunikation får användas i förundersökningar om brott </w:t>
      </w:r>
      <w:r w:rsidR="00851D1D">
        <w:t>som har</w:t>
      </w:r>
      <w:r w:rsidR="00F37643">
        <w:t xml:space="preserve"> minst två års fängelse i straffskalan</w:t>
      </w:r>
      <w:r>
        <w:t xml:space="preserve">. </w:t>
      </w:r>
      <w:r w:rsidR="00F262D8">
        <w:t xml:space="preserve">Det </w:t>
      </w:r>
      <w:r w:rsidR="008524E4">
        <w:t>finns</w:t>
      </w:r>
      <w:r w:rsidR="002C6A0E" w:rsidRPr="002C6A0E">
        <w:t xml:space="preserve"> </w:t>
      </w:r>
      <w:r w:rsidR="00F262D8">
        <w:t xml:space="preserve">dock </w:t>
      </w:r>
      <w:r w:rsidR="00AA64A1">
        <w:t xml:space="preserve">sedan 2004 </w:t>
      </w:r>
      <w:r w:rsidR="00F262D8">
        <w:t>en</w:t>
      </w:r>
      <w:r w:rsidR="00F262D8" w:rsidRPr="002C6A0E">
        <w:t xml:space="preserve"> </w:t>
      </w:r>
      <w:r w:rsidR="00284E9F">
        <w:t>straffvärde</w:t>
      </w:r>
      <w:r w:rsidR="002C6A0E" w:rsidRPr="002C6A0E">
        <w:t>ventil som gör det möjligt att använda hemlig avlyssnin</w:t>
      </w:r>
      <w:r w:rsidR="002C6A0E">
        <w:t xml:space="preserve">g av elektronisk kommunikation </w:t>
      </w:r>
      <w:r w:rsidR="002C6A0E" w:rsidRPr="002C6A0E">
        <w:t xml:space="preserve">även </w:t>
      </w:r>
      <w:r w:rsidR="00F262D8">
        <w:t xml:space="preserve">för </w:t>
      </w:r>
      <w:r w:rsidR="00361B22">
        <w:t xml:space="preserve">ett </w:t>
      </w:r>
      <w:r w:rsidR="00F262D8">
        <w:t>brott som kan ge lägre straff än två års fängelse</w:t>
      </w:r>
      <w:r w:rsidR="00D13AEE">
        <w:t>,</w:t>
      </w:r>
      <w:r w:rsidR="00284E9F">
        <w:t xml:space="preserve"> </w:t>
      </w:r>
      <w:r w:rsidR="00DC11AB">
        <w:t xml:space="preserve">men endast </w:t>
      </w:r>
      <w:r w:rsidR="00284E9F">
        <w:t xml:space="preserve">om det enskilda </w:t>
      </w:r>
      <w:r w:rsidR="00DC11AB">
        <w:t>brottets straffvärde överstiger fängelse i två år</w:t>
      </w:r>
      <w:r w:rsidR="002C6A0E" w:rsidRPr="002C6A0E">
        <w:t xml:space="preserve">. </w:t>
      </w:r>
    </w:p>
    <w:p w:rsidR="00805249" w:rsidRDefault="00B42E44" w:rsidP="008927B7">
      <w:pPr>
        <w:pStyle w:val="Brdtext"/>
      </w:pPr>
      <w:r>
        <w:t>Att straffvärde</w:t>
      </w:r>
      <w:r w:rsidR="00361B22">
        <w:t xml:space="preserve">ventilen har knutits till det enskilda brottet innebär att den inte är tillämplig vid sådan systematisk brottslighet som består i ett stort antal enskilda brott som vart och ett inte har ett så högt straffvärde, även om det sammanlagda straffvärdet överstiger två års fängelse. Så har det varit alltsedan 2004 och det är alltså inte någon ny tolkning av lagen som </w:t>
      </w:r>
      <w:r w:rsidR="005065AE">
        <w:t xml:space="preserve">har </w:t>
      </w:r>
      <w:r w:rsidR="00361B22">
        <w:t xml:space="preserve">inträtt i år. </w:t>
      </w:r>
    </w:p>
    <w:p w:rsidR="006E3C71" w:rsidRDefault="002C6A0E" w:rsidP="008927B7">
      <w:pPr>
        <w:pStyle w:val="Brdtext"/>
      </w:pPr>
      <w:r w:rsidRPr="002C6A0E">
        <w:t>De signaler regeringen hittills fått från den brottsbekämpande verksamheten är främst att de tvångsmedel som finns måste kunna verkställas på ett effektivare sätt.</w:t>
      </w:r>
      <w:r w:rsidR="00805249">
        <w:t xml:space="preserve"> </w:t>
      </w:r>
      <w:r w:rsidR="00DC3499">
        <w:t xml:space="preserve">I Regeringskansliet bereds nu därför </w:t>
      </w:r>
      <w:r w:rsidR="00BF4300">
        <w:t xml:space="preserve">ett </w:t>
      </w:r>
      <w:r w:rsidR="00B35D43">
        <w:t xml:space="preserve">förslag </w:t>
      </w:r>
      <w:r w:rsidR="00B35D6E">
        <w:t xml:space="preserve">om hemlig dataavläsning, </w:t>
      </w:r>
      <w:r w:rsidR="00B35D6E" w:rsidRPr="00B35D6E">
        <w:t xml:space="preserve">som </w:t>
      </w:r>
      <w:r w:rsidR="00B35D6E">
        <w:t>ger tillgång till</w:t>
      </w:r>
      <w:r w:rsidR="00B35D6E" w:rsidRPr="00B35D6E">
        <w:t xml:space="preserve"> </w:t>
      </w:r>
      <w:r w:rsidR="00805249">
        <w:t xml:space="preserve">bl.a. </w:t>
      </w:r>
      <w:r w:rsidR="00B35D6E" w:rsidRPr="00B35D6E">
        <w:t>krypterade dataflöden</w:t>
      </w:r>
      <w:r w:rsidR="00BF4300">
        <w:t>, och ett förslag om</w:t>
      </w:r>
      <w:r w:rsidR="00B35D6E" w:rsidRPr="00B35D6E">
        <w:t xml:space="preserve"> hur vissa beslut om hemlig avlyssning </w:t>
      </w:r>
      <w:r w:rsidR="00BF4300">
        <w:t xml:space="preserve">av elektronisk kommunikation </w:t>
      </w:r>
      <w:r w:rsidR="00B35D6E" w:rsidRPr="00B35D6E">
        <w:t xml:space="preserve">ska kunna fattas enklare och effektivare. </w:t>
      </w:r>
      <w:r w:rsidR="00161215">
        <w:t>Jag utesluter dock inte att regleringen kring straffvärdeventile</w:t>
      </w:r>
      <w:r w:rsidR="00D13AEE">
        <w:t>rna för användning av hemliga tvångsmedel kan behöva förändras och jag följer frågan.</w:t>
      </w:r>
      <w:r w:rsidR="00161215">
        <w:t xml:space="preserve"> </w:t>
      </w:r>
      <w:r w:rsidR="00805249" w:rsidRPr="002C6A0E">
        <w:t>För regeringen är effektiva utrednings</w:t>
      </w:r>
      <w:r w:rsidR="00805249">
        <w:softHyphen/>
      </w:r>
      <w:r w:rsidR="00805249" w:rsidRPr="002C6A0E">
        <w:t>verktyg för de brottsbekämpande myndigheterna en viktig och högt prioriterad fråga</w:t>
      </w:r>
      <w:r w:rsidR="00805249">
        <w:t>.</w:t>
      </w:r>
    </w:p>
    <w:p w:rsidR="00390D2A" w:rsidRDefault="00C25B28" w:rsidP="008927B7">
      <w:pPr>
        <w:pStyle w:val="Brdtext"/>
      </w:pPr>
      <w:r>
        <w:t xml:space="preserve">Stockholm den </w:t>
      </w:r>
      <w:r w:rsidR="006E3C71">
        <w:t>19</w:t>
      </w:r>
      <w:r>
        <w:t xml:space="preserve"> juni 2019</w:t>
      </w:r>
      <w:r w:rsidR="00390D2A">
        <w:br/>
      </w:r>
      <w:r w:rsidR="00390D2A">
        <w:br/>
      </w:r>
    </w:p>
    <w:p w:rsidR="00C25B28" w:rsidRPr="008927B7" w:rsidRDefault="00C25B28" w:rsidP="008927B7">
      <w:pPr>
        <w:pStyle w:val="Brdtext"/>
      </w:pPr>
      <w:r>
        <w:t>Mikael Damberg</w:t>
      </w:r>
    </w:p>
    <w:p w:rsidR="00B31BFB" w:rsidRPr="006273E4" w:rsidRDefault="00B31BFB" w:rsidP="00E96532">
      <w:pPr>
        <w:pStyle w:val="Brdtext"/>
      </w:pPr>
    </w:p>
    <w:sectPr w:rsidR="00B31BFB" w:rsidRPr="006273E4"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F74" w:rsidRDefault="00F40F74" w:rsidP="00A87A54">
      <w:pPr>
        <w:spacing w:after="0" w:line="240" w:lineRule="auto"/>
      </w:pPr>
      <w:r>
        <w:separator/>
      </w:r>
    </w:p>
  </w:endnote>
  <w:endnote w:type="continuationSeparator" w:id="0">
    <w:p w:rsidR="00F40F74" w:rsidRDefault="00F40F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B125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B125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F74" w:rsidRDefault="00F40F74" w:rsidP="00A87A54">
      <w:pPr>
        <w:spacing w:after="0" w:line="240" w:lineRule="auto"/>
      </w:pPr>
      <w:r>
        <w:separator/>
      </w:r>
    </w:p>
  </w:footnote>
  <w:footnote w:type="continuationSeparator" w:id="0">
    <w:p w:rsidR="00F40F74" w:rsidRDefault="00F40F7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27B7" w:rsidTr="00C93EBA">
      <w:trPr>
        <w:trHeight w:val="227"/>
      </w:trPr>
      <w:tc>
        <w:tcPr>
          <w:tcW w:w="5534" w:type="dxa"/>
        </w:tcPr>
        <w:p w:rsidR="008927B7" w:rsidRPr="007D73AB" w:rsidRDefault="008927B7">
          <w:pPr>
            <w:pStyle w:val="Sidhuvud"/>
          </w:pPr>
        </w:p>
      </w:tc>
      <w:tc>
        <w:tcPr>
          <w:tcW w:w="3170" w:type="dxa"/>
          <w:vAlign w:val="bottom"/>
        </w:tcPr>
        <w:p w:rsidR="008927B7" w:rsidRPr="007D73AB" w:rsidRDefault="008927B7" w:rsidP="00340DE0">
          <w:pPr>
            <w:pStyle w:val="Sidhuvud"/>
          </w:pPr>
        </w:p>
      </w:tc>
      <w:tc>
        <w:tcPr>
          <w:tcW w:w="1134" w:type="dxa"/>
        </w:tcPr>
        <w:p w:rsidR="008927B7" w:rsidRDefault="008927B7" w:rsidP="005A703A">
          <w:pPr>
            <w:pStyle w:val="Sidhuvud"/>
          </w:pPr>
        </w:p>
      </w:tc>
    </w:tr>
    <w:tr w:rsidR="008927B7" w:rsidTr="00C93EBA">
      <w:trPr>
        <w:trHeight w:val="1928"/>
      </w:trPr>
      <w:tc>
        <w:tcPr>
          <w:tcW w:w="5534" w:type="dxa"/>
        </w:tcPr>
        <w:p w:rsidR="008927B7" w:rsidRPr="00340DE0" w:rsidRDefault="008927B7" w:rsidP="00340DE0">
          <w:pPr>
            <w:pStyle w:val="Sidhuvud"/>
          </w:pPr>
          <w:r>
            <w:rPr>
              <w:noProof/>
            </w:rPr>
            <w:drawing>
              <wp:inline distT="0" distB="0" distL="0" distR="0" wp14:anchorId="5DD7EB6C" wp14:editId="3F6F69A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927B7" w:rsidRDefault="008927B7" w:rsidP="00EE3C0F">
          <w:pPr>
            <w:pStyle w:val="Sidhuvud"/>
            <w:rPr>
              <w:b/>
            </w:rPr>
          </w:pPr>
        </w:p>
        <w:p w:rsidR="00572965" w:rsidRDefault="00572965" w:rsidP="00EE3C0F">
          <w:pPr>
            <w:pStyle w:val="Sidhuvud"/>
          </w:pPr>
        </w:p>
        <w:p w:rsidR="008927B7" w:rsidRDefault="008927B7" w:rsidP="00EE3C0F">
          <w:pPr>
            <w:pStyle w:val="Sidhuvud"/>
          </w:pPr>
        </w:p>
        <w:p w:rsidR="008927B7" w:rsidRDefault="008927B7" w:rsidP="00EE3C0F">
          <w:pPr>
            <w:pStyle w:val="Sidhuvud"/>
          </w:pPr>
        </w:p>
        <w:p w:rsidR="008927B7" w:rsidRDefault="003666F5" w:rsidP="00EE3C0F">
          <w:pPr>
            <w:pStyle w:val="Sidhuvud"/>
          </w:pPr>
          <w:r w:rsidRPr="003666F5">
            <w:t>Ju2019/02196/POL</w:t>
          </w:r>
        </w:p>
        <w:sdt>
          <w:sdtPr>
            <w:alias w:val="DocNumber"/>
            <w:tag w:val="DocNumber"/>
            <w:id w:val="1726028884"/>
            <w:placeholder>
              <w:docPart w:val="254C487F26FC4F50952DB9422A589E56"/>
            </w:placeholder>
            <w:showingPlcHdr/>
            <w:dataBinding w:prefixMappings="xmlns:ns0='http://lp/documentinfo/RK' " w:xpath="/ns0:DocumentInfo[1]/ns0:BaseInfo[1]/ns0:DocNumber[1]" w:storeItemID="{031F7047-4027-4017-B721-A266F0AEE47A}"/>
            <w:text/>
          </w:sdtPr>
          <w:sdtEndPr/>
          <w:sdtContent>
            <w:p w:rsidR="008927B7" w:rsidRDefault="008927B7" w:rsidP="00EE3C0F">
              <w:pPr>
                <w:pStyle w:val="Sidhuvud"/>
              </w:pPr>
              <w:r>
                <w:rPr>
                  <w:rStyle w:val="Platshllartext"/>
                </w:rPr>
                <w:t xml:space="preserve"> </w:t>
              </w:r>
            </w:p>
          </w:sdtContent>
        </w:sdt>
        <w:p w:rsidR="008927B7" w:rsidRDefault="008927B7" w:rsidP="00EE3C0F">
          <w:pPr>
            <w:pStyle w:val="Sidhuvud"/>
          </w:pPr>
        </w:p>
      </w:tc>
      <w:tc>
        <w:tcPr>
          <w:tcW w:w="1134" w:type="dxa"/>
        </w:tcPr>
        <w:p w:rsidR="008927B7" w:rsidRDefault="008927B7" w:rsidP="0094502D">
          <w:pPr>
            <w:pStyle w:val="Sidhuvud"/>
          </w:pPr>
        </w:p>
        <w:p w:rsidR="008927B7" w:rsidRPr="0094502D" w:rsidRDefault="008927B7" w:rsidP="00EC71A6">
          <w:pPr>
            <w:pStyle w:val="Sidhuvud"/>
          </w:pPr>
        </w:p>
      </w:tc>
    </w:tr>
    <w:tr w:rsidR="008927B7" w:rsidTr="00C93EBA">
      <w:trPr>
        <w:trHeight w:val="2268"/>
      </w:trPr>
      <w:tc>
        <w:tcPr>
          <w:tcW w:w="5534" w:type="dxa"/>
          <w:tcMar>
            <w:right w:w="1134" w:type="dxa"/>
          </w:tcMar>
        </w:tcPr>
        <w:sdt>
          <w:sdtPr>
            <w:rPr>
              <w:b/>
            </w:rPr>
            <w:alias w:val="SenderText"/>
            <w:tag w:val="ccRKShow_SenderText"/>
            <w:id w:val="1374046025"/>
            <w:placeholder>
              <w:docPart w:val="46C4A4D1BC9B4FC3ABB8E9A27B64759C"/>
            </w:placeholder>
          </w:sdtPr>
          <w:sdtEndPr>
            <w:rPr>
              <w:b w:val="0"/>
            </w:rPr>
          </w:sdtEndPr>
          <w:sdtContent>
            <w:p w:rsidR="008927B7" w:rsidRPr="008927B7" w:rsidRDefault="008927B7" w:rsidP="00340DE0">
              <w:pPr>
                <w:pStyle w:val="Sidhuvud"/>
                <w:rPr>
                  <w:b/>
                </w:rPr>
              </w:pPr>
              <w:r w:rsidRPr="008927B7">
                <w:rPr>
                  <w:b/>
                </w:rPr>
                <w:t>Justitiedepartementet</w:t>
              </w:r>
            </w:p>
            <w:p w:rsidR="008927B7" w:rsidRDefault="008927B7" w:rsidP="00340DE0">
              <w:pPr>
                <w:pStyle w:val="Sidhuvud"/>
              </w:pPr>
              <w:r w:rsidRPr="008927B7">
                <w:t>Inrikesministern</w:t>
              </w:r>
            </w:p>
          </w:sdtContent>
        </w:sdt>
        <w:p w:rsidR="008927B7" w:rsidRPr="008927B7" w:rsidRDefault="008927B7" w:rsidP="00572965">
          <w:pPr>
            <w:pStyle w:val="Sidhuvud"/>
          </w:pPr>
        </w:p>
      </w:tc>
      <w:sdt>
        <w:sdtPr>
          <w:alias w:val="Recipient"/>
          <w:tag w:val="ccRKShow_Recipient"/>
          <w:id w:val="-28344517"/>
          <w:placeholder>
            <w:docPart w:val="7417F065B42749FEBA8D1EAF8F4C2BAE"/>
          </w:placeholder>
          <w:dataBinding w:prefixMappings="xmlns:ns0='http://lp/documentinfo/RK' " w:xpath="/ns0:DocumentInfo[1]/ns0:BaseInfo[1]/ns0:Recipient[1]" w:storeItemID="{031F7047-4027-4017-B721-A266F0AEE47A}"/>
          <w:text w:multiLine="1"/>
        </w:sdtPr>
        <w:sdtEndPr/>
        <w:sdtContent>
          <w:tc>
            <w:tcPr>
              <w:tcW w:w="3170" w:type="dxa"/>
            </w:tcPr>
            <w:p w:rsidR="008927B7" w:rsidRDefault="008927B7" w:rsidP="00547B89">
              <w:pPr>
                <w:pStyle w:val="Sidhuvud"/>
              </w:pPr>
              <w:r>
                <w:t>Till riksdagen</w:t>
              </w:r>
            </w:p>
          </w:tc>
        </w:sdtContent>
      </w:sdt>
      <w:tc>
        <w:tcPr>
          <w:tcW w:w="1134" w:type="dxa"/>
        </w:tcPr>
        <w:p w:rsidR="008927B7" w:rsidRDefault="008927B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B7"/>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342"/>
    <w:rsid w:val="000E12D9"/>
    <w:rsid w:val="000E431B"/>
    <w:rsid w:val="000E59A9"/>
    <w:rsid w:val="000E638A"/>
    <w:rsid w:val="000E6472"/>
    <w:rsid w:val="000F00B8"/>
    <w:rsid w:val="000F1EA7"/>
    <w:rsid w:val="000F2084"/>
    <w:rsid w:val="000F2A8A"/>
    <w:rsid w:val="000F3A92"/>
    <w:rsid w:val="000F6462"/>
    <w:rsid w:val="00101DE6"/>
    <w:rsid w:val="00103D11"/>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1215"/>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41A1"/>
    <w:rsid w:val="00284E9F"/>
    <w:rsid w:val="00287F0D"/>
    <w:rsid w:val="00292420"/>
    <w:rsid w:val="00296B7A"/>
    <w:rsid w:val="002974DC"/>
    <w:rsid w:val="002A39EF"/>
    <w:rsid w:val="002A6820"/>
    <w:rsid w:val="002B00E5"/>
    <w:rsid w:val="002B6849"/>
    <w:rsid w:val="002C1D37"/>
    <w:rsid w:val="002C2A30"/>
    <w:rsid w:val="002C4348"/>
    <w:rsid w:val="002C476F"/>
    <w:rsid w:val="002C5B48"/>
    <w:rsid w:val="002C6A0E"/>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1B22"/>
    <w:rsid w:val="00365461"/>
    <w:rsid w:val="003666F5"/>
    <w:rsid w:val="00370311"/>
    <w:rsid w:val="00374872"/>
    <w:rsid w:val="00380663"/>
    <w:rsid w:val="003853E3"/>
    <w:rsid w:val="0038587E"/>
    <w:rsid w:val="00390D2A"/>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EC"/>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065AE"/>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2965"/>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B6DDE"/>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4051"/>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C71"/>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249"/>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1D1D"/>
    <w:rsid w:val="0085240E"/>
    <w:rsid w:val="00852484"/>
    <w:rsid w:val="008524E4"/>
    <w:rsid w:val="008573B9"/>
    <w:rsid w:val="0085782D"/>
    <w:rsid w:val="00863BB7"/>
    <w:rsid w:val="008730FD"/>
    <w:rsid w:val="00873DA1"/>
    <w:rsid w:val="00875DDD"/>
    <w:rsid w:val="00881BC6"/>
    <w:rsid w:val="008860CC"/>
    <w:rsid w:val="00886EEE"/>
    <w:rsid w:val="00887F86"/>
    <w:rsid w:val="00890876"/>
    <w:rsid w:val="00891929"/>
    <w:rsid w:val="008927B7"/>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58D7"/>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03B7"/>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64A1"/>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35D43"/>
    <w:rsid w:val="00B35D6E"/>
    <w:rsid w:val="00B41704"/>
    <w:rsid w:val="00B41F72"/>
    <w:rsid w:val="00B42E44"/>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300"/>
    <w:rsid w:val="00BF4F06"/>
    <w:rsid w:val="00BF534E"/>
    <w:rsid w:val="00BF5717"/>
    <w:rsid w:val="00BF66D2"/>
    <w:rsid w:val="00C01585"/>
    <w:rsid w:val="00C0764A"/>
    <w:rsid w:val="00C1410E"/>
    <w:rsid w:val="00C141C6"/>
    <w:rsid w:val="00C16508"/>
    <w:rsid w:val="00C16F5A"/>
    <w:rsid w:val="00C2071A"/>
    <w:rsid w:val="00C20ACB"/>
    <w:rsid w:val="00C23703"/>
    <w:rsid w:val="00C25B28"/>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AEE"/>
    <w:rsid w:val="00D13D8A"/>
    <w:rsid w:val="00D20DA7"/>
    <w:rsid w:val="00D249A5"/>
    <w:rsid w:val="00D2793F"/>
    <w:rsid w:val="00D279D8"/>
    <w:rsid w:val="00D27C8E"/>
    <w:rsid w:val="00D3026A"/>
    <w:rsid w:val="00D32D62"/>
    <w:rsid w:val="00D36E44"/>
    <w:rsid w:val="00D40205"/>
    <w:rsid w:val="00D40C72"/>
    <w:rsid w:val="00D40F41"/>
    <w:rsid w:val="00D4141B"/>
    <w:rsid w:val="00D4145D"/>
    <w:rsid w:val="00D458F0"/>
    <w:rsid w:val="00D50B3B"/>
    <w:rsid w:val="00D51C1C"/>
    <w:rsid w:val="00D5467F"/>
    <w:rsid w:val="00D55837"/>
    <w:rsid w:val="00D56A9F"/>
    <w:rsid w:val="00D56E97"/>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1AB"/>
    <w:rsid w:val="00DC1EB8"/>
    <w:rsid w:val="00DC3499"/>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2D8"/>
    <w:rsid w:val="00F32D05"/>
    <w:rsid w:val="00F35263"/>
    <w:rsid w:val="00F35E34"/>
    <w:rsid w:val="00F37643"/>
    <w:rsid w:val="00F403BF"/>
    <w:rsid w:val="00F40F74"/>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BD7"/>
    <w:rsid w:val="00F829C7"/>
    <w:rsid w:val="00F834AA"/>
    <w:rsid w:val="00F848D6"/>
    <w:rsid w:val="00F859AE"/>
    <w:rsid w:val="00F922B2"/>
    <w:rsid w:val="00F943C8"/>
    <w:rsid w:val="00F96B28"/>
    <w:rsid w:val="00FA1564"/>
    <w:rsid w:val="00FA41B4"/>
    <w:rsid w:val="00FA5DDD"/>
    <w:rsid w:val="00FA6255"/>
    <w:rsid w:val="00FA7644"/>
    <w:rsid w:val="00FB0647"/>
    <w:rsid w:val="00FB1251"/>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6FA7E"/>
  <w15:docId w15:val="{857EA984-2310-4F09-A15F-F214D35B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4C487F26FC4F50952DB9422A589E56"/>
        <w:category>
          <w:name w:val="Allmänt"/>
          <w:gallery w:val="placeholder"/>
        </w:category>
        <w:types>
          <w:type w:val="bbPlcHdr"/>
        </w:types>
        <w:behaviors>
          <w:behavior w:val="content"/>
        </w:behaviors>
        <w:guid w:val="{56B03E1E-9332-406A-A594-5B2A5A4A765E}"/>
      </w:docPartPr>
      <w:docPartBody>
        <w:p w:rsidR="00550FBA" w:rsidRDefault="0026245F" w:rsidP="0026245F">
          <w:pPr>
            <w:pStyle w:val="254C487F26FC4F50952DB9422A589E56"/>
          </w:pPr>
          <w:r>
            <w:rPr>
              <w:rStyle w:val="Platshllartext"/>
            </w:rPr>
            <w:t xml:space="preserve"> </w:t>
          </w:r>
        </w:p>
      </w:docPartBody>
    </w:docPart>
    <w:docPart>
      <w:docPartPr>
        <w:name w:val="46C4A4D1BC9B4FC3ABB8E9A27B64759C"/>
        <w:category>
          <w:name w:val="Allmänt"/>
          <w:gallery w:val="placeholder"/>
        </w:category>
        <w:types>
          <w:type w:val="bbPlcHdr"/>
        </w:types>
        <w:behaviors>
          <w:behavior w:val="content"/>
        </w:behaviors>
        <w:guid w:val="{48D18C0B-C144-4098-8F54-211DE5079C21}"/>
      </w:docPartPr>
      <w:docPartBody>
        <w:p w:rsidR="00550FBA" w:rsidRDefault="0026245F" w:rsidP="0026245F">
          <w:pPr>
            <w:pStyle w:val="46C4A4D1BC9B4FC3ABB8E9A27B64759C"/>
          </w:pPr>
          <w:r>
            <w:rPr>
              <w:rStyle w:val="Platshllartext"/>
            </w:rPr>
            <w:t xml:space="preserve"> </w:t>
          </w:r>
        </w:p>
      </w:docPartBody>
    </w:docPart>
    <w:docPart>
      <w:docPartPr>
        <w:name w:val="7417F065B42749FEBA8D1EAF8F4C2BAE"/>
        <w:category>
          <w:name w:val="Allmänt"/>
          <w:gallery w:val="placeholder"/>
        </w:category>
        <w:types>
          <w:type w:val="bbPlcHdr"/>
        </w:types>
        <w:behaviors>
          <w:behavior w:val="content"/>
        </w:behaviors>
        <w:guid w:val="{4E38AEED-08CB-42CD-8F6C-9548BBFB0A9E}"/>
      </w:docPartPr>
      <w:docPartBody>
        <w:p w:rsidR="00550FBA" w:rsidRDefault="0026245F" w:rsidP="0026245F">
          <w:pPr>
            <w:pStyle w:val="7417F065B42749FEBA8D1EAF8F4C2BA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5F"/>
    <w:rsid w:val="00056B6E"/>
    <w:rsid w:val="0026245F"/>
    <w:rsid w:val="00550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C273DBE8BA94123AE96F54A34931BFB">
    <w:name w:val="BC273DBE8BA94123AE96F54A34931BFB"/>
    <w:rsid w:val="0026245F"/>
  </w:style>
  <w:style w:type="character" w:styleId="Platshllartext">
    <w:name w:val="Placeholder Text"/>
    <w:basedOn w:val="Standardstycketeckensnitt"/>
    <w:uiPriority w:val="99"/>
    <w:semiHidden/>
    <w:rsid w:val="0026245F"/>
    <w:rPr>
      <w:noProof w:val="0"/>
      <w:color w:val="808080"/>
    </w:rPr>
  </w:style>
  <w:style w:type="paragraph" w:customStyle="1" w:styleId="AB056C2D778E4F70BFCC9CA9C5ECD6B1">
    <w:name w:val="AB056C2D778E4F70BFCC9CA9C5ECD6B1"/>
    <w:rsid w:val="0026245F"/>
  </w:style>
  <w:style w:type="paragraph" w:customStyle="1" w:styleId="FE1FADE35D024C1A8F242CD3B378AF6C">
    <w:name w:val="FE1FADE35D024C1A8F242CD3B378AF6C"/>
    <w:rsid w:val="0026245F"/>
  </w:style>
  <w:style w:type="paragraph" w:customStyle="1" w:styleId="FDE0C56C6B0E42E88712D7920B19BC00">
    <w:name w:val="FDE0C56C6B0E42E88712D7920B19BC00"/>
    <w:rsid w:val="0026245F"/>
  </w:style>
  <w:style w:type="paragraph" w:customStyle="1" w:styleId="413FADB51C5845178AF77B96665D8BC8">
    <w:name w:val="413FADB51C5845178AF77B96665D8BC8"/>
    <w:rsid w:val="0026245F"/>
  </w:style>
  <w:style w:type="paragraph" w:customStyle="1" w:styleId="254C487F26FC4F50952DB9422A589E56">
    <w:name w:val="254C487F26FC4F50952DB9422A589E56"/>
    <w:rsid w:val="0026245F"/>
  </w:style>
  <w:style w:type="paragraph" w:customStyle="1" w:styleId="11627C302FEA4A3AA95B4FE3C1903B64">
    <w:name w:val="11627C302FEA4A3AA95B4FE3C1903B64"/>
    <w:rsid w:val="0026245F"/>
  </w:style>
  <w:style w:type="paragraph" w:customStyle="1" w:styleId="C927014D18C44AB391F0A0389F5CA6A4">
    <w:name w:val="C927014D18C44AB391F0A0389F5CA6A4"/>
    <w:rsid w:val="0026245F"/>
  </w:style>
  <w:style w:type="paragraph" w:customStyle="1" w:styleId="6CAF4020BA6049349C1889E9CFDC89B8">
    <w:name w:val="6CAF4020BA6049349C1889E9CFDC89B8"/>
    <w:rsid w:val="0026245F"/>
  </w:style>
  <w:style w:type="paragraph" w:customStyle="1" w:styleId="46C4A4D1BC9B4FC3ABB8E9A27B64759C">
    <w:name w:val="46C4A4D1BC9B4FC3ABB8E9A27B64759C"/>
    <w:rsid w:val="0026245F"/>
  </w:style>
  <w:style w:type="paragraph" w:customStyle="1" w:styleId="7417F065B42749FEBA8D1EAF8F4C2BAE">
    <w:name w:val="7417F065B42749FEBA8D1EAF8F4C2BAE"/>
    <w:rsid w:val="00262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2019-06-13</HeaderDate>
    <Office/>
    <Dnr>Ju2019/</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320e314d-e30b-43c5-9ec7-c64a5db87ad9</RD_Svars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221E-EB72-4CC8-9ABE-72D521C0846F}">
  <ds:schemaRefs>
    <ds:schemaRef ds:uri="http://schemas.microsoft.com/sharepoint/events"/>
  </ds:schemaRefs>
</ds:datastoreItem>
</file>

<file path=customXml/itemProps2.xml><?xml version="1.0" encoding="utf-8"?>
<ds:datastoreItem xmlns:ds="http://schemas.openxmlformats.org/officeDocument/2006/customXml" ds:itemID="{FA3A5379-0CCA-4009-9103-26EA14B7258E}">
  <ds:schemaRefs>
    <ds:schemaRef ds:uri="Microsoft.SharePoint.Taxonomy.ContentTypeSync"/>
  </ds:schemaRefs>
</ds:datastoreItem>
</file>

<file path=customXml/itemProps3.xml><?xml version="1.0" encoding="utf-8"?>
<ds:datastoreItem xmlns:ds="http://schemas.openxmlformats.org/officeDocument/2006/customXml" ds:itemID="{0B59B619-CA93-4D28-B11F-B2FE0D9B14F9}"/>
</file>

<file path=customXml/itemProps4.xml><?xml version="1.0" encoding="utf-8"?>
<ds:datastoreItem xmlns:ds="http://schemas.openxmlformats.org/officeDocument/2006/customXml" ds:itemID="{031F7047-4027-4017-B721-A266F0AEE47A}">
  <ds:schemaRefs>
    <ds:schemaRef ds:uri="http://lp/documentinfo/RK"/>
  </ds:schemaRefs>
</ds:datastoreItem>
</file>

<file path=customXml/itemProps5.xml><?xml version="1.0" encoding="utf-8"?>
<ds:datastoreItem xmlns:ds="http://schemas.openxmlformats.org/officeDocument/2006/customXml" ds:itemID="{0EF2A6AA-8092-41DB-8E76-1C84061EA5E5}">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f6ce49d9-61d1-442a-b604-4b3d1652d61e"/>
  </ds:schemaRefs>
</ds:datastoreItem>
</file>

<file path=customXml/itemProps6.xml><?xml version="1.0" encoding="utf-8"?>
<ds:datastoreItem xmlns:ds="http://schemas.openxmlformats.org/officeDocument/2006/customXml" ds:itemID="{71972E1F-8879-4468-9F58-FCF25795F47F}">
  <ds:schemaRefs>
    <ds:schemaRef ds:uri="http://schemas.microsoft.com/sharepoint/v3/contenttype/forms"/>
  </ds:schemaRefs>
</ds:datastoreItem>
</file>

<file path=customXml/itemProps7.xml><?xml version="1.0" encoding="utf-8"?>
<ds:datastoreItem xmlns:ds="http://schemas.openxmlformats.org/officeDocument/2006/customXml" ds:itemID="{3248A003-BB58-4A58-9DBA-122F13A6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316</Words>
  <Characters>1680</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Munck</dc:creator>
  <cp:keywords/>
  <dc:description/>
  <cp:lastModifiedBy>Peter Munck</cp:lastModifiedBy>
  <cp:revision>4</cp:revision>
  <dcterms:created xsi:type="dcterms:W3CDTF">2019-06-17T10:49:00Z</dcterms:created>
  <dcterms:modified xsi:type="dcterms:W3CDTF">2019-06-18T14:11:00Z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9233e493-4536-4e94-8c1a-c2ab5a9026fa</vt:lpwstr>
  </property>
</Properties>
</file>